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b141" w14:textId="087b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15 жылғы 26 маусымдағы № 385 бұйрығы. Қазақстан Республикасының Әділет министрлігінде 2015 жылы 27 шілдеде № 11767 болып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 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20 наурызда № 42 (1639) "Юридическая газета" газет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56, 157-жолд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Автоматтандырылған банктік ақпараттық жүйе QPRAGMA 4.ID нұсқас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PAX S80 NORD OnlineKZ (1.1 нұсқасы)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 он күнтізбелік күн ішінде мерзімдік баспа басылымдарында және "Әділет" ақпараттық-құқықтық жүйесінде ресми жариялауға жібер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шіне ен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ржы министрінің м.а.                     Р. Дәл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