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d687" w14:textId="3ddd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12 маусымдағы № 337 бұйрығы. Қазақстан Республикасының Әділет министрлігінде 2015 жылы 23 шілдеде № 11736 тіркелді. Күші жойылды - Қазақстан Республикасы Қорғаныс министрінің 2017 жылғы 9 наурыздағы № 105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09.03.2017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Әкімшілік департаментінің бастығы:</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мемлекеттік тіркелгеннен кейін күнтізбелік он күн ішінде осы бұйрықтың көшірмесін ресми жариялау үшін мерзімді баспасөз басылымдарына және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веб-сайтына орналастырсын.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аппаратының басшысына жүктелсін.</w:t>
      </w:r>
    </w:p>
    <w:bookmarkEnd w:id="6"/>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Бұйрық алғаш ресми жарияланған күнінен кейін күнтізбелік он күн өткен соң күшіне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12 маусымдағы</w:t>
            </w:r>
            <w:r>
              <w:br/>
            </w:r>
            <w:r>
              <w:rPr>
                <w:rFonts w:ascii="Times New Roman"/>
                <w:b w:val="false"/>
                <w:i w:val="false"/>
                <w:color w:val="000000"/>
                <w:sz w:val="20"/>
              </w:rPr>
              <w:t>№ 337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Қорғаныс министрлігінің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 Қорғаныс министрлігінің "Б" корпусы мемлекеттік әкімшілік қызметшілерінің қызметін жыл сайынғы бағалау әдістемесі </w:t>
      </w:r>
      <w:r>
        <w:rPr>
          <w:rFonts w:ascii="Times New Roman"/>
          <w:b w:val="false"/>
          <w:i/>
          <w:color w:val="000000"/>
          <w:sz w:val="28"/>
        </w:rPr>
        <w:t>(</w:t>
      </w:r>
      <w:r>
        <w:rPr>
          <w:rFonts w:ascii="Times New Roman"/>
          <w:b w:val="false"/>
          <w:i w:val="false"/>
          <w:color w:val="000000"/>
          <w:sz w:val="28"/>
        </w:rPr>
        <w:t xml:space="preserve">одан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Қазақстан Республикасы Қорғаныс министрлігінің "Б" корпусы мемлекеттік әкімшілік қызметшілерінің (одан әрі – қызметшілер) қызметін жыл сайынғы бағалау әдістерін айқындайды.</w:t>
      </w:r>
    </w:p>
    <w:bookmarkEnd w:id="10"/>
    <w:bookmarkStart w:name="z14" w:id="11"/>
    <w:p>
      <w:pPr>
        <w:spacing w:after="0"/>
        <w:ind w:left="0"/>
        <w:jc w:val="both"/>
      </w:pPr>
      <w:r>
        <w:rPr>
          <w:rFonts w:ascii="Times New Roman"/>
          <w:b w:val="false"/>
          <w:i w:val="false"/>
          <w:color w:val="000000"/>
          <w:sz w:val="28"/>
        </w:rPr>
        <w:t>
      2. Қызметшілердің қызметін жыл сайынғы бағалау (одан әрі – бағалау) олардың жұмысының тиімділігі мен сапасын айқындау үшін жүргізіледі.</w:t>
      </w:r>
    </w:p>
    <w:bookmarkEnd w:id="11"/>
    <w:bookmarkStart w:name="z15" w:id="12"/>
    <w:p>
      <w:pPr>
        <w:spacing w:after="0"/>
        <w:ind w:left="0"/>
        <w:jc w:val="both"/>
      </w:pPr>
      <w:r>
        <w:rPr>
          <w:rFonts w:ascii="Times New Roman"/>
          <w:b w:val="false"/>
          <w:i w:val="false"/>
          <w:color w:val="000000"/>
          <w:sz w:val="28"/>
        </w:rPr>
        <w:t>
      3. Бағалау мемлекеттік қызметте болған әрбір жыл өткен сайын, ол басталған күннен бастап үш айдан кешіктірілмей, бірақ осы лауазымға орналасқан күннен бастап алты айдан ерте емес мерзiмде жүргізіледі.</w:t>
      </w:r>
    </w:p>
    <w:bookmarkEnd w:id="12"/>
    <w:bookmarkStart w:name="z16" w:id="13"/>
    <w:p>
      <w:pPr>
        <w:spacing w:after="0"/>
        <w:ind w:left="0"/>
        <w:jc w:val="both"/>
      </w:pPr>
      <w:r>
        <w:rPr>
          <w:rFonts w:ascii="Times New Roman"/>
          <w:b w:val="false"/>
          <w:i w:val="false"/>
          <w:color w:val="000000"/>
          <w:sz w:val="28"/>
        </w:rPr>
        <w:t>
      4. Қызметшіні бағалау:</w:t>
      </w:r>
    </w:p>
    <w:bookmarkEnd w:id="13"/>
    <w:bookmarkStart w:name="z17" w:id="14"/>
    <w:p>
      <w:pPr>
        <w:spacing w:after="0"/>
        <w:ind w:left="0"/>
        <w:jc w:val="both"/>
      </w:pPr>
      <w:r>
        <w:rPr>
          <w:rFonts w:ascii="Times New Roman"/>
          <w:b w:val="false"/>
          <w:i w:val="false"/>
          <w:color w:val="000000"/>
          <w:sz w:val="28"/>
        </w:rPr>
        <w:t xml:space="preserve">
      1) қызметшінің тікелей басшысының бағалауынан; </w:t>
      </w:r>
    </w:p>
    <w:bookmarkEnd w:id="14"/>
    <w:bookmarkStart w:name="z18" w:id="15"/>
    <w:p>
      <w:pPr>
        <w:spacing w:after="0"/>
        <w:ind w:left="0"/>
        <w:jc w:val="both"/>
      </w:pPr>
      <w:r>
        <w:rPr>
          <w:rFonts w:ascii="Times New Roman"/>
          <w:b w:val="false"/>
          <w:i w:val="false"/>
          <w:color w:val="000000"/>
          <w:sz w:val="28"/>
        </w:rPr>
        <w:t>
      2) айналасындағылардың бағалауынан (қызметшінің бағынысындағылардың немесе оның әріптестерінің бағалауынан) тұрады.</w:t>
      </w:r>
    </w:p>
    <w:bookmarkEnd w:id="15"/>
    <w:p>
      <w:pPr>
        <w:spacing w:after="0"/>
        <w:ind w:left="0"/>
        <w:jc w:val="both"/>
      </w:pPr>
      <w:r>
        <w:rPr>
          <w:rFonts w:ascii="Times New Roman"/>
          <w:b w:val="false"/>
          <w:i w:val="false"/>
          <w:color w:val="000000"/>
          <w:sz w:val="28"/>
        </w:rPr>
        <w:t>
      Қызметшінің тікелей басшысы оның лауазымдық нұсқаулығына сәйкес өзі бағынатын адам болып табылады.</w:t>
      </w:r>
    </w:p>
    <w:bookmarkStart w:name="z19" w:id="16"/>
    <w:p>
      <w:pPr>
        <w:spacing w:after="0"/>
        <w:ind w:left="0"/>
        <w:jc w:val="both"/>
      </w:pPr>
      <w:r>
        <w:rPr>
          <w:rFonts w:ascii="Times New Roman"/>
          <w:b w:val="false"/>
          <w:i w:val="false"/>
          <w:color w:val="000000"/>
          <w:sz w:val="28"/>
        </w:rPr>
        <w:t>
      5. Бағалау нәтижелері бойынша қызметшілердің қызметіндегі кемшіліктерді жою жөніндегі ұсыныстар пысықталады, олардың қызметіндегі жақсартуды талап ететін бағыттар айқындалады, қызметшілерді қызметі бойынша жоғарылату және тағылымдамадан өткізу жөніндегі ұсыныстар пысықталады.</w:t>
      </w:r>
    </w:p>
    <w:bookmarkEnd w:id="16"/>
    <w:bookmarkStart w:name="z20" w:id="17"/>
    <w:p>
      <w:pPr>
        <w:spacing w:after="0"/>
        <w:ind w:left="0"/>
        <w:jc w:val="both"/>
      </w:pPr>
      <w:r>
        <w:rPr>
          <w:rFonts w:ascii="Times New Roman"/>
          <w:b w:val="false"/>
          <w:i w:val="false"/>
          <w:color w:val="000000"/>
          <w:sz w:val="28"/>
        </w:rPr>
        <w:t>
      6. Қызметшінің соңғы үш жыл ішінде "қанағаттанарлықсыз" деген баға алуы оны аттестаттаудан өткізуге негіздеме болып табылады.</w:t>
      </w:r>
    </w:p>
    <w:bookmarkEnd w:id="17"/>
    <w:p>
      <w:pPr>
        <w:spacing w:after="0"/>
        <w:ind w:left="0"/>
        <w:jc w:val="both"/>
      </w:pPr>
      <w:r>
        <w:rPr>
          <w:rFonts w:ascii="Times New Roman"/>
          <w:b w:val="false"/>
          <w:i w:val="false"/>
          <w:color w:val="000000"/>
          <w:sz w:val="28"/>
        </w:rPr>
        <w:t>
      Аттестаттау өткізу туралы шешім қабылданған кезде алдыңғы аттестаттаудан өткізуге негіздеме болып табылатын бағалау нәтижелері ескерілмейді.</w:t>
      </w:r>
    </w:p>
    <w:bookmarkStart w:name="z21" w:id="18"/>
    <w:p>
      <w:pPr>
        <w:spacing w:after="0"/>
        <w:ind w:left="0"/>
        <w:jc w:val="both"/>
      </w:pPr>
      <w:r>
        <w:rPr>
          <w:rFonts w:ascii="Times New Roman"/>
          <w:b w:val="false"/>
          <w:i w:val="false"/>
          <w:color w:val="000000"/>
          <w:sz w:val="28"/>
        </w:rPr>
        <w:t xml:space="preserve">
      7. "Қанағаттанарлықсыз" деген баға алған қызметші мемлекеттік әкімшілік лауазымына алғаш қабылданған адамдарға тәлімгер ретінде бекітілмейді. </w:t>
      </w:r>
    </w:p>
    <w:bookmarkEnd w:id="18"/>
    <w:bookmarkStart w:name="z22" w:id="19"/>
    <w:p>
      <w:pPr>
        <w:spacing w:after="0"/>
        <w:ind w:left="0"/>
        <w:jc w:val="both"/>
      </w:pPr>
      <w:r>
        <w:rPr>
          <w:rFonts w:ascii="Times New Roman"/>
          <w:b w:val="false"/>
          <w:i w:val="false"/>
          <w:color w:val="000000"/>
          <w:sz w:val="28"/>
        </w:rPr>
        <w:t xml:space="preserve">
      8. Қызметшінің қорытынды бағасын Қазақстан Республикасының Қорғаныс министрі құратын Бағалау жөніндегі тұрақты әрекеттегі комиссия (одан әрі – Комиссия) бекітеді. </w:t>
      </w:r>
    </w:p>
    <w:bookmarkEnd w:id="19"/>
    <w:bookmarkStart w:name="z23" w:id="20"/>
    <w:p>
      <w:pPr>
        <w:spacing w:after="0"/>
        <w:ind w:left="0"/>
        <w:jc w:val="both"/>
      </w:pPr>
      <w:r>
        <w:rPr>
          <w:rFonts w:ascii="Times New Roman"/>
          <w:b w:val="false"/>
          <w:i w:val="false"/>
          <w:color w:val="000000"/>
          <w:sz w:val="28"/>
        </w:rPr>
        <w:t>
      9. Комиссия кемінде үш мүшеден, оның ішінде төрағадан тұрады.</w:t>
      </w:r>
    </w:p>
    <w:bookmarkEnd w:id="20"/>
    <w:bookmarkStart w:name="z24" w:id="21"/>
    <w:p>
      <w:pPr>
        <w:spacing w:after="0"/>
        <w:ind w:left="0"/>
        <w:jc w:val="both"/>
      </w:pPr>
      <w:r>
        <w:rPr>
          <w:rFonts w:ascii="Times New Roman"/>
          <w:b w:val="false"/>
          <w:i w:val="false"/>
          <w:color w:val="000000"/>
          <w:sz w:val="28"/>
        </w:rPr>
        <w:t>
      10. Дауыс беру нәтижелері Комиссия мүшелерінің көпшілік даусымен айқындалады. Дауыс саны тең болған кезде төрағаның даусы шешуші болып табылады.</w:t>
      </w:r>
    </w:p>
    <w:bookmarkEnd w:id="21"/>
    <w:bookmarkStart w:name="z25" w:id="22"/>
    <w:p>
      <w:pPr>
        <w:spacing w:after="0"/>
        <w:ind w:left="0"/>
        <w:jc w:val="both"/>
      </w:pPr>
      <w:r>
        <w:rPr>
          <w:rFonts w:ascii="Times New Roman"/>
          <w:b w:val="false"/>
          <w:i w:val="false"/>
          <w:color w:val="000000"/>
          <w:sz w:val="28"/>
        </w:rPr>
        <w:t xml:space="preserve">
      11. Комиссия төрағасы Қазақстан Республикасы Қорғаныс министрлігі аппаратының басшысы болып табылады. </w:t>
      </w:r>
    </w:p>
    <w:bookmarkEnd w:id="22"/>
    <w:p>
      <w:pPr>
        <w:spacing w:after="0"/>
        <w:ind w:left="0"/>
        <w:jc w:val="both"/>
      </w:pPr>
      <w:r>
        <w:rPr>
          <w:rFonts w:ascii="Times New Roman"/>
          <w:b w:val="false"/>
          <w:i w:val="false"/>
          <w:color w:val="000000"/>
          <w:sz w:val="28"/>
        </w:rPr>
        <w:t xml:space="preserve">
      Комиссия хатшысы Қазақстан Республикасы Қорғаныс министрлігі персоналмен жұмыс жөніндегі бөлімінің (бұдан әрі – персоналмен жұмыс жөніндегі бөлім) қызметкері болып табылады, Комиссия хатшысы дауыс беруге қатыспайды. </w:t>
      </w:r>
    </w:p>
    <w:p>
      <w:pPr>
        <w:spacing w:after="0"/>
        <w:ind w:left="0"/>
        <w:jc w:val="both"/>
      </w:pP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 xml:space="preserve">4-тармағының </w:t>
      </w:r>
      <w:r>
        <w:rPr>
          <w:rFonts w:ascii="Times New Roman"/>
          <w:b w:val="false"/>
          <w:i w:val="false"/>
          <w:color w:val="000000"/>
          <w:sz w:val="28"/>
        </w:rPr>
        <w:t>2) тармақшасында көрсетілген қызметшілер кіретін болса, олар осы қызметші бойынша дауыс беруге және шешім қабылдауға қатыспайды.</w:t>
      </w:r>
    </w:p>
    <w:bookmarkStart w:name="z26" w:id="23"/>
    <w:p>
      <w:pPr>
        <w:spacing w:after="0"/>
        <w:ind w:left="0"/>
        <w:jc w:val="left"/>
      </w:pPr>
      <w:r>
        <w:rPr>
          <w:rFonts w:ascii="Times New Roman"/>
          <w:b/>
          <w:i w:val="false"/>
          <w:color w:val="000000"/>
        </w:rPr>
        <w:t xml:space="preserve"> 2. Бағалау жүргізуге дайындық</w:t>
      </w:r>
    </w:p>
    <w:bookmarkEnd w:id="23"/>
    <w:bookmarkStart w:name="z27" w:id="24"/>
    <w:p>
      <w:pPr>
        <w:spacing w:after="0"/>
        <w:ind w:left="0"/>
        <w:jc w:val="both"/>
      </w:pPr>
      <w:r>
        <w:rPr>
          <w:rFonts w:ascii="Times New Roman"/>
          <w:b w:val="false"/>
          <w:i w:val="false"/>
          <w:color w:val="000000"/>
          <w:sz w:val="28"/>
        </w:rPr>
        <w:t xml:space="preserve">
      12. Персоналмен жұмыс жөніндегі бөлім: </w:t>
      </w:r>
    </w:p>
    <w:bookmarkEnd w:id="24"/>
    <w:bookmarkStart w:name="z28" w:id="25"/>
    <w:p>
      <w:pPr>
        <w:spacing w:after="0"/>
        <w:ind w:left="0"/>
        <w:jc w:val="both"/>
      </w:pPr>
      <w:r>
        <w:rPr>
          <w:rFonts w:ascii="Times New Roman"/>
          <w:b w:val="false"/>
          <w:i w:val="false"/>
          <w:color w:val="000000"/>
          <w:sz w:val="28"/>
        </w:rPr>
        <w:t xml:space="preserve">
      1) Комиссия төрағасымен келісу бойынша бағалауды жүргізу кестесін құрады; </w:t>
      </w:r>
    </w:p>
    <w:bookmarkEnd w:id="25"/>
    <w:bookmarkStart w:name="z29" w:id="26"/>
    <w:p>
      <w:pPr>
        <w:spacing w:after="0"/>
        <w:ind w:left="0"/>
        <w:jc w:val="both"/>
      </w:pPr>
      <w:r>
        <w:rPr>
          <w:rFonts w:ascii="Times New Roman"/>
          <w:b w:val="false"/>
          <w:i w:val="false"/>
          <w:color w:val="000000"/>
          <w:sz w:val="28"/>
        </w:rPr>
        <w:t xml:space="preserve">
      2) бағаланатын қызметшіні,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адамдарды бағалау жүргізуге дейін бір айдан кешіктірмей бағалау жүргізу туралы хабардар етеді және оларға толтыру үшін бағалау парақтарын жолдайды.</w:t>
      </w:r>
    </w:p>
    <w:bookmarkEnd w:id="26"/>
    <w:bookmarkStart w:name="z30" w:id="27"/>
    <w:p>
      <w:pPr>
        <w:spacing w:after="0"/>
        <w:ind w:left="0"/>
        <w:jc w:val="left"/>
      </w:pPr>
      <w:r>
        <w:rPr>
          <w:rFonts w:ascii="Times New Roman"/>
          <w:b/>
          <w:i w:val="false"/>
          <w:color w:val="000000"/>
        </w:rPr>
        <w:t xml:space="preserve"> 3. Тікелей басшының бағалауы</w:t>
      </w:r>
    </w:p>
    <w:bookmarkEnd w:id="27"/>
    <w:bookmarkStart w:name="z31" w:id="28"/>
    <w:p>
      <w:pPr>
        <w:spacing w:after="0"/>
        <w:ind w:left="0"/>
        <w:jc w:val="both"/>
      </w:pPr>
      <w:r>
        <w:rPr>
          <w:rFonts w:ascii="Times New Roman"/>
          <w:b w:val="false"/>
          <w:i w:val="false"/>
          <w:color w:val="000000"/>
          <w:sz w:val="28"/>
        </w:rPr>
        <w:t xml:space="preserve">
      13. Тікелей басшы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персоналмен жұмыс жөніндегі бөлімнен алған күнінен бастап үш жұмыс күні ішінде бағалау парағын толтырады, қызметшіні толтырылған бағалау парағымен таныстырады және екі жұмыс күні ішінде толтырылған бағалау парағын персоналмен жұмыс жөніндегі бөлімге жолдайды.</w:t>
      </w:r>
    </w:p>
    <w:bookmarkEnd w:id="28"/>
    <w:p>
      <w:pPr>
        <w:spacing w:after="0"/>
        <w:ind w:left="0"/>
        <w:jc w:val="both"/>
      </w:pPr>
      <w:r>
        <w:rPr>
          <w:rFonts w:ascii="Times New Roman"/>
          <w:b w:val="false"/>
          <w:i w:val="false"/>
          <w:color w:val="000000"/>
          <w:sz w:val="28"/>
        </w:rPr>
        <w:t>
      Қызметшіні толтырылған бағалау парағымен таныстыру жазбаша немесе электронды нысанда жүзеге асырылады.</w:t>
      </w:r>
    </w:p>
    <w:p>
      <w:pPr>
        <w:spacing w:after="0"/>
        <w:ind w:left="0"/>
        <w:jc w:val="both"/>
      </w:pPr>
      <w:r>
        <w:rPr>
          <w:rFonts w:ascii="Times New Roman"/>
          <w:b w:val="false"/>
          <w:i w:val="false"/>
          <w:color w:val="000000"/>
          <w:sz w:val="28"/>
        </w:rPr>
        <w:t>
      Қызметшінің танысудан бас тартуы құжаттарды Комиссия отырысына жолдауға кедергі бола алмайды. Бұл жағдайда персоналмен жұмыс жөніндегі бөлімнің бастығы және қызметшінің тікелей басшысы еркін нысанда танысудан бас тарту туралы акт жасайды.</w:t>
      </w:r>
    </w:p>
    <w:bookmarkStart w:name="z32" w:id="29"/>
    <w:p>
      <w:pPr>
        <w:spacing w:after="0"/>
        <w:ind w:left="0"/>
        <w:jc w:val="left"/>
      </w:pPr>
      <w:r>
        <w:rPr>
          <w:rFonts w:ascii="Times New Roman"/>
          <w:b/>
          <w:i w:val="false"/>
          <w:color w:val="000000"/>
        </w:rPr>
        <w:t xml:space="preserve"> 4. Айналасындағылардың бағалауы</w:t>
      </w:r>
    </w:p>
    <w:bookmarkEnd w:id="29"/>
    <w:bookmarkStart w:name="z33" w:id="30"/>
    <w:p>
      <w:pPr>
        <w:spacing w:after="0"/>
        <w:ind w:left="0"/>
        <w:jc w:val="both"/>
      </w:pPr>
      <w:r>
        <w:rPr>
          <w:rFonts w:ascii="Times New Roman"/>
          <w:b w:val="false"/>
          <w:i w:val="false"/>
          <w:color w:val="000000"/>
          <w:sz w:val="28"/>
        </w:rPr>
        <w:t>
      14. Айналасындағылардың бағалауы қызметшінің бағыныстыларының, ал бағыныстылар болмаған жағдайда – қызметші жұмыс істейтін құрылымдық бөлімшеде лауазымды атқаратын адамдардың (олар болған жағдайда) бағалауын қамтиды.</w:t>
      </w:r>
    </w:p>
    <w:bookmarkEnd w:id="30"/>
    <w:p>
      <w:pPr>
        <w:spacing w:after="0"/>
        <w:ind w:left="0"/>
        <w:jc w:val="both"/>
      </w:pPr>
      <w:r>
        <w:rPr>
          <w:rFonts w:ascii="Times New Roman"/>
          <w:b w:val="false"/>
          <w:i w:val="false"/>
          <w:color w:val="000000"/>
          <w:sz w:val="28"/>
        </w:rPr>
        <w:t>
      Осындай адамдардың тізбесін (үш адамнан аспайтын) қызметшінің лауазымдық міндеттерін және қызметтік өзара іс-қимыл жасасуына сүйене отырып, персоналмен жұмыс жөніндегі бөлім бағалау жүргізілгенге дейін бір айдан кешіктірмей айқындайды.</w:t>
      </w:r>
    </w:p>
    <w:bookmarkStart w:name="z34" w:id="31"/>
    <w:p>
      <w:pPr>
        <w:spacing w:after="0"/>
        <w:ind w:left="0"/>
        <w:jc w:val="both"/>
      </w:pPr>
      <w:r>
        <w:rPr>
          <w:rFonts w:ascii="Times New Roman"/>
          <w:b w:val="false"/>
          <w:i w:val="false"/>
          <w:color w:val="000000"/>
          <w:sz w:val="28"/>
        </w:rPr>
        <w:t xml:space="preserve">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адамдар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 толтырады.</w:t>
      </w:r>
    </w:p>
    <w:bookmarkEnd w:id="31"/>
    <w:bookmarkStart w:name="z35" w:id="32"/>
    <w:p>
      <w:pPr>
        <w:spacing w:after="0"/>
        <w:ind w:left="0"/>
        <w:jc w:val="both"/>
      </w:pPr>
      <w:r>
        <w:rPr>
          <w:rFonts w:ascii="Times New Roman"/>
          <w:b w:val="false"/>
          <w:i w:val="false"/>
          <w:color w:val="000000"/>
          <w:sz w:val="28"/>
        </w:rPr>
        <w:t xml:space="preserve">
      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адамдар толтырған бағалау парақтары персоналмен жұмыс жөніндегі бөлімнен оларды алған күннен бастап екі жұмыс күні ішінде персоналмен жұмыс жөніндегі бөлімге жолданады. </w:t>
      </w:r>
    </w:p>
    <w:bookmarkEnd w:id="32"/>
    <w:bookmarkStart w:name="z36" w:id="33"/>
    <w:p>
      <w:pPr>
        <w:spacing w:after="0"/>
        <w:ind w:left="0"/>
        <w:jc w:val="both"/>
      </w:pPr>
      <w:r>
        <w:rPr>
          <w:rFonts w:ascii="Times New Roman"/>
          <w:b w:val="false"/>
          <w:i w:val="false"/>
          <w:color w:val="000000"/>
          <w:sz w:val="28"/>
        </w:rPr>
        <w:t xml:space="preserve">
      17. Персоналмен жұмыс жөніндегі бөлім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адамдар бағалауының орташа есебін жүзеге асырады.</w:t>
      </w:r>
    </w:p>
    <w:bookmarkEnd w:id="33"/>
    <w:bookmarkStart w:name="z37" w:id="34"/>
    <w:p>
      <w:pPr>
        <w:spacing w:after="0"/>
        <w:ind w:left="0"/>
        <w:jc w:val="both"/>
      </w:pPr>
      <w:r>
        <w:rPr>
          <w:rFonts w:ascii="Times New Roman"/>
          <w:b w:val="false"/>
          <w:i w:val="false"/>
          <w:color w:val="000000"/>
          <w:sz w:val="28"/>
        </w:rPr>
        <w:t xml:space="preserve">
      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адамдардың бағалауы жасырын түрде жүзеге асырылады.</w:t>
      </w:r>
    </w:p>
    <w:bookmarkEnd w:id="34"/>
    <w:bookmarkStart w:name="z38" w:id="35"/>
    <w:p>
      <w:pPr>
        <w:spacing w:after="0"/>
        <w:ind w:left="0"/>
        <w:jc w:val="left"/>
      </w:pPr>
      <w:r>
        <w:rPr>
          <w:rFonts w:ascii="Times New Roman"/>
          <w:b/>
          <w:i w:val="false"/>
          <w:color w:val="000000"/>
        </w:rPr>
        <w:t xml:space="preserve"> 5. Қызметшінің қорытынды бағасы</w:t>
      </w:r>
    </w:p>
    <w:bookmarkEnd w:id="35"/>
    <w:bookmarkStart w:name="z39" w:id="36"/>
    <w:p>
      <w:pPr>
        <w:spacing w:after="0"/>
        <w:ind w:left="0"/>
        <w:jc w:val="both"/>
      </w:pPr>
      <w:r>
        <w:rPr>
          <w:rFonts w:ascii="Times New Roman"/>
          <w:b w:val="false"/>
          <w:i w:val="false"/>
          <w:color w:val="000000"/>
          <w:sz w:val="28"/>
        </w:rPr>
        <w:t>
      19. Персоналмен жұмыс жөніндегі бөлім қызметшінің қорытынды бағасын мынадай формула бойынша Комиссия отырысына дейін бес жұмыс күнінен кешіктірмей есептейді:</w:t>
      </w:r>
    </w:p>
    <w:bookmarkEnd w:id="36"/>
    <w:p>
      <w:pPr>
        <w:spacing w:after="0"/>
        <w:ind w:left="0"/>
        <w:jc w:val="both"/>
      </w:pPr>
      <w:r>
        <w:rPr>
          <w:rFonts w:ascii="Times New Roman"/>
          <w:b w:val="false"/>
          <w:i w:val="false"/>
          <w:color w:val="000000"/>
          <w:sz w:val="28"/>
        </w:rPr>
        <w:t xml:space="preserve">
      a = b + c </w:t>
      </w:r>
    </w:p>
    <w:p>
      <w:pPr>
        <w:spacing w:after="0"/>
        <w:ind w:left="0"/>
        <w:jc w:val="both"/>
      </w:pPr>
      <w:r>
        <w:rPr>
          <w:rFonts w:ascii="Times New Roman"/>
          <w:b w:val="false"/>
          <w:i w:val="false"/>
          <w:color w:val="000000"/>
          <w:sz w:val="28"/>
        </w:rPr>
        <w:t xml:space="preserve">
      мұнда a – қызметшінің қорытынды бағасы, </w:t>
      </w:r>
    </w:p>
    <w:p>
      <w:pPr>
        <w:spacing w:after="0"/>
        <w:ind w:left="0"/>
        <w:jc w:val="both"/>
      </w:pPr>
      <w:r>
        <w:rPr>
          <w:rFonts w:ascii="Times New Roman"/>
          <w:b w:val="false"/>
          <w:i w:val="false"/>
          <w:color w:val="000000"/>
          <w:sz w:val="28"/>
        </w:rPr>
        <w:t xml:space="preserve">
      b – тікелей басшының бағасы, </w:t>
      </w:r>
    </w:p>
    <w:p>
      <w:pPr>
        <w:spacing w:after="0"/>
        <w:ind w:left="0"/>
        <w:jc w:val="both"/>
      </w:pPr>
      <w:r>
        <w:rPr>
          <w:rFonts w:ascii="Times New Roman"/>
          <w:b w:val="false"/>
          <w:i w:val="false"/>
          <w:color w:val="000000"/>
          <w:sz w:val="28"/>
        </w:rPr>
        <w:t xml:space="preserve">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адамдардың орташа бағасы.</w:t>
      </w:r>
    </w:p>
    <w:bookmarkStart w:name="z40" w:id="37"/>
    <w:p>
      <w:pPr>
        <w:spacing w:after="0"/>
        <w:ind w:left="0"/>
        <w:jc w:val="both"/>
      </w:pPr>
      <w:r>
        <w:rPr>
          <w:rFonts w:ascii="Times New Roman"/>
          <w:b w:val="false"/>
          <w:i w:val="false"/>
          <w:color w:val="000000"/>
          <w:sz w:val="28"/>
        </w:rPr>
        <w:t xml:space="preserve">
      20. Қорытынды баға мынадай меже бойынша қойылады: </w:t>
      </w:r>
    </w:p>
    <w:bookmarkEnd w:id="37"/>
    <w:bookmarkStart w:name="z41" w:id="38"/>
    <w:p>
      <w:pPr>
        <w:spacing w:after="0"/>
        <w:ind w:left="0"/>
        <w:jc w:val="both"/>
      </w:pPr>
      <w:r>
        <w:rPr>
          <w:rFonts w:ascii="Times New Roman"/>
          <w:b w:val="false"/>
          <w:i w:val="false"/>
          <w:color w:val="000000"/>
          <w:sz w:val="28"/>
        </w:rPr>
        <w:t>
      21 балдан төмен – "қанағаттанарлықсыз";</w:t>
      </w:r>
    </w:p>
    <w:bookmarkEnd w:id="38"/>
    <w:bookmarkStart w:name="z42" w:id="39"/>
    <w:p>
      <w:pPr>
        <w:spacing w:after="0"/>
        <w:ind w:left="0"/>
        <w:jc w:val="both"/>
      </w:pPr>
      <w:r>
        <w:rPr>
          <w:rFonts w:ascii="Times New Roman"/>
          <w:b w:val="false"/>
          <w:i w:val="false"/>
          <w:color w:val="000000"/>
          <w:sz w:val="28"/>
        </w:rPr>
        <w:t>
      22-ден 33 балға дейін – "қанағаттанарлық";</w:t>
      </w:r>
    </w:p>
    <w:bookmarkEnd w:id="39"/>
    <w:p>
      <w:pPr>
        <w:spacing w:after="0"/>
        <w:ind w:left="0"/>
        <w:jc w:val="both"/>
      </w:pPr>
      <w:r>
        <w:rPr>
          <w:rFonts w:ascii="Times New Roman"/>
          <w:b w:val="false"/>
          <w:i w:val="false"/>
          <w:color w:val="000000"/>
          <w:sz w:val="28"/>
        </w:rPr>
        <w:t>
      33 балдан жоғары – "тиімді".</w:t>
      </w:r>
    </w:p>
    <w:bookmarkStart w:name="z43" w:id="40"/>
    <w:p>
      <w:pPr>
        <w:spacing w:after="0"/>
        <w:ind w:left="0"/>
        <w:jc w:val="left"/>
      </w:pPr>
      <w:r>
        <w:rPr>
          <w:rFonts w:ascii="Times New Roman"/>
          <w:b/>
          <w:i w:val="false"/>
          <w:color w:val="000000"/>
        </w:rPr>
        <w:t xml:space="preserve"> 6. Комиссияның бағалау нәтижелерін қарауы</w:t>
      </w:r>
    </w:p>
    <w:bookmarkEnd w:id="40"/>
    <w:bookmarkStart w:name="z44" w:id="41"/>
    <w:p>
      <w:pPr>
        <w:spacing w:after="0"/>
        <w:ind w:left="0"/>
        <w:jc w:val="both"/>
      </w:pPr>
      <w:r>
        <w:rPr>
          <w:rFonts w:ascii="Times New Roman"/>
          <w:b w:val="false"/>
          <w:i w:val="false"/>
          <w:color w:val="000000"/>
          <w:sz w:val="28"/>
        </w:rPr>
        <w:t>
      21. Персоналмен жұмыс жөніндегі бөлім Комиссия төрағасымен келісілген кестеге сәйкес бағалау нәтижелерін қарау бойынша Комиссия отырысын өткізуді қамтамасыз етеді.</w:t>
      </w:r>
    </w:p>
    <w:bookmarkEnd w:id="41"/>
    <w:bookmarkStart w:name="z45" w:id="42"/>
    <w:p>
      <w:pPr>
        <w:spacing w:after="0"/>
        <w:ind w:left="0"/>
        <w:jc w:val="both"/>
      </w:pPr>
      <w:r>
        <w:rPr>
          <w:rFonts w:ascii="Times New Roman"/>
          <w:b w:val="false"/>
          <w:i w:val="false"/>
          <w:color w:val="000000"/>
          <w:sz w:val="28"/>
        </w:rPr>
        <w:t>
      22. Персоналмен жұмыс жөніндегі бөлім Комиссияның отырысына мынадай құжаттарды:</w:t>
      </w:r>
    </w:p>
    <w:bookmarkEnd w:id="42"/>
    <w:bookmarkStart w:name="z46" w:id="43"/>
    <w:p>
      <w:pPr>
        <w:spacing w:after="0"/>
        <w:ind w:left="0"/>
        <w:jc w:val="both"/>
      </w:pPr>
      <w:r>
        <w:rPr>
          <w:rFonts w:ascii="Times New Roman"/>
          <w:b w:val="false"/>
          <w:i w:val="false"/>
          <w:color w:val="000000"/>
          <w:sz w:val="28"/>
        </w:rPr>
        <w:t xml:space="preserve">
      1) тікелей басшының толтырылған бағалау парағын; </w:t>
      </w:r>
    </w:p>
    <w:bookmarkEnd w:id="43"/>
    <w:bookmarkStart w:name="z47" w:id="44"/>
    <w:p>
      <w:pPr>
        <w:spacing w:after="0"/>
        <w:ind w:left="0"/>
        <w:jc w:val="both"/>
      </w:pPr>
      <w:r>
        <w:rPr>
          <w:rFonts w:ascii="Times New Roman"/>
          <w:b w:val="false"/>
          <w:i w:val="false"/>
          <w:color w:val="000000"/>
          <w:sz w:val="28"/>
        </w:rPr>
        <w:t>
      2) толтырылған айналасындағылардың бағалау парағын;</w:t>
      </w:r>
    </w:p>
    <w:bookmarkEnd w:id="44"/>
    <w:bookmarkStart w:name="z48" w:id="45"/>
    <w:p>
      <w:pPr>
        <w:spacing w:after="0"/>
        <w:ind w:left="0"/>
        <w:jc w:val="both"/>
      </w:pPr>
      <w:r>
        <w:rPr>
          <w:rFonts w:ascii="Times New Roman"/>
          <w:b w:val="false"/>
          <w:i w:val="false"/>
          <w:color w:val="000000"/>
          <w:sz w:val="28"/>
        </w:rPr>
        <w:t>
      3) қызметшінің лауазымдық нұсқаулығын;</w:t>
      </w:r>
    </w:p>
    <w:bookmarkEnd w:id="45"/>
    <w:bookmarkStart w:name="z49" w:id="46"/>
    <w:p>
      <w:pPr>
        <w:spacing w:after="0"/>
        <w:ind w:left="0"/>
        <w:jc w:val="both"/>
      </w:pP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бағалау көрсетілген Комиссия отырысы хаттамасының жобасын ұсынады.</w:t>
      </w:r>
    </w:p>
    <w:bookmarkEnd w:id="46"/>
    <w:bookmarkStart w:name="z50" w:id="47"/>
    <w:p>
      <w:pPr>
        <w:spacing w:after="0"/>
        <w:ind w:left="0"/>
        <w:jc w:val="both"/>
      </w:pPr>
      <w:r>
        <w:rPr>
          <w:rFonts w:ascii="Times New Roman"/>
          <w:b w:val="false"/>
          <w:i w:val="false"/>
          <w:color w:val="000000"/>
          <w:sz w:val="28"/>
        </w:rPr>
        <w:t xml:space="preserve">
      23. Комиссия бағалау нәтижелерін қарайды және мынадай шешімдердің бірін қабылдайды: </w:t>
      </w:r>
    </w:p>
    <w:bookmarkEnd w:id="47"/>
    <w:bookmarkStart w:name="z51" w:id="48"/>
    <w:p>
      <w:pPr>
        <w:spacing w:after="0"/>
        <w:ind w:left="0"/>
        <w:jc w:val="both"/>
      </w:pPr>
      <w:r>
        <w:rPr>
          <w:rFonts w:ascii="Times New Roman"/>
          <w:b w:val="false"/>
          <w:i w:val="false"/>
          <w:color w:val="000000"/>
          <w:sz w:val="28"/>
        </w:rPr>
        <w:t xml:space="preserve">
      1) бағалау нәтижелерін бекітеді; </w:t>
      </w:r>
    </w:p>
    <w:bookmarkEnd w:id="48"/>
    <w:bookmarkStart w:name="z52" w:id="49"/>
    <w:p>
      <w:pPr>
        <w:spacing w:after="0"/>
        <w:ind w:left="0"/>
        <w:jc w:val="both"/>
      </w:pPr>
      <w:r>
        <w:rPr>
          <w:rFonts w:ascii="Times New Roman"/>
          <w:b w:val="false"/>
          <w:i w:val="false"/>
          <w:color w:val="000000"/>
          <w:sz w:val="28"/>
        </w:rPr>
        <w:t xml:space="preserve">
      2) бағалау нәтижелерін қайта қарайды. </w:t>
      </w:r>
    </w:p>
    <w:bookmarkEnd w:id="49"/>
    <w:p>
      <w:pPr>
        <w:spacing w:after="0"/>
        <w:ind w:left="0"/>
        <w:jc w:val="both"/>
      </w:pPr>
      <w:r>
        <w:rPr>
          <w:rFonts w:ascii="Times New Roman"/>
          <w:b w:val="false"/>
          <w:i w:val="false"/>
          <w:color w:val="000000"/>
          <w:sz w:val="28"/>
        </w:rPr>
        <w:t>
      Бағалау нәтижелерін қайта қарау туралы шешім қабылданған жағдайда Комиссия мынадай жағдайларда хаттамада тиісті қысқаша түсіндірмемен бағалауды түзетеді:</w:t>
      </w:r>
    </w:p>
    <w:bookmarkStart w:name="z53" w:id="50"/>
    <w:p>
      <w:pPr>
        <w:spacing w:after="0"/>
        <w:ind w:left="0"/>
        <w:jc w:val="both"/>
      </w:pPr>
      <w:r>
        <w:rPr>
          <w:rFonts w:ascii="Times New Roman"/>
          <w:b w:val="false"/>
          <w:i w:val="false"/>
          <w:color w:val="000000"/>
          <w:sz w:val="28"/>
        </w:rPr>
        <w:t>
      1) егер қызметшінің қызмет тиімділігі бағалау нәтижесінен артық болса, бұл ретте қызметшінің жұмыс нәтижелерін құжаттамалық түрде растау ұсынылады;</w:t>
      </w:r>
    </w:p>
    <w:bookmarkEnd w:id="50"/>
    <w:bookmarkStart w:name="z54" w:id="51"/>
    <w:p>
      <w:pPr>
        <w:spacing w:after="0"/>
        <w:ind w:left="0"/>
        <w:jc w:val="both"/>
      </w:pPr>
      <w:r>
        <w:rPr>
          <w:rFonts w:ascii="Times New Roman"/>
          <w:b w:val="false"/>
          <w:i w:val="false"/>
          <w:color w:val="000000"/>
          <w:sz w:val="28"/>
        </w:rPr>
        <w:t>
      2) персоналмен жұмыс жөніндегі бөлім қызметшіні бағалау нәтижесін санау кезінде қатеге жол берген кезде.</w:t>
      </w:r>
    </w:p>
    <w:bookmarkEnd w:id="51"/>
    <w:p>
      <w:pPr>
        <w:spacing w:after="0"/>
        <w:ind w:left="0"/>
        <w:jc w:val="both"/>
      </w:pPr>
      <w:r>
        <w:rPr>
          <w:rFonts w:ascii="Times New Roman"/>
          <w:b w:val="false"/>
          <w:i w:val="false"/>
          <w:color w:val="000000"/>
          <w:sz w:val="28"/>
        </w:rPr>
        <w:t>
      Бұл ретте қызметшінің бағасын төмендетуге жол берілмейді.</w:t>
      </w:r>
    </w:p>
    <w:bookmarkStart w:name="z55" w:id="52"/>
    <w:p>
      <w:pPr>
        <w:spacing w:after="0"/>
        <w:ind w:left="0"/>
        <w:jc w:val="both"/>
      </w:pPr>
      <w:r>
        <w:rPr>
          <w:rFonts w:ascii="Times New Roman"/>
          <w:b w:val="false"/>
          <w:i w:val="false"/>
          <w:color w:val="000000"/>
          <w:sz w:val="28"/>
        </w:rPr>
        <w:t xml:space="preserve">
      24. Персоналмен жұмыс жөніндегі бөлім қызметшіні бағалау нәтижелерімен ол аяқталған күннен бастап бес жұмыс күні ішінде таныстырады. </w:t>
      </w:r>
    </w:p>
    <w:bookmarkEnd w:id="52"/>
    <w:p>
      <w:pPr>
        <w:spacing w:after="0"/>
        <w:ind w:left="0"/>
        <w:jc w:val="both"/>
      </w:pPr>
      <w:r>
        <w:rPr>
          <w:rFonts w:ascii="Times New Roman"/>
          <w:b w:val="false"/>
          <w:i w:val="false"/>
          <w:color w:val="000000"/>
          <w:sz w:val="28"/>
        </w:rPr>
        <w:t xml:space="preserve">
      Қызметшіні бағалау нәтижелерімен таныстыру жазбаша немесе электронды нысанда жүзеге асырылады. </w:t>
      </w:r>
    </w:p>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персоналмен жұмыс жөніндегі бөлімнің қызметкерi еркін нысанда танысудан бас тарту туралы акт жасайды.</w:t>
      </w:r>
    </w:p>
    <w:bookmarkStart w:name="z56" w:id="53"/>
    <w:p>
      <w:pPr>
        <w:spacing w:after="0"/>
        <w:ind w:left="0"/>
        <w:jc w:val="both"/>
      </w:pPr>
      <w:r>
        <w:rPr>
          <w:rFonts w:ascii="Times New Roman"/>
          <w:b w:val="false"/>
          <w:i w:val="false"/>
          <w:color w:val="000000"/>
          <w:sz w:val="28"/>
        </w:rPr>
        <w:t xml:space="preserve">
      25. Осы Әдістеменің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 сондай-ақ қол қойылған Комиссия отырысының хаттамасы персоналмен жұмыс жөніндегі бөлімде сақталады.</w:t>
      </w:r>
    </w:p>
    <w:bookmarkEnd w:id="53"/>
    <w:bookmarkStart w:name="z57" w:id="54"/>
    <w:p>
      <w:pPr>
        <w:spacing w:after="0"/>
        <w:ind w:left="0"/>
        <w:jc w:val="left"/>
      </w:pPr>
      <w:r>
        <w:rPr>
          <w:rFonts w:ascii="Times New Roman"/>
          <w:b/>
          <w:i w:val="false"/>
          <w:color w:val="000000"/>
        </w:rPr>
        <w:t xml:space="preserve"> 7. Бағалау нәтижелеріне шағымдану</w:t>
      </w:r>
    </w:p>
    <w:bookmarkEnd w:id="54"/>
    <w:bookmarkStart w:name="z58" w:id="55"/>
    <w:p>
      <w:pPr>
        <w:spacing w:after="0"/>
        <w:ind w:left="0"/>
        <w:jc w:val="both"/>
      </w:pPr>
      <w:r>
        <w:rPr>
          <w:rFonts w:ascii="Times New Roman"/>
          <w:b w:val="false"/>
          <w:i w:val="false"/>
          <w:color w:val="000000"/>
          <w:sz w:val="28"/>
        </w:rPr>
        <w:t>
      26. Комиссия шешіміне қызметшінің мемлекеттік қызмет істері және сыбайлас жемқорлыққа қарсы іс-қимыл жөніндегі уәкілетті органға шағымдануы шешім шыққан күннен бастап он жұмыс күні ішінде жүзеге асырылады.</w:t>
      </w:r>
    </w:p>
    <w:bookmarkEnd w:id="55"/>
    <w:bookmarkStart w:name="z59" w:id="5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Мемлекеттік қызмет</w:t>
      </w:r>
      <w:r>
        <w:rPr>
          <w:rFonts w:ascii="Times New Roman"/>
          <w:b w:val="false"/>
          <w:i w:val="false"/>
          <w:color w:val="000000"/>
          <w:sz w:val="28"/>
        </w:rPr>
        <w:t xml:space="preserve"> істері және сыбайлас жемқорлыққа қарсы іс-қимыл жөніндегі уәкілетті орган қызметшінің шағымы келіп түскен күннен бастап он жұмыс күні ішінде оны қарауды жүзеге асырады және бұзушылықтар анықталған жағдайда мемлекеттік органға Комиссияның шешімін жою туралы ұсыныс жасайды.</w:t>
      </w:r>
    </w:p>
    <w:bookmarkEnd w:id="56"/>
    <w:bookmarkStart w:name="z60" w:id="57"/>
    <w:p>
      <w:pPr>
        <w:spacing w:after="0"/>
        <w:ind w:left="0"/>
        <w:jc w:val="both"/>
      </w:pPr>
      <w:r>
        <w:rPr>
          <w:rFonts w:ascii="Times New Roman"/>
          <w:b w:val="false"/>
          <w:i w:val="false"/>
          <w:color w:val="000000"/>
          <w:sz w:val="28"/>
        </w:rPr>
        <w:t>
      28.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ұсынады.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Қорғаныс</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1-қосымша</w:t>
            </w:r>
          </w:p>
        </w:tc>
      </w:tr>
    </w:tbl>
    <w:bookmarkStart w:name="z67" w:id="58"/>
    <w:p>
      <w:pPr>
        <w:spacing w:after="0"/>
        <w:ind w:left="0"/>
        <w:jc w:val="both"/>
      </w:pPr>
      <w:r>
        <w:rPr>
          <w:rFonts w:ascii="Times New Roman"/>
          <w:b w:val="false"/>
          <w:i w:val="false"/>
          <w:color w:val="000000"/>
          <w:sz w:val="28"/>
        </w:rPr>
        <w:t>
      нысан</w:t>
      </w:r>
    </w:p>
    <w:bookmarkEnd w:id="58"/>
    <w:bookmarkStart w:name="z62" w:id="59"/>
    <w:p>
      <w:pPr>
        <w:spacing w:after="0"/>
        <w:ind w:left="0"/>
        <w:jc w:val="left"/>
      </w:pPr>
      <w:r>
        <w:rPr>
          <w:rFonts w:ascii="Times New Roman"/>
          <w:b/>
          <w:i w:val="false"/>
          <w:color w:val="000000"/>
        </w:rPr>
        <w:t xml:space="preserve"> Тікелей басшысының бағалау парағы</w:t>
      </w:r>
    </w:p>
    <w:bookmarkEnd w:id="59"/>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 ________________</w:t>
      </w:r>
    </w:p>
    <w:p>
      <w:pPr>
        <w:spacing w:after="0"/>
        <w:ind w:left="0"/>
        <w:jc w:val="both"/>
      </w:pPr>
      <w:r>
        <w:rPr>
          <w:rFonts w:ascii="Times New Roman"/>
          <w:b w:val="false"/>
          <w:i w:val="false"/>
          <w:color w:val="000000"/>
          <w:sz w:val="28"/>
        </w:rPr>
        <w:t xml:space="preserve">
      Бағаланатын қызметшінің лауазымы: </w:t>
      </w:r>
      <w:r>
        <w:rPr>
          <w:rFonts w:ascii="Times New Roman"/>
          <w:b w:val="false"/>
          <w:i/>
          <w:color w:val="000000"/>
          <w:sz w:val="28"/>
        </w:rPr>
        <w:t>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____________________________________________________________________</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бағалар сомасы)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Таныстым:                       Тікелей басшы</w:t>
      </w:r>
    </w:p>
    <w:p>
      <w:pPr>
        <w:spacing w:after="0"/>
        <w:ind w:left="0"/>
        <w:jc w:val="both"/>
      </w:pPr>
      <w:r>
        <w:rPr>
          <w:rFonts w:ascii="Times New Roman"/>
          <w:b w:val="false"/>
          <w:i w:val="false"/>
          <w:color w:val="000000"/>
          <w:sz w:val="28"/>
        </w:rPr>
        <w:t xml:space="preserve">
      Қызметші                        </w:t>
      </w:r>
      <w:r>
        <w:rPr>
          <w:rFonts w:ascii="Times New Roman"/>
          <w:b w:val="false"/>
          <w:i/>
          <w:color w:val="000000"/>
          <w:sz w:val="28"/>
        </w:rPr>
        <w:t>Т.А.Ә.(бар болған жағдайда)</w:t>
      </w:r>
    </w:p>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күні</w:t>
      </w:r>
      <w:r>
        <w:rPr>
          <w:rFonts w:ascii="Times New Roman"/>
          <w:b w:val="false"/>
          <w:i/>
          <w:color w:val="000000"/>
          <w:sz w:val="28"/>
        </w:rPr>
        <w:t xml:space="preserve">________________________    </w:t>
      </w:r>
      <w:r>
        <w:rPr>
          <w:rFonts w:ascii="Times New Roman"/>
          <w:b w:val="false"/>
          <w:i w:val="false"/>
          <w:color w:val="000000"/>
          <w:sz w:val="28"/>
        </w:rPr>
        <w:t>күні</w:t>
      </w:r>
      <w:r>
        <w:rPr>
          <w:rFonts w:ascii="Times New Roman"/>
          <w:b w:val="false"/>
          <w:i/>
          <w:color w:val="000000"/>
          <w:sz w:val="28"/>
        </w:rPr>
        <w:t>____________________________</w:t>
      </w:r>
    </w:p>
    <w:p>
      <w:pPr>
        <w:spacing w:after="0"/>
        <w:ind w:left="0"/>
        <w:jc w:val="both"/>
      </w:pPr>
      <w:r>
        <w:rPr>
          <w:rFonts w:ascii="Times New Roman"/>
          <w:b w:val="false"/>
          <w:i w:val="false"/>
          <w:color w:val="000000"/>
          <w:sz w:val="28"/>
        </w:rPr>
        <w:t>
      қолы</w:t>
      </w:r>
      <w:r>
        <w:rPr>
          <w:rFonts w:ascii="Times New Roman"/>
          <w:b w:val="false"/>
          <w:i/>
          <w:color w:val="000000"/>
          <w:sz w:val="28"/>
        </w:rPr>
        <w:t xml:space="preserve">________________________    </w:t>
      </w:r>
      <w:r>
        <w:rPr>
          <w:rFonts w:ascii="Times New Roman"/>
          <w:b w:val="false"/>
          <w:i w:val="false"/>
          <w:color w:val="000000"/>
          <w:sz w:val="28"/>
        </w:rPr>
        <w:t>қолы</w:t>
      </w:r>
      <w:r>
        <w:rPr>
          <w:rFonts w:ascii="Times New Roman"/>
          <w:b w:val="false"/>
          <w:i/>
          <w:color w:val="000000"/>
          <w:sz w:val="28"/>
        </w:rPr>
        <w:t>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Қорғаныс</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2-қосымша</w:t>
            </w:r>
          </w:p>
        </w:tc>
      </w:tr>
    </w:tbl>
    <w:bookmarkStart w:name="z68" w:id="60"/>
    <w:p>
      <w:pPr>
        <w:spacing w:after="0"/>
        <w:ind w:left="0"/>
        <w:jc w:val="both"/>
      </w:pPr>
      <w:r>
        <w:rPr>
          <w:rFonts w:ascii="Times New Roman"/>
          <w:b w:val="false"/>
          <w:i w:val="false"/>
          <w:color w:val="000000"/>
          <w:sz w:val="28"/>
        </w:rPr>
        <w:t>
      нысан</w:t>
      </w:r>
    </w:p>
    <w:bookmarkEnd w:id="60"/>
    <w:bookmarkStart w:name="z64" w:id="61"/>
    <w:p>
      <w:pPr>
        <w:spacing w:after="0"/>
        <w:ind w:left="0"/>
        <w:jc w:val="left"/>
      </w:pPr>
      <w:r>
        <w:rPr>
          <w:rFonts w:ascii="Times New Roman"/>
          <w:b/>
          <w:i w:val="false"/>
          <w:color w:val="000000"/>
        </w:rPr>
        <w:t xml:space="preserve"> Айналасындағылардың бағалау парағы</w:t>
      </w:r>
    </w:p>
    <w:bookmarkEnd w:id="61"/>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жағдайда):________________</w:t>
      </w:r>
    </w:p>
    <w:p>
      <w:pPr>
        <w:spacing w:after="0"/>
        <w:ind w:left="0"/>
        <w:jc w:val="both"/>
      </w:pPr>
      <w:r>
        <w:rPr>
          <w:rFonts w:ascii="Times New Roman"/>
          <w:b w:val="false"/>
          <w:i w:val="false"/>
          <w:color w:val="000000"/>
          <w:sz w:val="28"/>
        </w:rPr>
        <w:t xml:space="preserve">
      Бағаланатын қызметшінің лауазымы: </w:t>
      </w:r>
      <w:r>
        <w:rPr>
          <w:rFonts w:ascii="Times New Roman"/>
          <w:b w:val="false"/>
          <w:i/>
          <w:color w:val="000000"/>
          <w:sz w:val="28"/>
        </w:rPr>
        <w:t>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3261"/>
        <w:gridCol w:w="4610"/>
        <w:gridCol w:w="2363"/>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мәні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 қабілеті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бағалар сомасы)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қабілеті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міндеттерін орындау сапасы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бағалар сомасы)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Қорғаныс</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3-қосымша</w:t>
            </w:r>
          </w:p>
        </w:tc>
      </w:tr>
    </w:tbl>
    <w:bookmarkStart w:name="z69" w:id="62"/>
    <w:p>
      <w:pPr>
        <w:spacing w:after="0"/>
        <w:ind w:left="0"/>
        <w:jc w:val="both"/>
      </w:pPr>
      <w:r>
        <w:rPr>
          <w:rFonts w:ascii="Times New Roman"/>
          <w:b w:val="false"/>
          <w:i w:val="false"/>
          <w:color w:val="000000"/>
          <w:sz w:val="28"/>
        </w:rPr>
        <w:t>
      нысан</w:t>
      </w:r>
    </w:p>
    <w:bookmarkEnd w:id="62"/>
    <w:bookmarkStart w:name="z66" w:id="63"/>
    <w:p>
      <w:pPr>
        <w:spacing w:after="0"/>
        <w:ind w:left="0"/>
        <w:jc w:val="left"/>
      </w:pPr>
      <w:r>
        <w:rPr>
          <w:rFonts w:ascii="Times New Roman"/>
          <w:b/>
          <w:i w:val="false"/>
          <w:color w:val="000000"/>
        </w:rPr>
        <w:t xml:space="preserve"> Бағалау жөніндегі комиссия отырысының хаттамасы</w:t>
      </w:r>
    </w:p>
    <w:bookmarkEnd w:id="63"/>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3916"/>
        <w:gridCol w:w="2252"/>
        <w:gridCol w:w="1627"/>
        <w:gridCol w:w="1627"/>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Т.А.Ә.</w:t>
            </w:r>
          </w:p>
          <w:p>
            <w:pPr>
              <w:spacing w:after="20"/>
              <w:ind w:left="20"/>
              <w:jc w:val="both"/>
            </w:pPr>
            <w:r>
              <w:rPr>
                <w:rFonts w:ascii="Times New Roman"/>
                <w:b w:val="false"/>
                <w:i w:val="false"/>
                <w:color w:val="000000"/>
                <w:sz w:val="20"/>
              </w:rPr>
              <w:t>
(</w:t>
            </w:r>
            <w:r>
              <w:rPr>
                <w:rFonts w:ascii="Times New Roman"/>
                <w:b w:val="false"/>
                <w:i/>
                <w:color w:val="000000"/>
                <w:sz w:val="20"/>
              </w:rPr>
              <w:t>бар болған жағдайда)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Айналасындағылардың бағасы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Тексерген:</w:t>
      </w:r>
    </w:p>
    <w:p>
      <w:pPr>
        <w:spacing w:after="0"/>
        <w:ind w:left="0"/>
        <w:jc w:val="both"/>
      </w:pPr>
      <w:r>
        <w:rPr>
          <w:rFonts w:ascii="Times New Roman"/>
          <w:b w:val="false"/>
          <w:i w:val="false"/>
          <w:color w:val="000000"/>
          <w:sz w:val="28"/>
        </w:rPr>
        <w:t>
      Комиссия хатшысы:_____________________________ Күні:________________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(Т.А.Ә. (бар болған жағдайда), қолы)</w:t>
      </w:r>
    </w:p>
    <w:p>
      <w:pPr>
        <w:spacing w:after="0"/>
        <w:ind w:left="0"/>
        <w:jc w:val="both"/>
      </w:pPr>
      <w:r>
        <w:rPr>
          <w:rFonts w:ascii="Times New Roman"/>
          <w:b w:val="false"/>
          <w:i w:val="false"/>
          <w:color w:val="000000"/>
          <w:sz w:val="28"/>
        </w:rPr>
        <w:t>
      Комиссия төрағасы:</w:t>
      </w:r>
      <w:r>
        <w:rPr>
          <w:rFonts w:ascii="Times New Roman"/>
          <w:b w:val="false"/>
          <w:i/>
          <w:color w:val="000000"/>
          <w:sz w:val="28"/>
        </w:rPr>
        <w:t xml:space="preserve"> ___________________________</w:t>
      </w:r>
      <w:r>
        <w:rPr>
          <w:rFonts w:ascii="Times New Roman"/>
          <w:b w:val="false"/>
          <w:i w:val="false"/>
          <w:color w:val="000000"/>
          <w:sz w:val="28"/>
        </w:rPr>
        <w:t xml:space="preserve"> Күні:________________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мүшесі:______________________________ Күні:________________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