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6d11d" w14:textId="6e6d1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Астық қолхаттарын шығара отырып, қойма қызметі бойынша қызметтер көрсету жөніндегі қызметке қойылатын бiлiктiлiк талаптарын және оларға сәйкестікті растайтын құжаттар тізбесін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2015 жылғы 16 сәуірдегі № 4-1/339 бұйрығы. Қазақстан Республикасының Әділет министрлігінде 2015 жылы 9 шілдеде № 11595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Премьер-Министрінің орынбасары - ҚР Ауыл шаруашылығы министрінің 24.06.2016 </w:t>
      </w:r>
      <w:r>
        <w:rPr>
          <w:rFonts w:ascii="Times New Roman"/>
          <w:b w:val="false"/>
          <w:i w:val="false"/>
          <w:color w:val="ff0000"/>
          <w:sz w:val="28"/>
        </w:rPr>
        <w:t>№ 280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both"/>
      </w:pPr>
      <w:r>
        <w:rPr>
          <w:rFonts w:ascii="Times New Roman"/>
          <w:b w:val="false"/>
          <w:i w:val="false"/>
          <w:color w:val="000000"/>
          <w:sz w:val="28"/>
        </w:rPr>
        <w:t xml:space="preserve">
      "Астық туралы" Қазақстан Республикасы Заңының 6-бабы </w:t>
      </w:r>
      <w:r>
        <w:rPr>
          <w:rFonts w:ascii="Times New Roman"/>
          <w:b w:val="false"/>
          <w:i w:val="false"/>
          <w:color w:val="000000"/>
          <w:sz w:val="28"/>
        </w:rPr>
        <w:t>2) тармақшасына</w:t>
      </w:r>
      <w:r>
        <w:rPr>
          <w:rFonts w:ascii="Times New Roman"/>
          <w:b w:val="false"/>
          <w:i w:val="false"/>
          <w:color w:val="000000"/>
          <w:sz w:val="28"/>
        </w:rPr>
        <w:t xml:space="preserve"> және "Рұқсаттар және хабарламалар туралы" Қазақстан Республикасы Заңының </w:t>
      </w:r>
      <w:r>
        <w:rPr>
          <w:rFonts w:ascii="Times New Roman"/>
          <w:b w:val="false"/>
          <w:i w:val="false"/>
          <w:color w:val="000000"/>
          <w:sz w:val="28"/>
        </w:rPr>
        <w:t>12-бабы</w:t>
      </w:r>
      <w:r>
        <w:rPr>
          <w:rFonts w:ascii="Times New Roman"/>
          <w:b w:val="false"/>
          <w:i w:val="false"/>
          <w:color w:val="000000"/>
          <w:sz w:val="28"/>
        </w:rPr>
        <w:t xml:space="preserve"> 1-тармағының 1-1) тармақшасына сәйкес 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Ауыл шаруашылығы министрінің 24.05.2023 </w:t>
      </w:r>
      <w:r>
        <w:rPr>
          <w:rFonts w:ascii="Times New Roman"/>
          <w:b w:val="false"/>
          <w:i w:val="false"/>
          <w:color w:val="000000"/>
          <w:sz w:val="28"/>
        </w:rPr>
        <w:t>№ 199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xml:space="preserve">
      1. Қоса беріліп отырған астық қолхаттарын шығара отырып, қойма қызметі бойынша қызметтер көрсету жөніндегі қызметке қойылатын бiлiктiлiк талаптары және оларға сәйкестікті растайтын құжаттар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Премьер-Министрінің орынбасары - ҚР Ауыл шаруашылығы министрінің 24.06.2016 </w:t>
      </w:r>
      <w:r>
        <w:rPr>
          <w:rFonts w:ascii="Times New Roman"/>
          <w:b w:val="false"/>
          <w:i w:val="false"/>
          <w:color w:val="000000"/>
          <w:sz w:val="28"/>
        </w:rPr>
        <w:t>№ 280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2. Қазақстан Республикасы Ауыл шаруашылығы министрлігінің Өсімдік шаруашылығы өнімдерін өндіру мен қайта өңдеу және фитосанитариялық қауіпсіздік департаменті заңнамада белгіленген тәртіппен:</w:t>
      </w:r>
    </w:p>
    <w:bookmarkEnd w:id="1"/>
    <w:bookmarkStart w:name="z4" w:id="2"/>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Ауыл шаруашылығы министрінің 11.06.2026 </w:t>
      </w:r>
      <w:r>
        <w:rPr>
          <w:rFonts w:ascii="Times New Roman"/>
          <w:b w:val="false"/>
          <w:i w:val="false"/>
          <w:color w:val="000000"/>
          <w:sz w:val="28"/>
        </w:rPr>
        <w:t>№ 228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 w:id="3"/>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ресми интернет-ресурсында орналастырылуын қамтамасыз етсін.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Ауыл шаруашылығы министрінің 11.06.2026 </w:t>
      </w:r>
      <w:r>
        <w:rPr>
          <w:rFonts w:ascii="Times New Roman"/>
          <w:b w:val="false"/>
          <w:i w:val="false"/>
          <w:color w:val="000000"/>
          <w:sz w:val="28"/>
        </w:rPr>
        <w:t>№ 228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Ауыл шаруашылығы вице-министріне жүктелсін.</w:t>
      </w:r>
    </w:p>
    <w:bookmarkEnd w:id="4"/>
    <w:bookmarkStart w:name="z8"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_____________Ә. Исекешев   </w:t>
      </w:r>
    </w:p>
    <w:p>
      <w:pPr>
        <w:spacing w:after="0"/>
        <w:ind w:left="0"/>
        <w:jc w:val="both"/>
      </w:pPr>
      <w:r>
        <w:rPr>
          <w:rFonts w:ascii="Times New Roman"/>
          <w:b w:val="false"/>
          <w:i w:val="false"/>
          <w:color w:val="000000"/>
          <w:sz w:val="28"/>
        </w:rPr>
        <w:t>
      2015 жылғы 22 сәуір</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 Е. Досаев   </w:t>
      </w:r>
    </w:p>
    <w:p>
      <w:pPr>
        <w:spacing w:after="0"/>
        <w:ind w:left="0"/>
        <w:jc w:val="both"/>
      </w:pPr>
      <w:r>
        <w:rPr>
          <w:rFonts w:ascii="Times New Roman"/>
          <w:b w:val="false"/>
          <w:i w:val="false"/>
          <w:color w:val="000000"/>
          <w:sz w:val="28"/>
        </w:rPr>
        <w:t>
      2015 жылғы 8 маусым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2015 жылғы 16 сәуірдегі</w:t>
            </w:r>
            <w:r>
              <w:br/>
            </w:r>
            <w:r>
              <w:rPr>
                <w:rFonts w:ascii="Times New Roman"/>
                <w:b w:val="false"/>
                <w:i w:val="false"/>
                <w:color w:val="000000"/>
                <w:sz w:val="20"/>
              </w:rPr>
              <w:t>№ 4-1/339 бұйрығымен</w:t>
            </w:r>
            <w:r>
              <w:br/>
            </w:r>
            <w:r>
              <w:rPr>
                <w:rFonts w:ascii="Times New Roman"/>
                <w:b w:val="false"/>
                <w:i w:val="false"/>
                <w:color w:val="000000"/>
                <w:sz w:val="20"/>
              </w:rPr>
              <w:t>бекітілген</w:t>
            </w:r>
          </w:p>
        </w:tc>
      </w:tr>
    </w:tbl>
    <w:bookmarkStart w:name="z10" w:id="6"/>
    <w:p>
      <w:pPr>
        <w:spacing w:after="0"/>
        <w:ind w:left="0"/>
        <w:jc w:val="left"/>
      </w:pPr>
      <w:r>
        <w:rPr>
          <w:rFonts w:ascii="Times New Roman"/>
          <w:b/>
          <w:i w:val="false"/>
          <w:color w:val="000000"/>
        </w:rPr>
        <w:t xml:space="preserve"> Астық қолхаттарын шығара отырып, қойма қызметі бойыншақызметтер көрсету жөніндегі қызметке қойылатын бiлiктiлiкталаптары және оларға сәйкестікті растайтын құжаттар тізбесі</w:t>
      </w:r>
    </w:p>
    <w:bookmarkEnd w:id="6"/>
    <w:p>
      <w:pPr>
        <w:spacing w:after="0"/>
        <w:ind w:left="0"/>
        <w:jc w:val="both"/>
      </w:pPr>
      <w:r>
        <w:rPr>
          <w:rFonts w:ascii="Times New Roman"/>
          <w:b w:val="false"/>
          <w:i w:val="false"/>
          <w:color w:val="ff0000"/>
          <w:sz w:val="28"/>
        </w:rPr>
        <w:t xml:space="preserve">
      Ескерту. Тізбе жаңа редакцияда - ҚР Ауыл шаруашылығы министрінің 24.05.2023 </w:t>
      </w:r>
      <w:r>
        <w:rPr>
          <w:rFonts w:ascii="Times New Roman"/>
          <w:b w:val="false"/>
          <w:i w:val="false"/>
          <w:color w:val="ff0000"/>
          <w:sz w:val="28"/>
        </w:rPr>
        <w:t>№ 199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Біліктілік</w:t>
            </w:r>
            <w:r>
              <w:rPr>
                <w:rFonts w:ascii="Times New Roman"/>
                <w:b w:val="false"/>
                <w:i w:val="false"/>
                <w:color w:val="000000"/>
                <w:sz w:val="20"/>
              </w:rPr>
              <w:t xml:space="preserve"> </w:t>
            </w:r>
            <w:r>
              <w:rPr>
                <w:rFonts w:ascii="Times New Roman"/>
                <w:b/>
                <w:i w:val="false"/>
                <w:color w:val="000000"/>
                <w:sz w:val="20"/>
              </w:rPr>
              <w:t>талаптары</w:t>
            </w:r>
            <w:r>
              <w:rPr>
                <w:rFonts w:ascii="Times New Roman"/>
                <w:b w:val="false"/>
                <w:i w:val="false"/>
                <w:color w:val="000000"/>
                <w:sz w:val="20"/>
              </w:rPr>
              <w:t xml:space="preserve"> </w:t>
            </w:r>
            <w:r>
              <w:rPr>
                <w:rFonts w:ascii="Times New Roman"/>
                <w:b/>
                <w:i w:val="false"/>
                <w:color w:val="000000"/>
                <w:sz w:val="20"/>
              </w:rPr>
              <w:t>мыналардың</w:t>
            </w:r>
            <w:r>
              <w:rPr>
                <w:rFonts w:ascii="Times New Roman"/>
                <w:b w:val="false"/>
                <w:i w:val="false"/>
                <w:color w:val="000000"/>
                <w:sz w:val="20"/>
              </w:rPr>
              <w:t xml:space="preserve"> </w:t>
            </w:r>
            <w:r>
              <w:rPr>
                <w:rFonts w:ascii="Times New Roman"/>
                <w:b/>
                <w:i w:val="false"/>
                <w:color w:val="000000"/>
                <w:sz w:val="20"/>
              </w:rPr>
              <w:t>болуын</w:t>
            </w:r>
            <w:r>
              <w:rPr>
                <w:rFonts w:ascii="Times New Roman"/>
                <w:b w:val="false"/>
                <w:i w:val="false"/>
                <w:color w:val="000000"/>
                <w:sz w:val="20"/>
              </w:rPr>
              <w:t xml:space="preserve"> </w:t>
            </w:r>
            <w:r>
              <w:rPr>
                <w:rFonts w:ascii="Times New Roman"/>
                <w:b/>
                <w:i w:val="false"/>
                <w:color w:val="000000"/>
                <w:sz w:val="20"/>
              </w:rPr>
              <w:t>қамтиды</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Құжаттар</w:t>
            </w:r>
            <w:r>
              <w:rPr>
                <w:rFonts w:ascii="Times New Roman"/>
                <w:b w:val="false"/>
                <w:i w:val="false"/>
                <w:color w:val="000000"/>
                <w:sz w:val="20"/>
              </w:rPr>
              <w:t xml:space="preserve"> </w:t>
            </w:r>
            <w:r>
              <w:rPr>
                <w:rFonts w:ascii="Times New Roman"/>
                <w:b/>
                <w:i w:val="false"/>
                <w:color w:val="000000"/>
                <w:sz w:val="20"/>
              </w:rPr>
              <w:t>тізімі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астық сақтау қоймасы (элеватор, астық қабылдау пункті)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бiлiктiлiк талаптарына қосымшаға сәйкес астық қолхаттарын шығара отырып, қойма қызметi бойынша қызметтер көрсету жөніндегі қызметке қойылатын бiлiктiлiк талаптарына сәйкестігі туралы мәліметтер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жабдықтар: (астық тазалау машиналары, астық кептіру жабдығы), таразы жабдығы (белгіленген тәртіппен салыстырып тексерілген), тиеу-түсіру құрылғылары, көтергіш-көлік жабдығы, жылжымалы көлік жабдығы, белсенді желдету жабдығы, астық сақтауға арналған сыйымдылықтар, сақтау кезінде астықтың температурасын және ылғалдылығын бақылауға арналған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бiлiктiлiк талаптарына қосымшаға сәйкес астық қолхаттарын шығара отырып, қойма қызметi бойынша қызметтер көрсету жөніндегі қызметке қойылатын бiлiктiлiк талаптарына сәйкестігі туралы мәліметтер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режимі, аумақтың қоршалуы, асфальтталған және (немесе) бетондалған алаңдар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бiлiктiлiк талаптарына қосымшаға сәйкес астық қолхаттарын шығара отырып, қойма қызметi бойынша қызметтер көрсету жөніндегі қызметке қойылатын бiлiктiлiк талаптарына сәйкестігі туралы мәліметтер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өлшемдердің жай-күйін бағалаудан өткен, зертханалық жабдықпен және аспаптармен (ылғал өлшегіштермен, кептіру шкафтарымен, зертханалық таразылармен, дәнді ұнтақтауға арналған диірмендермен, елеуіштер жиынтықтарымен, сынама іріктегіштермен, пуркалармен, ақуыз құрамын, дән маңызының құрамы мен сапасын, құлау санын анықтауға арналған құрылғылармен, астықтың залалдануын анықтауға арналған оптикалық аспаптармен); астық үлгілерін сақтауға арналған сөрелермен жарақталған өндірістік-технологиялық зертхана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бірлігін қамтамасыз ету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берілетін өлшем құралдарының типiн бекiту туралы, өлшем құралдарын метрологиялық аттестаттау туралы және өлшем құралдарын салыстырып тексеру туралы сертификаттар. Осы бiлiктiлiк талаптарына қосымшаға сәйкес астық қолхаттарын шығара отырып, қойма қызметi бойынша қызметтер көрсету жөніндегі қызметке қойылатын бiлiктiлiк талаптарына сәйкестігі туралы мәліметтер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тиiстi бiлiмi бар (техникалық басшылар үшiн – жоғары техникалық, технологиялық немесе агрономиялық бiлiм, мамандар үшiн – орта білімнен кейінгі (техникалық, технологиялық немесе агрономиялық) бiлiм) техникалық басшылар мен мамандардың бiлiктi құрамы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бiлiктiлiк талаптарына қосымшаға сәйкес астық қолхаттарын шығара отырып, қойма қызметi бойынша қызметтер көрсету жөніндегі қызметке қойылатын бiлiктiлiк талаптарына сәйкестігі туралы мәліметтер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желісіне қолжетімділік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бiлiктiлiк талаптарына қосымшаға сәйкес астық қолхаттарын шығара отырып, қойма қызметi бойынша қызметтер көрсету жөніндегі қызметке қойылатын бiлiктiлiк талаптарына сәйкестігі туралы мәліметтер нысаны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 қолхаттарын шығара</w:t>
            </w:r>
            <w:r>
              <w:br/>
            </w:r>
            <w:r>
              <w:rPr>
                <w:rFonts w:ascii="Times New Roman"/>
                <w:b w:val="false"/>
                <w:i w:val="false"/>
                <w:color w:val="000000"/>
                <w:sz w:val="20"/>
              </w:rPr>
              <w:t>отырып, қойма қызметі</w:t>
            </w:r>
            <w:r>
              <w:br/>
            </w:r>
            <w:r>
              <w:rPr>
                <w:rFonts w:ascii="Times New Roman"/>
                <w:b w:val="false"/>
                <w:i w:val="false"/>
                <w:color w:val="000000"/>
                <w:sz w:val="20"/>
              </w:rPr>
              <w:t>бойынша қызметтер көрсету</w:t>
            </w:r>
            <w:r>
              <w:br/>
            </w:r>
            <w:r>
              <w:rPr>
                <w:rFonts w:ascii="Times New Roman"/>
                <w:b w:val="false"/>
                <w:i w:val="false"/>
                <w:color w:val="000000"/>
                <w:sz w:val="20"/>
              </w:rPr>
              <w:t>жөніндегі қызметке қойылатын</w:t>
            </w:r>
            <w:r>
              <w:br/>
            </w:r>
            <w:r>
              <w:rPr>
                <w:rFonts w:ascii="Times New Roman"/>
                <w:b w:val="false"/>
                <w:i w:val="false"/>
                <w:color w:val="000000"/>
                <w:sz w:val="20"/>
              </w:rPr>
              <w:t>бiлiктiлiк талаптарында және</w:t>
            </w:r>
            <w:r>
              <w:br/>
            </w:r>
            <w:r>
              <w:rPr>
                <w:rFonts w:ascii="Times New Roman"/>
                <w:b w:val="false"/>
                <w:i w:val="false"/>
                <w:color w:val="000000"/>
                <w:sz w:val="20"/>
              </w:rPr>
              <w:t>оларға сәйкестікті растайтын</w:t>
            </w:r>
            <w:r>
              <w:br/>
            </w:r>
            <w:r>
              <w:rPr>
                <w:rFonts w:ascii="Times New Roman"/>
                <w:b w:val="false"/>
                <w:i w:val="false"/>
                <w:color w:val="000000"/>
                <w:sz w:val="20"/>
              </w:rPr>
              <w:t>құжаттардың тізбесінде</w:t>
            </w:r>
          </w:p>
        </w:tc>
      </w:tr>
    </w:tbl>
    <w:bookmarkStart w:name="z12" w:id="7"/>
    <w:p>
      <w:pPr>
        <w:spacing w:after="0"/>
        <w:ind w:left="0"/>
        <w:jc w:val="left"/>
      </w:pPr>
      <w:r>
        <w:rPr>
          <w:rFonts w:ascii="Times New Roman"/>
          <w:b/>
          <w:i w:val="false"/>
          <w:color w:val="000000"/>
        </w:rPr>
        <w:t xml:space="preserve"> Астық қолхаттарын шығара отырып, қойма қызметі бойынша қызметтер көрсету жөніндегі қызметке қойылатын бiлiктiлiк талаптарына сәйкестік туралы мәліметтер нысаны</w:t>
      </w:r>
    </w:p>
    <w:bookmarkEnd w:id="7"/>
    <w:p>
      <w:pPr>
        <w:spacing w:after="0"/>
        <w:ind w:left="0"/>
        <w:jc w:val="both"/>
      </w:pPr>
      <w:r>
        <w:rPr>
          <w:rFonts w:ascii="Times New Roman"/>
          <w:b w:val="false"/>
          <w:i w:val="false"/>
          <w:color w:val="ff0000"/>
          <w:sz w:val="28"/>
        </w:rPr>
        <w:t xml:space="preserve">
      Ескерту. Қосымша жаңа редакцияда - ҚР Ауыл шаруашылығы министрінің 11.06.2026 </w:t>
      </w:r>
      <w:r>
        <w:rPr>
          <w:rFonts w:ascii="Times New Roman"/>
          <w:b w:val="false"/>
          <w:i w:val="false"/>
          <w:color w:val="ff0000"/>
          <w:sz w:val="28"/>
        </w:rPr>
        <w:t>№ 228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Астық сақтау қоймасының (элеватордың, астық қабылдау пунктінің)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Құқық иеленушінің бизнес-сәйкестендіру нөмірі___________________________</w:t>
      </w:r>
    </w:p>
    <w:p>
      <w:pPr>
        <w:spacing w:after="0"/>
        <w:ind w:left="0"/>
        <w:jc w:val="both"/>
      </w:pPr>
      <w:r>
        <w:rPr>
          <w:rFonts w:ascii="Times New Roman"/>
          <w:b w:val="false"/>
          <w:i w:val="false"/>
          <w:color w:val="000000"/>
          <w:sz w:val="28"/>
        </w:rPr>
        <w:t>
      Астық сақтау қоймасының мекенжайы және кадастрлық нөмірі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Меншік иесі (құқық иеленуші) ________________________________________</w:t>
      </w:r>
    </w:p>
    <w:p>
      <w:pPr>
        <w:spacing w:after="0"/>
        <w:ind w:left="0"/>
        <w:jc w:val="both"/>
      </w:pPr>
      <w:r>
        <w:rPr>
          <w:rFonts w:ascii="Times New Roman"/>
          <w:b w:val="false"/>
          <w:i w:val="false"/>
          <w:color w:val="000000"/>
          <w:sz w:val="28"/>
        </w:rPr>
        <w:t>
      Технологиялық жабдықтың болуы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___ғы___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Жай-күйі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кептіру жабдығы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дана/тонна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сақтау сыйымдылығы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тазалау машиналары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желдету жабдығы</w:t>
            </w:r>
          </w:p>
          <w:p>
            <w:pPr>
              <w:spacing w:after="20"/>
              <w:ind w:left="20"/>
              <w:jc w:val="both"/>
            </w:pPr>
            <w:r>
              <w:rPr>
                <w:rFonts w:ascii="Times New Roman"/>
                <w:b w:val="false"/>
                <w:i w:val="false"/>
                <w:color w:val="000000"/>
                <w:sz w:val="20"/>
              </w:rPr>
              <w:t>
жылжымалы көлік жабдығы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көтергіш-көлік жабдығы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кезінде астықтың температурасын және ылғалдылығын бақылауға арналған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таразы жабдығы (белгіленген тәртіппен салыстырып тексерілген)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тиеу-түсіру құрылғылары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Интернет желісіне қолжетімділік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жылғы ____ бары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желісіне қолжетімділік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Өткізу режимінің, аумақтың қоршалуының, асфальтталған және (немесе) бетондалған</w:t>
      </w:r>
    </w:p>
    <w:p>
      <w:pPr>
        <w:spacing w:after="0"/>
        <w:ind w:left="0"/>
        <w:jc w:val="both"/>
      </w:pPr>
      <w:r>
        <w:rPr>
          <w:rFonts w:ascii="Times New Roman"/>
          <w:b w:val="false"/>
          <w:i w:val="false"/>
          <w:color w:val="000000"/>
          <w:sz w:val="28"/>
        </w:rPr>
        <w:t>
      алаңдардың болуы туралы мәліметтер__________________________________________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(асфальтталған және (немесе) бетондалған алаңдар бойынша көлемдер шаршы метрмен көрсетіледі)</w:t>
      </w:r>
    </w:p>
    <w:p>
      <w:pPr>
        <w:spacing w:after="0"/>
        <w:ind w:left="0"/>
        <w:jc w:val="both"/>
      </w:pPr>
      <w:r>
        <w:rPr>
          <w:rFonts w:ascii="Times New Roman"/>
          <w:b w:val="false"/>
          <w:i w:val="false"/>
          <w:color w:val="000000"/>
          <w:sz w:val="28"/>
        </w:rPr>
        <w:t>
      Өлшем құралдарының типін бекіту немесе өлшем құралдарын метрологиялық аттестаттау туралы сертификаттардың болуы туралы мәліметтер, "Өлшем бірлігін қамтамасыз ету туралы" Қазақстан Республикасының Заңына сәйкес өлшем құралдарын салыстырып тексеру туралы мәліметтер 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басталған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аяқталған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Метрологиялық қызметтің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Астықтың сапасын айқындауға арналған өндірістік-техникалық зертхананың жарамды жабдықпен және аспаптармен жарақталуы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бiрлiгi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___________ бары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Ақуыз құрамын анықтауға арналған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Пуркалар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үлгілерін сақтауға арналған сөрелер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Астықтың зақымданғанын анықтауға арналған оптикалық аспаптар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Дәнмаңызының құрамы мен сапасын анықтауға арналған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ұнтақтауға арналған диірмендер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Елеуіштер жиынтықтары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таразылар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Кептiргiш шкафтар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Құлау санын анықтауға арналған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іріктегіштер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 өлшегiштер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Техникалық басшылар мен мамандардың бiлiктi құрамының болуы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аты, әкесінің аты (бар болса),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бойынша мамандығы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жұмыс өтілі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