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3a52" w14:textId="3b53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 жөніндегі қызметке қойылатын бiлiктiлiк талаптарын және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16 сәуірдегі № 4-1/339 бұйрығы. Қазақстан Республикасының Әділет министрлігінде 2015 жылы 9 шілдеде № 11595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"Астық туралы" Қазақстан Республикасы Заңының 6-бабы </w:t>
      </w:r>
      <w:r>
        <w:rPr>
          <w:rFonts w:ascii="Times New Roman"/>
          <w:b w:val="false"/>
          <w:i w:val="false"/>
          <w:color w:val="000000"/>
          <w:sz w:val="28"/>
        </w:rPr>
        <w:t>2)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24.05.2023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астық қолхаттарын шығара отырып, қойма қызметі бойынша қызметтер көрсету жөніндегі қызметке қойылатын бiлiктiлiк талаптары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22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4-1/339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Астық қолхаттарын шығара отырып, қойма қызметі бойыншақызметтер көрсету жөніндегі қызметке қойылатын бiлiктiлiкталаптары және оларға сәйкестікті растайтын құжаттар тізбесі</w:t>
      </w:r>
    </w:p>
    <w:bookmarkEnd w:id="7"/>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24.05.2023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r>
              <w:rPr>
                <w:rFonts w:ascii="Times New Roman"/>
                <w:b w:val="false"/>
                <w:i w:val="false"/>
                <w:color w:val="000000"/>
                <w:sz w:val="20"/>
              </w:rPr>
              <w:t xml:space="preserve"> </w:t>
            </w:r>
            <w:r>
              <w:rPr>
                <w:rFonts w:ascii="Times New Roman"/>
                <w:b/>
                <w:i w:val="false"/>
                <w:color w:val="000000"/>
                <w:sz w:val="20"/>
              </w:rPr>
              <w:t>мыналардың</w:t>
            </w:r>
            <w:r>
              <w:rPr>
                <w:rFonts w:ascii="Times New Roman"/>
                <w:b w:val="false"/>
                <w:i w:val="false"/>
                <w:color w:val="000000"/>
                <w:sz w:val="20"/>
              </w:rPr>
              <w:t xml:space="preserve"> </w:t>
            </w:r>
            <w:r>
              <w:rPr>
                <w:rFonts w:ascii="Times New Roman"/>
                <w:b/>
                <w:i w:val="false"/>
                <w:color w:val="000000"/>
                <w:sz w:val="20"/>
              </w:rPr>
              <w:t>болуын</w:t>
            </w:r>
            <w:r>
              <w:rPr>
                <w:rFonts w:ascii="Times New Roman"/>
                <w:b w:val="false"/>
                <w:i w:val="false"/>
                <w:color w:val="000000"/>
                <w:sz w:val="20"/>
              </w:rPr>
              <w:t xml:space="preserve"> </w:t>
            </w:r>
            <w:r>
              <w:rPr>
                <w:rFonts w:ascii="Times New Roman"/>
                <w:b/>
                <w:i w:val="false"/>
                <w:color w:val="000000"/>
                <w:sz w:val="20"/>
              </w:rPr>
              <w:t>қамтиды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 (элеватор, астық қабылдау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 астық кептіру жабдығы), таразы жабдығы (белгіленген тәртіппен салыстырып тексерілген), тиеу-түсіру құрылғылары, көтергіш-көлік жабдығы, жылжымалы көлік жабдығы, белсенді желдету жабдығы, астық сақтауға арналған сыйымдылықтар, сақтау кезінде астықтың температурасын және ылғалдылығын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 аумақтың қоршалуы, асфальтталған және (немесе) бетондалған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бірлігін қамтамасыз ету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берілетін өлшем құралдарының типiн бекiту туралы, өлшем құралдарын метрологиялық аттестаттау туралы және өлшем құралдарын салыстырып тексеру туралы сертификаттар.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 мамандар үшiн – орта білімнен кейінгі (техникалық, технологиялық немесе агрономиялық) бiлiм) техникалық басшылар мен мамандардың бiлiктi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бiлiктiлiк талаптарына қосымшаға сәйкес астық қолхаттарын шығара отырып, қойма қызметi бойынша қызметтер көрсету жөніндегі қызметке қойылатын бiлiктiлiк талаптарына сәйкестігі туралы мәліметтер нысаны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қойма қызметі бойынша қызметтер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жөніндегі қызметке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бiлiктiлiк талаптарына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растайтын құжаттар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тізбесіне қосымша</w:t>
            </w:r>
          </w:p>
        </w:tc>
      </w:tr>
    </w:tbl>
    <w:bookmarkStart w:name="z12" w:id="8"/>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 жөніндегі қызметке қойылатын бiлiктiлiк талаптарына сәйкестік туралы мәліметтер нысаны</w:t>
      </w:r>
    </w:p>
    <w:bookmarkEnd w:id="8"/>
    <w:p>
      <w:pPr>
        <w:spacing w:after="0"/>
        <w:ind w:left="0"/>
        <w:jc w:val="both"/>
      </w:pPr>
      <w:r>
        <w:rPr>
          <w:rFonts w:ascii="Times New Roman"/>
          <w:b w:val="false"/>
          <w:i w:val="false"/>
          <w:color w:val="000000"/>
          <w:sz w:val="28"/>
        </w:rPr>
        <w:t>
      Астық сақтау қоймасының (элеватордың, астық қабылдау пунктінің)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Құқық иеленушінің бизнес-сәйкестендіру нөмірі___________________________</w:t>
      </w:r>
    </w:p>
    <w:p>
      <w:pPr>
        <w:spacing w:after="0"/>
        <w:ind w:left="0"/>
        <w:jc w:val="both"/>
      </w:pPr>
      <w:r>
        <w:rPr>
          <w:rFonts w:ascii="Times New Roman"/>
          <w:b w:val="false"/>
          <w:i w:val="false"/>
          <w:color w:val="000000"/>
          <w:sz w:val="28"/>
        </w:rPr>
        <w:t>
      Астық сақтау қоймасының мекенжайы және кадастрлық нөмірі_______________</w:t>
      </w:r>
    </w:p>
    <w:p>
      <w:pPr>
        <w:spacing w:after="0"/>
        <w:ind w:left="0"/>
        <w:jc w:val="both"/>
      </w:pPr>
      <w:r>
        <w:rPr>
          <w:rFonts w:ascii="Times New Roman"/>
          <w:b w:val="false"/>
          <w:i w:val="false"/>
          <w:color w:val="000000"/>
          <w:sz w:val="28"/>
        </w:rPr>
        <w:t>
      Меншік иесі (құқық иеленуші) __________________________________________</w:t>
      </w:r>
    </w:p>
    <w:p>
      <w:pPr>
        <w:spacing w:after="0"/>
        <w:ind w:left="0"/>
        <w:jc w:val="both"/>
      </w:pPr>
      <w:r>
        <w:rPr>
          <w:rFonts w:ascii="Times New Roman"/>
          <w:b w:val="false"/>
          <w:i w:val="false"/>
          <w:color w:val="000000"/>
          <w:sz w:val="28"/>
        </w:rPr>
        <w:t>
      Технологиялық жабдықтың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______ бары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Жай-күйі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кептіру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сақтауға арналған сыйымдылықтар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тазалау машиналары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желдету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көлік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кезінде астықтың температурасын және ылғалдылығын бақылауға арналған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жабдығы (белгіленген тәртіппен салыстырып тексерілген)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тиеу-түсіру құрылғылары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Интернет желісіне қолжетімділік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20___ </w:t>
            </w:r>
            <w:r>
              <w:rPr>
                <w:rFonts w:ascii="Times New Roman"/>
                <w:b/>
                <w:i w:val="false"/>
                <w:color w:val="000000"/>
                <w:sz w:val="20"/>
              </w:rPr>
              <w:t>жылғы</w:t>
            </w:r>
            <w:r>
              <w:rPr>
                <w:rFonts w:ascii="Times New Roman"/>
                <w:b/>
                <w:i w:val="false"/>
                <w:color w:val="000000"/>
                <w:sz w:val="20"/>
              </w:rPr>
              <w:t xml:space="preserve"> ____ бары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Өткізу режимінің, аумақтың қоршалуының, асфальтталған және (немесе) бетондалған алаңдардың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(асфальтталған және (немесе) бетондалған алаңдар бойынша көлемдер шаршы метрмен көрсетіледі)</w:t>
      </w:r>
    </w:p>
    <w:p>
      <w:pPr>
        <w:spacing w:after="0"/>
        <w:ind w:left="0"/>
        <w:jc w:val="both"/>
      </w:pPr>
      <w:r>
        <w:rPr>
          <w:rFonts w:ascii="Times New Roman"/>
          <w:b w:val="false"/>
          <w:i w:val="false"/>
          <w:color w:val="000000"/>
          <w:sz w:val="28"/>
        </w:rPr>
        <w:t>
      Өлшеу құралдарының типiн бекiту туралы, өлшеу құралдарын метрологиялық аттестаттау туралы, өлшеу құралдарын салыстырып тексеру туралы сертификаттардың болуы туралы мәліметтер (сертификаттарды мемлекеттік метрологиялық қызметтер немесе аккредиттелген заңды тұлғалардың метрологиялық қызметтері береді)</w:t>
      </w:r>
    </w:p>
    <w:p>
      <w:pPr>
        <w:spacing w:after="0"/>
        <w:ind w:left="0"/>
        <w:jc w:val="both"/>
      </w:pPr>
      <w:r>
        <w:rPr>
          <w:rFonts w:ascii="Times New Roman"/>
          <w:b w:val="false"/>
          <w:i w:val="false"/>
          <w:color w:val="000000"/>
          <w:sz w:val="28"/>
        </w:rPr>
        <w:t>
      ________________________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басталған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Іс-қимыл</w:t>
            </w:r>
            <w:r>
              <w:rPr>
                <w:rFonts w:ascii="Times New Roman"/>
                <w:b w:val="false"/>
                <w:i w:val="false"/>
                <w:color w:val="000000"/>
                <w:sz w:val="20"/>
              </w:rPr>
              <w:t xml:space="preserve"> </w:t>
            </w:r>
            <w:r>
              <w:rPr>
                <w:rFonts w:ascii="Times New Roman"/>
                <w:b/>
                <w:i w:val="false"/>
                <w:color w:val="000000"/>
                <w:sz w:val="20"/>
              </w:rPr>
              <w:t>аяқталған</w:t>
            </w:r>
            <w:r>
              <w:rPr>
                <w:rFonts w:ascii="Times New Roman"/>
                <w:b w:val="false"/>
                <w:i w:val="false"/>
                <w:color w:val="000000"/>
                <w:sz w:val="20"/>
              </w:rPr>
              <w:t xml:space="preserve"> </w:t>
            </w:r>
            <w:r>
              <w:rPr>
                <w:rFonts w:ascii="Times New Roman"/>
                <w:b/>
                <w:i w:val="false"/>
                <w:color w:val="000000"/>
                <w:sz w:val="20"/>
              </w:rPr>
              <w:t>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Метрологиялық</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Астық сапасын айқындауға арналған өндірістік-техникалық зертхананың жарамды жабдықпен және аспаптармен жарақталуы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20__ </w:t>
            </w:r>
            <w:r>
              <w:rPr>
                <w:rFonts w:ascii="Times New Roman"/>
                <w:b/>
                <w:i w:val="false"/>
                <w:color w:val="000000"/>
                <w:sz w:val="20"/>
              </w:rPr>
              <w:t>жылғы</w:t>
            </w:r>
            <w:r>
              <w:rPr>
                <w:rFonts w:ascii="Times New Roman"/>
                <w:b/>
                <w:i w:val="false"/>
                <w:color w:val="000000"/>
                <w:sz w:val="20"/>
              </w:rPr>
              <w:t xml:space="preserve"> ___________ бары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құрамын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үлгілерін сақтауға арналған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зақымданғанын анықтауға арналған оптикалық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құрамы мен сапасын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ұнтақтауға арналған диірмендер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Елеуіштер жиынтықтары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санын анықтауға арналған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өлшегiштер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басшылар мен мамандардың бiлiктi құрамының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Маманның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 xml:space="preserve">), </w:t>
            </w:r>
            <w:r>
              <w:rPr>
                <w:rFonts w:ascii="Times New Roman"/>
                <w:b/>
                <w:i w:val="false"/>
                <w:color w:val="000000"/>
                <w:sz w:val="20"/>
              </w:rPr>
              <w:t>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