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b024d" w14:textId="6eb02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27 наурыздағы № 358 бұйрығы. Қазақстан Республикасының Әділет министрлігінде 2015 жылы 25 мамырда № 11150 тіркелді.</w:t>
      </w:r>
    </w:p>
    <w:p>
      <w:pPr>
        <w:spacing w:after="0"/>
        <w:ind w:left="0"/>
        <w:jc w:val="both"/>
      </w:pPr>
      <w:bookmarkStart w:name="z1" w:id="0"/>
      <w:r>
        <w:rPr>
          <w:rFonts w:ascii="Times New Roman"/>
          <w:b w:val="false"/>
          <w:i w:val="false"/>
          <w:color w:val="000000"/>
          <w:sz w:val="28"/>
        </w:rPr>
        <w:t xml:space="preserve">
      "Ішкі су көлігі туралы" 2004 жылғы 6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26-19)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Көлік комитеті (Ә.А. Асавбаев): </w:t>
      </w:r>
    </w:p>
    <w:bookmarkEnd w:id="2"/>
    <w:bookmarkStart w:name="z4" w:id="3"/>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 орындау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Iшкi iстер министрі   </w:t>
      </w:r>
    </w:p>
    <w:p>
      <w:pPr>
        <w:spacing w:after="0"/>
        <w:ind w:left="0"/>
        <w:jc w:val="both"/>
      </w:pPr>
      <w:r>
        <w:rPr>
          <w:rFonts w:ascii="Times New Roman"/>
          <w:b w:val="false"/>
          <w:i w:val="false"/>
          <w:color w:val="000000"/>
          <w:sz w:val="28"/>
        </w:rPr>
        <w:t xml:space="preserve">
      ______________ Қ. Қасымов   </w:t>
      </w:r>
    </w:p>
    <w:p>
      <w:pPr>
        <w:spacing w:after="0"/>
        <w:ind w:left="0"/>
        <w:jc w:val="both"/>
      </w:pPr>
      <w:r>
        <w:rPr>
          <w:rFonts w:ascii="Times New Roman"/>
          <w:b w:val="false"/>
          <w:i w:val="false"/>
          <w:color w:val="000000"/>
          <w:sz w:val="28"/>
        </w:rPr>
        <w:t>
      2015 жылғы 16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358 бұйрығымен бекітілген</w:t>
            </w:r>
          </w:p>
        </w:tc>
      </w:tr>
    </w:tbl>
    <w:bookmarkStart w:name="z11" w:id="9"/>
    <w:p>
      <w:pPr>
        <w:spacing w:after="0"/>
        <w:ind w:left="0"/>
        <w:jc w:val="left"/>
      </w:pPr>
      <w:r>
        <w:rPr>
          <w:rFonts w:ascii="Times New Roman"/>
          <w:b/>
          <w:i w:val="false"/>
          <w:color w:val="000000"/>
        </w:rPr>
        <w:t xml:space="preserve"> Ішкі су жолдарында кемелермен, оның ішінде шағын көлемді</w:t>
      </w:r>
      <w:r>
        <w:br/>
      </w:r>
      <w:r>
        <w:rPr>
          <w:rFonts w:ascii="Times New Roman"/>
          <w:b/>
          <w:i w:val="false"/>
          <w:color w:val="000000"/>
        </w:rPr>
        <w:t>кемелермен болған көлік оқиғаларын тергеп-тексеруді, оларды</w:t>
      </w:r>
      <w:r>
        <w:br/>
      </w:r>
      <w:r>
        <w:rPr>
          <w:rFonts w:ascii="Times New Roman"/>
          <w:b/>
          <w:i w:val="false"/>
          <w:color w:val="000000"/>
        </w:rPr>
        <w:t>сыныптауды және есепке алуды жүргізу қағидалары</w:t>
      </w:r>
      <w:r>
        <w:br/>
      </w:r>
      <w:r>
        <w:rPr>
          <w:rFonts w:ascii="Times New Roman"/>
          <w:b/>
          <w:i w:val="false"/>
          <w:color w:val="000000"/>
        </w:rPr>
        <w:t>1. Жалпы ережелер</w:t>
      </w:r>
    </w:p>
    <w:bookmarkEnd w:id="9"/>
    <w:bookmarkStart w:name="z12" w:id="10"/>
    <w:p>
      <w:pPr>
        <w:spacing w:after="0"/>
        <w:ind w:left="0"/>
        <w:jc w:val="both"/>
      </w:pPr>
      <w:r>
        <w:rPr>
          <w:rFonts w:ascii="Times New Roman"/>
          <w:b w:val="false"/>
          <w:i w:val="false"/>
          <w:color w:val="000000"/>
          <w:sz w:val="28"/>
        </w:rPr>
        <w:t xml:space="preserve">
      1. Осы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 (бұдан әрі - Қағидалар) "Ішкі су көлігі туралы" 2004 жылғы 6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26-19) тармақшасына сәйкес әзірленді.</w:t>
      </w:r>
    </w:p>
    <w:bookmarkEnd w:id="10"/>
    <w:bookmarkStart w:name="z13" w:id="11"/>
    <w:p>
      <w:pPr>
        <w:spacing w:after="0"/>
        <w:ind w:left="0"/>
        <w:jc w:val="both"/>
      </w:pPr>
      <w:r>
        <w:rPr>
          <w:rFonts w:ascii="Times New Roman"/>
          <w:b w:val="false"/>
          <w:i w:val="false"/>
          <w:color w:val="000000"/>
          <w:sz w:val="28"/>
        </w:rPr>
        <w:t>
      2. Қағидалар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тәртібін айқындайды.</w:t>
      </w:r>
    </w:p>
    <w:bookmarkEnd w:id="11"/>
    <w:bookmarkStart w:name="z14" w:id="12"/>
    <w:p>
      <w:pPr>
        <w:spacing w:after="0"/>
        <w:ind w:left="0"/>
        <w:jc w:val="both"/>
      </w:pPr>
      <w:r>
        <w:rPr>
          <w:rFonts w:ascii="Times New Roman"/>
          <w:b w:val="false"/>
          <w:i w:val="false"/>
          <w:color w:val="000000"/>
          <w:sz w:val="28"/>
        </w:rPr>
        <w:t>
      3. Кемелермен, оның ішінде шағын көлемді кемелермен болған көлік оқиғаларын тергеп-тексеруді, жіктеуді және есепке алуды жүргізудің мақсаты мән-жайларды, себептерді, салдарларды анықтау және авариялылықтың алдын алу бойынша тиісті ұсынымдар дайындау болып табылады.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Көлік министрінің м.а. 10.12.2024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4. Қағидаларда мынадай ұғымдар пайдаланылады:</w:t>
      </w:r>
    </w:p>
    <w:bookmarkEnd w:id="13"/>
    <w:bookmarkStart w:name="z16" w:id="14"/>
    <w:p>
      <w:pPr>
        <w:spacing w:after="0"/>
        <w:ind w:left="0"/>
        <w:jc w:val="both"/>
      </w:pPr>
      <w:r>
        <w:rPr>
          <w:rFonts w:ascii="Times New Roman"/>
          <w:b w:val="false"/>
          <w:i w:val="false"/>
          <w:color w:val="000000"/>
          <w:sz w:val="28"/>
        </w:rPr>
        <w:t>
      1) авария - нәтижесінде адам өлімі не денсаулыққа ауыр зиян келтірілген көлік оқиғалары не кемеден адамдар жоғалып кеткен, сондай-ақ кеменің толық конструктивтік қирауы, кемені су басуы, кеменің навигациялық жабдық құралдарын, гидротехникалық құрылыс объектілерін зақымдап, оларды пайдаланудан шығаруға, мұнай және мұнай өнімдерінің төгілуіне әкеп соққан көлік оқиғасы;</w:t>
      </w:r>
    </w:p>
    <w:bookmarkEnd w:id="14"/>
    <w:bookmarkStart w:name="z17" w:id="15"/>
    <w:p>
      <w:pPr>
        <w:spacing w:after="0"/>
        <w:ind w:left="0"/>
        <w:jc w:val="both"/>
      </w:pPr>
      <w:r>
        <w:rPr>
          <w:rFonts w:ascii="Times New Roman"/>
          <w:b w:val="false"/>
          <w:i w:val="false"/>
          <w:color w:val="000000"/>
          <w:sz w:val="28"/>
        </w:rPr>
        <w:t>
      2) гидротехникалық құрылыстар - су ресурстарын басқару, су пайдаланушыларға су беру, сумен жабдықтау және су бұру, судың зиянды әсерінің алдын алу үшін пайдаланылатын инженерлік құрылыстар;</w:t>
      </w:r>
    </w:p>
    <w:bookmarkEnd w:id="15"/>
    <w:bookmarkStart w:name="z18" w:id="16"/>
    <w:p>
      <w:pPr>
        <w:spacing w:after="0"/>
        <w:ind w:left="0"/>
        <w:jc w:val="both"/>
      </w:pPr>
      <w:r>
        <w:rPr>
          <w:rFonts w:ascii="Times New Roman"/>
          <w:b w:val="false"/>
          <w:i w:val="false"/>
          <w:color w:val="000000"/>
          <w:sz w:val="28"/>
        </w:rPr>
        <w:t>
      3) кемеде жүзу қасиеті - кеменің жүзуде пайдалану жағдайларындағы әрекетін айқындайтын сипаттамаларының жиынтығы: жүзгіштігі, беріктігі, суға батпайтындығы, жүргіштігі, басқарушылығы;</w:t>
      </w:r>
    </w:p>
    <w:bookmarkEnd w:id="16"/>
    <w:bookmarkStart w:name="z19" w:id="17"/>
    <w:p>
      <w:pPr>
        <w:spacing w:after="0"/>
        <w:ind w:left="0"/>
        <w:jc w:val="both"/>
      </w:pPr>
      <w:r>
        <w:rPr>
          <w:rFonts w:ascii="Times New Roman"/>
          <w:b w:val="false"/>
          <w:i w:val="false"/>
          <w:color w:val="000000"/>
          <w:sz w:val="28"/>
        </w:rPr>
        <w:t>
      4) кемелерді су басу - корпустың суға толық батуы немесе корпусқа судың кіруі немесе аударылуы нәтижесінде жүзгіш қорлардың толық жоғалуы;</w:t>
      </w:r>
    </w:p>
    <w:bookmarkEnd w:id="17"/>
    <w:bookmarkStart w:name="z20" w:id="18"/>
    <w:p>
      <w:pPr>
        <w:spacing w:after="0"/>
        <w:ind w:left="0"/>
        <w:jc w:val="both"/>
      </w:pPr>
      <w:r>
        <w:rPr>
          <w:rFonts w:ascii="Times New Roman"/>
          <w:b w:val="false"/>
          <w:i w:val="false"/>
          <w:color w:val="000000"/>
          <w:sz w:val="28"/>
        </w:rPr>
        <w:t>
      5) көлік оқиғасы - кемемен болған, оны апатқа және кемеде жүзу қасиетін жоғалтуға, кеменің навигациялық жабдық құралдарын, теңіз инфрақұрылымы объектілерін зақымдап, оларды пайдаланудан шығаруға, кеменің тіркеп сүйреу объектісін жоғалтуға әкеп соққан оқиға;</w:t>
      </w:r>
    </w:p>
    <w:bookmarkEnd w:id="18"/>
    <w:bookmarkStart w:name="z21" w:id="19"/>
    <w:p>
      <w:pPr>
        <w:spacing w:after="0"/>
        <w:ind w:left="0"/>
        <w:jc w:val="both"/>
      </w:pPr>
      <w:r>
        <w:rPr>
          <w:rFonts w:ascii="Times New Roman"/>
          <w:b w:val="false"/>
          <w:i w:val="false"/>
          <w:color w:val="000000"/>
          <w:sz w:val="28"/>
        </w:rPr>
        <w:t>
      6) пайдалану оқиғасы - аварияға жатпайтын көлік оқиғасы.</w:t>
      </w:r>
    </w:p>
    <w:bookmarkEnd w:id="19"/>
    <w:bookmarkStart w:name="z22" w:id="20"/>
    <w:p>
      <w:pPr>
        <w:spacing w:after="0"/>
        <w:ind w:left="0"/>
        <w:jc w:val="both"/>
      </w:pPr>
      <w:r>
        <w:rPr>
          <w:rFonts w:ascii="Times New Roman"/>
          <w:b w:val="false"/>
          <w:i w:val="false"/>
          <w:color w:val="000000"/>
          <w:sz w:val="28"/>
        </w:rPr>
        <w:t>
      7) уәкiлеттi орган - iшкi су көлiгi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p>
    <w:bookmarkEnd w:id="20"/>
    <w:bookmarkStart w:name="z23" w:id="21"/>
    <w:p>
      <w:pPr>
        <w:spacing w:after="0"/>
        <w:ind w:left="0"/>
        <w:jc w:val="both"/>
      </w:pPr>
      <w:r>
        <w:rPr>
          <w:rFonts w:ascii="Times New Roman"/>
          <w:b w:val="false"/>
          <w:i w:val="false"/>
          <w:color w:val="000000"/>
          <w:sz w:val="28"/>
        </w:rPr>
        <w:t>
      5. Уәкiлеттi орган және оның аумақтық бөлімшелері көлік оқиғасын тергеп-тексеру органы болып табылады</w:t>
      </w:r>
    </w:p>
    <w:bookmarkEnd w:id="21"/>
    <w:bookmarkStart w:name="z24" w:id="22"/>
    <w:p>
      <w:pPr>
        <w:spacing w:after="0"/>
        <w:ind w:left="0"/>
        <w:jc w:val="both"/>
      </w:pPr>
      <w:r>
        <w:rPr>
          <w:rFonts w:ascii="Times New Roman"/>
          <w:b w:val="false"/>
          <w:i w:val="false"/>
          <w:color w:val="000000"/>
          <w:sz w:val="28"/>
        </w:rPr>
        <w:t xml:space="preserve">
      6. Кемелермен болған көлік оқиғасын тергеп-тексеру </w:t>
      </w:r>
      <w:r>
        <w:rPr>
          <w:rFonts w:ascii="Times New Roman"/>
          <w:b w:val="false"/>
          <w:i w:val="false"/>
          <w:color w:val="000000"/>
          <w:sz w:val="28"/>
        </w:rPr>
        <w:t>еңбек заңнамасына</w:t>
      </w:r>
      <w:r>
        <w:rPr>
          <w:rFonts w:ascii="Times New Roman"/>
          <w:b w:val="false"/>
          <w:i w:val="false"/>
          <w:color w:val="000000"/>
          <w:sz w:val="28"/>
        </w:rPr>
        <w:t xml:space="preserve">, </w:t>
      </w:r>
      <w:r>
        <w:rPr>
          <w:rFonts w:ascii="Times New Roman"/>
          <w:b w:val="false"/>
          <w:i w:val="false"/>
          <w:color w:val="000000"/>
          <w:sz w:val="28"/>
        </w:rPr>
        <w:t>қылмыстық</w:t>
      </w:r>
      <w:r>
        <w:rPr>
          <w:rFonts w:ascii="Times New Roman"/>
          <w:b w:val="false"/>
          <w:i w:val="false"/>
          <w:color w:val="000000"/>
          <w:sz w:val="28"/>
        </w:rPr>
        <w:t xml:space="preserve">, </w:t>
      </w:r>
      <w:r>
        <w:rPr>
          <w:rFonts w:ascii="Times New Roman"/>
          <w:b w:val="false"/>
          <w:i w:val="false"/>
          <w:color w:val="000000"/>
          <w:sz w:val="28"/>
        </w:rPr>
        <w:t>әкімшілік</w:t>
      </w:r>
      <w:r>
        <w:rPr>
          <w:rFonts w:ascii="Times New Roman"/>
          <w:b w:val="false"/>
          <w:i w:val="false"/>
          <w:color w:val="000000"/>
          <w:sz w:val="28"/>
        </w:rPr>
        <w:t xml:space="preserve"> өндіріс шеңберінде жүргізілген басқа да тергеуге қарамастан жүзеге асырылады және кез келген басқа тергеулерге кедергі келтірмейді.</w:t>
      </w:r>
    </w:p>
    <w:bookmarkEnd w:id="22"/>
    <w:bookmarkStart w:name="z25" w:id="23"/>
    <w:p>
      <w:pPr>
        <w:spacing w:after="0"/>
        <w:ind w:left="0"/>
        <w:jc w:val="both"/>
      </w:pPr>
      <w:r>
        <w:rPr>
          <w:rFonts w:ascii="Times New Roman"/>
          <w:b w:val="false"/>
          <w:i w:val="false"/>
          <w:color w:val="000000"/>
          <w:sz w:val="28"/>
        </w:rPr>
        <w:t>
      7. Уәкілетті органның аумақтық бөлімшесі көлiк оқиғасы болған сәттен бастап 24 сағаттың iшiнде көлік оқиғасы туралы уәкілетті органға, ішкі істер органдарының аумақтық бөлiмшесiне және көліктік прокуратураға кідірместен мынадай мәліметтерді хабарлайды:</w:t>
      </w:r>
    </w:p>
    <w:bookmarkEnd w:id="23"/>
    <w:bookmarkStart w:name="z26" w:id="24"/>
    <w:p>
      <w:pPr>
        <w:spacing w:after="0"/>
        <w:ind w:left="0"/>
        <w:jc w:val="both"/>
      </w:pPr>
      <w:r>
        <w:rPr>
          <w:rFonts w:ascii="Times New Roman"/>
          <w:b w:val="false"/>
          <w:i w:val="false"/>
          <w:color w:val="000000"/>
          <w:sz w:val="28"/>
        </w:rPr>
        <w:t>
      1) көлік оқиғасы туралы хабарлаған адамның (ұйымның) тегі, аты, әкесінің аты, байланыс телефондары;</w:t>
      </w:r>
    </w:p>
    <w:bookmarkEnd w:id="24"/>
    <w:bookmarkStart w:name="z27" w:id="25"/>
    <w:p>
      <w:pPr>
        <w:spacing w:after="0"/>
        <w:ind w:left="0"/>
        <w:jc w:val="both"/>
      </w:pPr>
      <w:r>
        <w:rPr>
          <w:rFonts w:ascii="Times New Roman"/>
          <w:b w:val="false"/>
          <w:i w:val="false"/>
          <w:color w:val="000000"/>
          <w:sz w:val="28"/>
        </w:rPr>
        <w:t>
      2) көлік оқиғасының болған күні және уақыты;</w:t>
      </w:r>
    </w:p>
    <w:bookmarkEnd w:id="25"/>
    <w:bookmarkStart w:name="z28" w:id="26"/>
    <w:p>
      <w:pPr>
        <w:spacing w:after="0"/>
        <w:ind w:left="0"/>
        <w:jc w:val="both"/>
      </w:pPr>
      <w:r>
        <w:rPr>
          <w:rFonts w:ascii="Times New Roman"/>
          <w:b w:val="false"/>
          <w:i w:val="false"/>
          <w:color w:val="000000"/>
          <w:sz w:val="28"/>
        </w:rPr>
        <w:t>
      3) кеменің тіркеу нөмірі және түрі, кеме иесі туралы мәліметтер;</w:t>
      </w:r>
    </w:p>
    <w:bookmarkEnd w:id="26"/>
    <w:bookmarkStart w:name="z29" w:id="27"/>
    <w:p>
      <w:pPr>
        <w:spacing w:after="0"/>
        <w:ind w:left="0"/>
        <w:jc w:val="both"/>
      </w:pPr>
      <w:r>
        <w:rPr>
          <w:rFonts w:ascii="Times New Roman"/>
          <w:b w:val="false"/>
          <w:i w:val="false"/>
          <w:color w:val="000000"/>
          <w:sz w:val="28"/>
        </w:rPr>
        <w:t>
      4) көлік оқиғасы орнының координаталары;</w:t>
      </w:r>
    </w:p>
    <w:bookmarkEnd w:id="27"/>
    <w:bookmarkStart w:name="z30" w:id="28"/>
    <w:p>
      <w:pPr>
        <w:spacing w:after="0"/>
        <w:ind w:left="0"/>
        <w:jc w:val="both"/>
      </w:pPr>
      <w:r>
        <w:rPr>
          <w:rFonts w:ascii="Times New Roman"/>
          <w:b w:val="false"/>
          <w:i w:val="false"/>
          <w:color w:val="000000"/>
          <w:sz w:val="28"/>
        </w:rPr>
        <w:t>
      5) кеме қозғалысының бағыты;</w:t>
      </w:r>
    </w:p>
    <w:bookmarkEnd w:id="28"/>
    <w:bookmarkStart w:name="z31" w:id="29"/>
    <w:p>
      <w:pPr>
        <w:spacing w:after="0"/>
        <w:ind w:left="0"/>
        <w:jc w:val="both"/>
      </w:pPr>
      <w:r>
        <w:rPr>
          <w:rFonts w:ascii="Times New Roman"/>
          <w:b w:val="false"/>
          <w:i w:val="false"/>
          <w:color w:val="000000"/>
          <w:sz w:val="28"/>
        </w:rPr>
        <w:t>
      6) кеме жүргізушісінің және кемеде болған өзге адамдардың тегі, аты, әкесінің аты, байланыс телефондары;</w:t>
      </w:r>
    </w:p>
    <w:bookmarkEnd w:id="29"/>
    <w:bookmarkStart w:name="z32" w:id="30"/>
    <w:p>
      <w:pPr>
        <w:spacing w:after="0"/>
        <w:ind w:left="0"/>
        <w:jc w:val="both"/>
      </w:pPr>
      <w:r>
        <w:rPr>
          <w:rFonts w:ascii="Times New Roman"/>
          <w:b w:val="false"/>
          <w:i w:val="false"/>
          <w:color w:val="000000"/>
          <w:sz w:val="28"/>
        </w:rPr>
        <w:t>
      7) ауа райының метеорологиялық жағдайы;</w:t>
      </w:r>
    </w:p>
    <w:bookmarkEnd w:id="30"/>
    <w:bookmarkStart w:name="z33" w:id="31"/>
    <w:p>
      <w:pPr>
        <w:spacing w:after="0"/>
        <w:ind w:left="0"/>
        <w:jc w:val="both"/>
      </w:pPr>
      <w:r>
        <w:rPr>
          <w:rFonts w:ascii="Times New Roman"/>
          <w:b w:val="false"/>
          <w:i w:val="false"/>
          <w:color w:val="000000"/>
          <w:sz w:val="28"/>
        </w:rPr>
        <w:t>
      8) навигациялық жабдықтың болуы;</w:t>
      </w:r>
    </w:p>
    <w:bookmarkEnd w:id="31"/>
    <w:bookmarkStart w:name="z34" w:id="32"/>
    <w:p>
      <w:pPr>
        <w:spacing w:after="0"/>
        <w:ind w:left="0"/>
        <w:jc w:val="both"/>
      </w:pPr>
      <w:r>
        <w:rPr>
          <w:rFonts w:ascii="Times New Roman"/>
          <w:b w:val="false"/>
          <w:i w:val="false"/>
          <w:color w:val="000000"/>
          <w:sz w:val="28"/>
        </w:rPr>
        <w:t>
      9) көлік оқиғасының себептері, кеменің, навигациялық жабдықтың зақымдануының болуы және сипаты, қаза тапқандардың, денсаулыққа зиян алғандардың және кемеден жоғалып кеткендердің саны, қоршаған ортаны ластау;</w:t>
      </w:r>
    </w:p>
    <w:bookmarkEnd w:id="32"/>
    <w:bookmarkStart w:name="z35" w:id="33"/>
    <w:p>
      <w:pPr>
        <w:spacing w:after="0"/>
        <w:ind w:left="0"/>
        <w:jc w:val="both"/>
      </w:pPr>
      <w:r>
        <w:rPr>
          <w:rFonts w:ascii="Times New Roman"/>
          <w:b w:val="false"/>
          <w:i w:val="false"/>
          <w:color w:val="000000"/>
          <w:sz w:val="28"/>
        </w:rPr>
        <w:t>
      10) көлік оқиғасын бағалауға және көмек көрсету мен зардаптарды жою үшін техникалық құралдарды тарту қажеттігі туралы шешім қабылдауға мүмкіндік беретін өзге мәліметтер.</w:t>
      </w:r>
    </w:p>
    <w:bookmarkEnd w:id="33"/>
    <w:bookmarkStart w:name="z36" w:id="34"/>
    <w:p>
      <w:pPr>
        <w:spacing w:after="0"/>
        <w:ind w:left="0"/>
        <w:jc w:val="both"/>
      </w:pPr>
      <w:r>
        <w:rPr>
          <w:rFonts w:ascii="Times New Roman"/>
          <w:b w:val="false"/>
          <w:i w:val="false"/>
          <w:color w:val="000000"/>
          <w:sz w:val="28"/>
        </w:rPr>
        <w:t>
      8. Көлік оқиғасы авария немесе пайдалану оқиғасы болып сыныпталады.</w:t>
      </w:r>
    </w:p>
    <w:bookmarkEnd w:id="34"/>
    <w:bookmarkStart w:name="z37" w:id="35"/>
    <w:p>
      <w:pPr>
        <w:spacing w:after="0"/>
        <w:ind w:left="0"/>
        <w:jc w:val="both"/>
      </w:pPr>
      <w:r>
        <w:rPr>
          <w:rFonts w:ascii="Times New Roman"/>
          <w:b w:val="false"/>
          <w:i w:val="false"/>
          <w:color w:val="000000"/>
          <w:sz w:val="28"/>
        </w:rPr>
        <w:t>
      9. Көлік оқиғасы болған жағдайда кеме капитаны, кеме жүргізушісі, кеме иесі, гидротехникалық құрылыстардың лауазымды тұлғалары меншік нысанына және ведомстволық қатыстылығына қарамастан:</w:t>
      </w:r>
    </w:p>
    <w:bookmarkEnd w:id="35"/>
    <w:bookmarkStart w:name="z38" w:id="36"/>
    <w:p>
      <w:pPr>
        <w:spacing w:after="0"/>
        <w:ind w:left="0"/>
        <w:jc w:val="both"/>
      </w:pPr>
      <w:r>
        <w:rPr>
          <w:rFonts w:ascii="Times New Roman"/>
          <w:b w:val="false"/>
          <w:i w:val="false"/>
          <w:color w:val="000000"/>
          <w:sz w:val="28"/>
        </w:rPr>
        <w:t>
      1) көлік оқиғасы болған сәттен бастап 24 сағат ішінде көлік оқиғасы туралы уәкілетті органның аумақтық бөлімшесіне және көліктік прокуратураға хабарлайды;</w:t>
      </w:r>
    </w:p>
    <w:bookmarkEnd w:id="36"/>
    <w:bookmarkStart w:name="z39" w:id="37"/>
    <w:p>
      <w:pPr>
        <w:spacing w:after="0"/>
        <w:ind w:left="0"/>
        <w:jc w:val="both"/>
      </w:pPr>
      <w:r>
        <w:rPr>
          <w:rFonts w:ascii="Times New Roman"/>
          <w:b w:val="false"/>
          <w:i w:val="false"/>
          <w:color w:val="000000"/>
          <w:sz w:val="28"/>
        </w:rPr>
        <w:t>
      2) көлік оқиғасы болған сәттен бастап 48 сағаттың iшiнде көлiк оқиғасы туралы толық ақпаратты жасайды және оның негізінде көлік оқиғасын тiркеудi жүргiзетiн уәкілетті органның аумақтық бөлімшесіне жiбередi.</w:t>
      </w:r>
    </w:p>
    <w:bookmarkEnd w:id="37"/>
    <w:bookmarkStart w:name="z40" w:id="38"/>
    <w:p>
      <w:pPr>
        <w:spacing w:after="0"/>
        <w:ind w:left="0"/>
        <w:jc w:val="both"/>
      </w:pPr>
      <w:r>
        <w:rPr>
          <w:rFonts w:ascii="Times New Roman"/>
          <w:b w:val="false"/>
          <w:i w:val="false"/>
          <w:color w:val="000000"/>
          <w:sz w:val="28"/>
        </w:rPr>
        <w:t>
      10. Көлік оқиғасы туралы ақпарат мынадай мәліметтер қамтылады:</w:t>
      </w:r>
    </w:p>
    <w:bookmarkEnd w:id="38"/>
    <w:bookmarkStart w:name="z41" w:id="39"/>
    <w:p>
      <w:pPr>
        <w:spacing w:after="0"/>
        <w:ind w:left="0"/>
        <w:jc w:val="both"/>
      </w:pPr>
      <w:r>
        <w:rPr>
          <w:rFonts w:ascii="Times New Roman"/>
          <w:b w:val="false"/>
          <w:i w:val="false"/>
          <w:color w:val="000000"/>
          <w:sz w:val="28"/>
        </w:rPr>
        <w:t>
      1) көлік оқиғасының күні және орны, құрушылар туралы мәліметтер (лауазымы, тегі, аты, әкесінің аты, ал куәгерлер үшін - тұратын орынның мекенжайы);</w:t>
      </w:r>
    </w:p>
    <w:bookmarkEnd w:id="39"/>
    <w:bookmarkStart w:name="z42" w:id="40"/>
    <w:p>
      <w:pPr>
        <w:spacing w:after="0"/>
        <w:ind w:left="0"/>
        <w:jc w:val="both"/>
      </w:pPr>
      <w:r>
        <w:rPr>
          <w:rFonts w:ascii="Times New Roman"/>
          <w:b w:val="false"/>
          <w:i w:val="false"/>
          <w:color w:val="000000"/>
          <w:sz w:val="28"/>
        </w:rPr>
        <w:t>
      2) кеме және гидротехникалық құрылыс туралы негізгі мәліметтер (атауы, түрі, қуаты, жүк көтерімділігі, габариттері, жүк түрлері және басқалары);</w:t>
      </w:r>
    </w:p>
    <w:bookmarkEnd w:id="40"/>
    <w:bookmarkStart w:name="z43" w:id="41"/>
    <w:p>
      <w:pPr>
        <w:spacing w:after="0"/>
        <w:ind w:left="0"/>
        <w:jc w:val="both"/>
      </w:pPr>
      <w:r>
        <w:rPr>
          <w:rFonts w:ascii="Times New Roman"/>
          <w:b w:val="false"/>
          <w:i w:val="false"/>
          <w:color w:val="000000"/>
          <w:sz w:val="28"/>
        </w:rPr>
        <w:t>
      3) көлік оқиғасының қатысушылары туралы мәліметтер (лауазымы, жасы, арнайы білімі, су көлігіндегі, командалық лауазымдарында және атқарылатын лауазымдарындағы жалпы жұмыс өтілі, жұмыс дипломы немесе куәлігі, оларды алу күні және кім берді);</w:t>
      </w:r>
    </w:p>
    <w:bookmarkEnd w:id="41"/>
    <w:bookmarkStart w:name="z44" w:id="42"/>
    <w:p>
      <w:pPr>
        <w:spacing w:after="0"/>
        <w:ind w:left="0"/>
        <w:jc w:val="both"/>
      </w:pPr>
      <w:r>
        <w:rPr>
          <w:rFonts w:ascii="Times New Roman"/>
          <w:b w:val="false"/>
          <w:i w:val="false"/>
          <w:color w:val="000000"/>
          <w:sz w:val="28"/>
        </w:rPr>
        <w:t>
      4) көлік оқиғасы болған учаскенің гидрологиялық сипаты, ауа-райының жағдайы, көрінуі, кемеде жүзу габариттері және жарияланғанға тиістілігі, штаттық орындарда навигациялық белгілердің болуы;</w:t>
      </w:r>
    </w:p>
    <w:bookmarkEnd w:id="42"/>
    <w:bookmarkStart w:name="z45" w:id="43"/>
    <w:p>
      <w:pPr>
        <w:spacing w:after="0"/>
        <w:ind w:left="0"/>
        <w:jc w:val="both"/>
      </w:pPr>
      <w:r>
        <w:rPr>
          <w:rFonts w:ascii="Times New Roman"/>
          <w:b w:val="false"/>
          <w:i w:val="false"/>
          <w:color w:val="000000"/>
          <w:sz w:val="28"/>
        </w:rPr>
        <w:t>
      5) көлік оқиғасының алдындағы іс-қимылды және оған қатысы бар жағдайларды бағалау;</w:t>
      </w:r>
    </w:p>
    <w:bookmarkEnd w:id="43"/>
    <w:bookmarkStart w:name="z46" w:id="44"/>
    <w:p>
      <w:pPr>
        <w:spacing w:after="0"/>
        <w:ind w:left="0"/>
        <w:jc w:val="both"/>
      </w:pPr>
      <w:r>
        <w:rPr>
          <w:rFonts w:ascii="Times New Roman"/>
          <w:b w:val="false"/>
          <w:i w:val="false"/>
          <w:color w:val="000000"/>
          <w:sz w:val="28"/>
        </w:rPr>
        <w:t>
      6) көлік оқиғасының жай-күйі (барлық маневрлердің жүйелігін көрсете отырып оқиғаны нақты жазу, жүру жылдамдығы, өкімдер, командалар, дабылдар және басқалар);</w:t>
      </w:r>
    </w:p>
    <w:bookmarkEnd w:id="44"/>
    <w:bookmarkStart w:name="z47" w:id="45"/>
    <w:p>
      <w:pPr>
        <w:spacing w:after="0"/>
        <w:ind w:left="0"/>
        <w:jc w:val="both"/>
      </w:pPr>
      <w:r>
        <w:rPr>
          <w:rFonts w:ascii="Times New Roman"/>
          <w:b w:val="false"/>
          <w:i w:val="false"/>
          <w:color w:val="000000"/>
          <w:sz w:val="28"/>
        </w:rPr>
        <w:t>
      7) көлік оқиғасының салдарларын жою, адамдар мен жүктерді құтқару бойынша іс-қимылдарды қоса алғанда кеме жүргізушінің немесе экипаждың кейінгі іс-қимылдары;</w:t>
      </w:r>
    </w:p>
    <w:bookmarkEnd w:id="45"/>
    <w:bookmarkStart w:name="z48" w:id="46"/>
    <w:p>
      <w:pPr>
        <w:spacing w:after="0"/>
        <w:ind w:left="0"/>
        <w:jc w:val="both"/>
      </w:pPr>
      <w:r>
        <w:rPr>
          <w:rFonts w:ascii="Times New Roman"/>
          <w:b w:val="false"/>
          <w:i w:val="false"/>
          <w:color w:val="000000"/>
          <w:sz w:val="28"/>
        </w:rPr>
        <w:t>
      8) жарақат алған немесе қаза болған адамдар саны, олардың тегі, аттары, тұратын орындары, туған жылдары);</w:t>
      </w:r>
    </w:p>
    <w:bookmarkEnd w:id="46"/>
    <w:bookmarkStart w:name="z49" w:id="47"/>
    <w:p>
      <w:pPr>
        <w:spacing w:after="0"/>
        <w:ind w:left="0"/>
        <w:jc w:val="both"/>
      </w:pPr>
      <w:r>
        <w:rPr>
          <w:rFonts w:ascii="Times New Roman"/>
          <w:b w:val="false"/>
          <w:i w:val="false"/>
          <w:color w:val="000000"/>
          <w:sz w:val="28"/>
        </w:rPr>
        <w:t>
      9) корпустың, механизмнің, жылжытқыштардың, жүргізу құралдарының бұзылуы еркін түрде ресімделеді;</w:t>
      </w:r>
    </w:p>
    <w:bookmarkEnd w:id="47"/>
    <w:bookmarkStart w:name="z50" w:id="48"/>
    <w:p>
      <w:pPr>
        <w:spacing w:after="0"/>
        <w:ind w:left="0"/>
        <w:jc w:val="both"/>
      </w:pPr>
      <w:r>
        <w:rPr>
          <w:rFonts w:ascii="Times New Roman"/>
          <w:b w:val="false"/>
          <w:i w:val="false"/>
          <w:color w:val="000000"/>
          <w:sz w:val="28"/>
        </w:rPr>
        <w:t>
      10) бүлінудің салдарлары (отсектерді су басуы, жүктің бүлінуі немесе жоғалуы, қоршаған ортаның ластануы, жүру мүмкіндігі және басқалары);</w:t>
      </w:r>
    </w:p>
    <w:bookmarkEnd w:id="48"/>
    <w:bookmarkStart w:name="z51" w:id="49"/>
    <w:p>
      <w:pPr>
        <w:spacing w:after="0"/>
        <w:ind w:left="0"/>
        <w:jc w:val="both"/>
      </w:pPr>
      <w:r>
        <w:rPr>
          <w:rFonts w:ascii="Times New Roman"/>
          <w:b w:val="false"/>
          <w:i w:val="false"/>
          <w:color w:val="000000"/>
          <w:sz w:val="28"/>
        </w:rPr>
        <w:t>
      11) осы көлік оқиғасы туралы ақпарат жасағандардың қолы және күні.</w:t>
      </w:r>
    </w:p>
    <w:bookmarkEnd w:id="49"/>
    <w:bookmarkStart w:name="z52" w:id="50"/>
    <w:p>
      <w:pPr>
        <w:spacing w:after="0"/>
        <w:ind w:left="0"/>
        <w:jc w:val="both"/>
      </w:pPr>
      <w:r>
        <w:rPr>
          <w:rFonts w:ascii="Times New Roman"/>
          <w:b w:val="false"/>
          <w:i w:val="false"/>
          <w:color w:val="000000"/>
          <w:sz w:val="28"/>
        </w:rPr>
        <w:t>
      Гидротехникалық құрылыстармен болған көлік оқиғасы туралы ақпарат олардың иелері өкілдерінің қатысуымен ресімделеді.</w:t>
      </w:r>
    </w:p>
    <w:bookmarkEnd w:id="50"/>
    <w:bookmarkStart w:name="z53" w:id="51"/>
    <w:p>
      <w:pPr>
        <w:spacing w:after="0"/>
        <w:ind w:left="0"/>
        <w:jc w:val="both"/>
      </w:pPr>
      <w:r>
        <w:rPr>
          <w:rFonts w:ascii="Times New Roman"/>
          <w:b w:val="false"/>
          <w:i w:val="false"/>
          <w:color w:val="000000"/>
          <w:sz w:val="28"/>
        </w:rPr>
        <w:t>
      Көлік оқиғасының екі және одан көп қатысушылары кезінде көлік оқиғасы туралы ақпаратты олар бірлесіп жасайды. Көлік оқиғасына қатысушылардың арасында келіспеушіліктер болған кезде оның себептері және салдары туралы көлік оқиғасы туралы ақпарат жеке жасалады.</w:t>
      </w:r>
    </w:p>
    <w:bookmarkEnd w:id="51"/>
    <w:bookmarkStart w:name="z54" w:id="52"/>
    <w:p>
      <w:pPr>
        <w:spacing w:after="0"/>
        <w:ind w:left="0"/>
        <w:jc w:val="both"/>
      </w:pPr>
      <w:r>
        <w:rPr>
          <w:rFonts w:ascii="Times New Roman"/>
          <w:b w:val="false"/>
          <w:i w:val="false"/>
          <w:color w:val="000000"/>
          <w:sz w:val="28"/>
        </w:rPr>
        <w:t>
      11. Көлік оқиғасы туралы ақпаратқа мына құжаттар қоса беріледі:</w:t>
      </w:r>
    </w:p>
    <w:bookmarkEnd w:id="52"/>
    <w:bookmarkStart w:name="z55" w:id="53"/>
    <w:p>
      <w:pPr>
        <w:spacing w:after="0"/>
        <w:ind w:left="0"/>
        <w:jc w:val="both"/>
      </w:pPr>
      <w:r>
        <w:rPr>
          <w:rFonts w:ascii="Times New Roman"/>
          <w:b w:val="false"/>
          <w:i w:val="false"/>
          <w:color w:val="000000"/>
          <w:sz w:val="28"/>
        </w:rPr>
        <w:t xml:space="preserve">
      1) көлік оқиғасының алдындағы, оқиға болған сәттегі және шағын көлемді кемелерді қоспағанда одан кейінгі уақыттағы вахта бастығының іс-қимылы енгізілетін уақыт ішіндегі </w:t>
      </w:r>
      <w:r>
        <w:rPr>
          <w:rFonts w:ascii="Times New Roman"/>
          <w:b w:val="false"/>
          <w:i w:val="false"/>
          <w:color w:val="000000"/>
          <w:sz w:val="28"/>
        </w:rPr>
        <w:t>кеме журналынан</w:t>
      </w:r>
      <w:r>
        <w:rPr>
          <w:rFonts w:ascii="Times New Roman"/>
          <w:b w:val="false"/>
          <w:i w:val="false"/>
          <w:color w:val="000000"/>
          <w:sz w:val="28"/>
        </w:rPr>
        <w:t xml:space="preserve"> (вахта журналынан) үзінді;</w:t>
      </w:r>
    </w:p>
    <w:bookmarkEnd w:id="53"/>
    <w:bookmarkStart w:name="z56" w:id="54"/>
    <w:p>
      <w:pPr>
        <w:spacing w:after="0"/>
        <w:ind w:left="0"/>
        <w:jc w:val="both"/>
      </w:pPr>
      <w:r>
        <w:rPr>
          <w:rFonts w:ascii="Times New Roman"/>
          <w:b w:val="false"/>
          <w:i w:val="false"/>
          <w:color w:val="000000"/>
          <w:sz w:val="28"/>
        </w:rPr>
        <w:t xml:space="preserve">
      2) егер осы кемеде жүргізілу көзделген болса, </w:t>
      </w:r>
      <w:r>
        <w:rPr>
          <w:rFonts w:ascii="Times New Roman"/>
          <w:b w:val="false"/>
          <w:i w:val="false"/>
          <w:color w:val="000000"/>
          <w:sz w:val="28"/>
        </w:rPr>
        <w:t>машина</w:t>
      </w:r>
      <w:r>
        <w:rPr>
          <w:rFonts w:ascii="Times New Roman"/>
          <w:b w:val="false"/>
          <w:i w:val="false"/>
          <w:color w:val="000000"/>
          <w:sz w:val="28"/>
        </w:rPr>
        <w:t xml:space="preserve"> және басқа журналдардан үзінді;</w:t>
      </w:r>
    </w:p>
    <w:bookmarkEnd w:id="54"/>
    <w:bookmarkStart w:name="z57" w:id="55"/>
    <w:p>
      <w:pPr>
        <w:spacing w:after="0"/>
        <w:ind w:left="0"/>
        <w:jc w:val="both"/>
      </w:pPr>
      <w:r>
        <w:rPr>
          <w:rFonts w:ascii="Times New Roman"/>
          <w:b w:val="false"/>
          <w:i w:val="false"/>
          <w:color w:val="000000"/>
          <w:sz w:val="28"/>
        </w:rPr>
        <w:t>
      3) барлық қатысы бар адамдардан түсініктемелері және егер куәгерлер болса, олардың көрсетулері;</w:t>
      </w:r>
    </w:p>
    <w:bookmarkEnd w:id="55"/>
    <w:bookmarkStart w:name="z58" w:id="56"/>
    <w:p>
      <w:pPr>
        <w:spacing w:after="0"/>
        <w:ind w:left="0"/>
        <w:jc w:val="both"/>
      </w:pPr>
      <w:r>
        <w:rPr>
          <w:rFonts w:ascii="Times New Roman"/>
          <w:b w:val="false"/>
          <w:i w:val="false"/>
          <w:color w:val="000000"/>
          <w:sz w:val="28"/>
        </w:rPr>
        <w:t>
      4) көлік оқиғасы болған жерді белгілеумен сызба, сондай-ақ кеменің ретімен орналасуы және басқалары;</w:t>
      </w:r>
    </w:p>
    <w:bookmarkEnd w:id="56"/>
    <w:bookmarkStart w:name="z59" w:id="57"/>
    <w:p>
      <w:pPr>
        <w:spacing w:after="0"/>
        <w:ind w:left="0"/>
        <w:jc w:val="both"/>
      </w:pPr>
      <w:r>
        <w:rPr>
          <w:rFonts w:ascii="Times New Roman"/>
          <w:b w:val="false"/>
          <w:i w:val="false"/>
          <w:color w:val="000000"/>
          <w:sz w:val="28"/>
        </w:rPr>
        <w:t>
      5) көлік оқиғасы учаскесінің навигациялық картасының көшірмесі;</w:t>
      </w:r>
    </w:p>
    <w:bookmarkEnd w:id="57"/>
    <w:bookmarkStart w:name="z60" w:id="58"/>
    <w:p>
      <w:pPr>
        <w:spacing w:after="0"/>
        <w:ind w:left="0"/>
        <w:jc w:val="both"/>
      </w:pPr>
      <w:r>
        <w:rPr>
          <w:rFonts w:ascii="Times New Roman"/>
          <w:b w:val="false"/>
          <w:i w:val="false"/>
          <w:color w:val="000000"/>
          <w:sz w:val="28"/>
        </w:rPr>
        <w:t>
      6) көлік оқиғасына қатысы бар басқа құжаттар мен заттай дәлелдер (радиограммалардың, бұйрықтардың, өкімдердің, курсограммалардың көшірмелері, фотосуреттер, тахограммалар, тралдау немесе тереңдіктерді өлшеу туралы тетіктер мен қондырғылардың істен шығуы туралы актілер, нұсқаулық жөніндегі журналдар).</w:t>
      </w:r>
    </w:p>
    <w:bookmarkEnd w:id="58"/>
    <w:bookmarkStart w:name="z61" w:id="59"/>
    <w:p>
      <w:pPr>
        <w:spacing w:after="0"/>
        <w:ind w:left="0"/>
        <w:jc w:val="both"/>
      </w:pPr>
      <w:r>
        <w:rPr>
          <w:rFonts w:ascii="Times New Roman"/>
          <w:b w:val="false"/>
          <w:i w:val="false"/>
          <w:color w:val="000000"/>
          <w:sz w:val="28"/>
        </w:rPr>
        <w:t>
      Көлік оқиғасы туралы ақпаратқа қоса берілетін барлық құжаттар кеме капитанының, кеме жүргізушісінің, кеме иесінің, гидротехникалық құрылыстардың лауазымды тұлғаларының қолымен расталуы тиіс.</w:t>
      </w:r>
    </w:p>
    <w:bookmarkEnd w:id="59"/>
    <w:bookmarkStart w:name="z62" w:id="60"/>
    <w:p>
      <w:pPr>
        <w:spacing w:after="0"/>
        <w:ind w:left="0"/>
        <w:jc w:val="both"/>
      </w:pPr>
      <w:r>
        <w:rPr>
          <w:rFonts w:ascii="Times New Roman"/>
          <w:b w:val="false"/>
          <w:i w:val="false"/>
          <w:color w:val="000000"/>
          <w:sz w:val="28"/>
        </w:rPr>
        <w:t>
      Қосымшалармен бірге көлік оқиғасы туралы ақпараттың бір данасы уәкілетті органның аумақтық бөлімшесіне жіберіледі, бір данасы көлік оқиғасының қатысушыларына жіберіледі.</w:t>
      </w:r>
    </w:p>
    <w:bookmarkEnd w:id="60"/>
    <w:bookmarkStart w:name="z63" w:id="61"/>
    <w:p>
      <w:pPr>
        <w:spacing w:after="0"/>
        <w:ind w:left="0"/>
        <w:jc w:val="left"/>
      </w:pPr>
      <w:r>
        <w:rPr>
          <w:rFonts w:ascii="Times New Roman"/>
          <w:b/>
          <w:i w:val="false"/>
          <w:color w:val="000000"/>
        </w:rPr>
        <w:t xml:space="preserve"> 2. Көлік оқиғаларын тергеп-тексеру, сыныптау және есепке алу тәртібі</w:t>
      </w:r>
    </w:p>
    <w:bookmarkEnd w:id="61"/>
    <w:bookmarkStart w:name="z64" w:id="62"/>
    <w:p>
      <w:pPr>
        <w:spacing w:after="0"/>
        <w:ind w:left="0"/>
        <w:jc w:val="both"/>
      </w:pPr>
      <w:r>
        <w:rPr>
          <w:rFonts w:ascii="Times New Roman"/>
          <w:b w:val="false"/>
          <w:i w:val="false"/>
          <w:color w:val="000000"/>
          <w:sz w:val="28"/>
        </w:rPr>
        <w:t xml:space="preserve">
      12. Көлік оқиғаларын тергеп-тексеру кемелердің жүзу ауданындағы кеме </w:t>
      </w:r>
      <w:r>
        <w:rPr>
          <w:rFonts w:ascii="Times New Roman"/>
          <w:b w:val="false"/>
          <w:i w:val="false"/>
          <w:color w:val="000000"/>
          <w:sz w:val="28"/>
        </w:rPr>
        <w:t>қозғалысын</w:t>
      </w:r>
      <w:r>
        <w:rPr>
          <w:rFonts w:ascii="Times New Roman"/>
          <w:b w:val="false"/>
          <w:i w:val="false"/>
          <w:color w:val="000000"/>
          <w:sz w:val="28"/>
        </w:rPr>
        <w:t xml:space="preserve"> қалпына келтіру жөніндегі жұмыстарға көлік оқиғаларының салдарын жоюға және кедергі болмауға тиіс.</w:t>
      </w:r>
    </w:p>
    <w:bookmarkEnd w:id="62"/>
    <w:bookmarkStart w:name="z65" w:id="63"/>
    <w:p>
      <w:pPr>
        <w:spacing w:after="0"/>
        <w:ind w:left="0"/>
        <w:jc w:val="both"/>
      </w:pPr>
      <w:r>
        <w:rPr>
          <w:rFonts w:ascii="Times New Roman"/>
          <w:b w:val="false"/>
          <w:i w:val="false"/>
          <w:color w:val="000000"/>
          <w:sz w:val="28"/>
        </w:rPr>
        <w:t>
      13. Ішкі су жолдарында кемелермен, оның ішінде шағын көлемді кемелермен болған көлік оқиғаларын тергеп-тексеру, оларды сыныптау және есепке алу уәкілетті органда көлік оқиғасы тіркелген сәттен бастап отыз жұмыс күні ішінде жүргізіледі.</w:t>
      </w:r>
    </w:p>
    <w:bookmarkEnd w:id="63"/>
    <w:bookmarkStart w:name="z66" w:id="64"/>
    <w:p>
      <w:pPr>
        <w:spacing w:after="0"/>
        <w:ind w:left="0"/>
        <w:jc w:val="both"/>
      </w:pPr>
      <w:r>
        <w:rPr>
          <w:rFonts w:ascii="Times New Roman"/>
          <w:b w:val="false"/>
          <w:i w:val="false"/>
          <w:color w:val="000000"/>
          <w:sz w:val="28"/>
        </w:rPr>
        <w:t>
      14. Уәкілетті органның қызметкері көлік оқиғасын тергеп-тексеру кезінде көлік оқиғасы болған жерге келген соң, зақымдалған кемелер мен объектілерді тексеріп қарауды жүргізеді. Уәкілетті органның қызметкерлері келгенге дейін, көлік оқиғасы болған жерді, зақымдалған кемелер мен объектілерді тексеріп қарауды уәкілетті орган аумақтық бөлімшесінің қызметкері жүзеге асырады.</w:t>
      </w:r>
    </w:p>
    <w:bookmarkEnd w:id="64"/>
    <w:bookmarkStart w:name="z67" w:id="65"/>
    <w:p>
      <w:pPr>
        <w:spacing w:after="0"/>
        <w:ind w:left="0"/>
        <w:jc w:val="both"/>
      </w:pPr>
      <w:r>
        <w:rPr>
          <w:rFonts w:ascii="Times New Roman"/>
          <w:b w:val="false"/>
          <w:i w:val="false"/>
          <w:color w:val="000000"/>
          <w:sz w:val="28"/>
        </w:rPr>
        <w:t>
      15. Уәкілетті органның қызметкері көлік оқиғасының қатысушыларынан және куәгерлерінен жазбаша сұрату жүргізеді, оның барысында мыналар анықталады:</w:t>
      </w:r>
    </w:p>
    <w:bookmarkEnd w:id="65"/>
    <w:bookmarkStart w:name="z68" w:id="66"/>
    <w:p>
      <w:pPr>
        <w:spacing w:after="0"/>
        <w:ind w:left="0"/>
        <w:jc w:val="both"/>
      </w:pPr>
      <w:r>
        <w:rPr>
          <w:rFonts w:ascii="Times New Roman"/>
          <w:b w:val="false"/>
          <w:i w:val="false"/>
          <w:color w:val="000000"/>
          <w:sz w:val="28"/>
        </w:rPr>
        <w:t>
      1) кеменің экипажбен жинақталуы, вахтаны жүргізу тәртібінің сақталуы;</w:t>
      </w:r>
    </w:p>
    <w:bookmarkEnd w:id="66"/>
    <w:bookmarkStart w:name="z69" w:id="67"/>
    <w:p>
      <w:pPr>
        <w:spacing w:after="0"/>
        <w:ind w:left="0"/>
        <w:jc w:val="both"/>
      </w:pPr>
      <w:r>
        <w:rPr>
          <w:rFonts w:ascii="Times New Roman"/>
          <w:b w:val="false"/>
          <w:i w:val="false"/>
          <w:color w:val="000000"/>
          <w:sz w:val="28"/>
        </w:rPr>
        <w:t xml:space="preserve">
      2) лауазымын атқару құқығын растайтын құжаттың болуы, шағын көлемді кемені басқару құқығына </w:t>
      </w:r>
      <w:r>
        <w:rPr>
          <w:rFonts w:ascii="Times New Roman"/>
          <w:b w:val="false"/>
          <w:i w:val="false"/>
          <w:color w:val="000000"/>
          <w:sz w:val="28"/>
        </w:rPr>
        <w:t>куәліктің</w:t>
      </w:r>
      <w:r>
        <w:rPr>
          <w:rFonts w:ascii="Times New Roman"/>
          <w:b w:val="false"/>
          <w:i w:val="false"/>
          <w:color w:val="000000"/>
          <w:sz w:val="28"/>
        </w:rPr>
        <w:t xml:space="preserve">, шағын көлемді кемеге </w:t>
      </w:r>
      <w:r>
        <w:rPr>
          <w:rFonts w:ascii="Times New Roman"/>
          <w:b w:val="false"/>
          <w:i w:val="false"/>
          <w:color w:val="000000"/>
          <w:sz w:val="28"/>
        </w:rPr>
        <w:t>кеме билеттерінің</w:t>
      </w:r>
      <w:r>
        <w:rPr>
          <w:rFonts w:ascii="Times New Roman"/>
          <w:b w:val="false"/>
          <w:i w:val="false"/>
          <w:color w:val="000000"/>
          <w:sz w:val="28"/>
        </w:rPr>
        <w:t xml:space="preserve"> болуын, шағын көлемді кемені жүргізушінің жүзу өтілі;</w:t>
      </w:r>
    </w:p>
    <w:bookmarkEnd w:id="67"/>
    <w:bookmarkStart w:name="z70" w:id="68"/>
    <w:p>
      <w:pPr>
        <w:spacing w:after="0"/>
        <w:ind w:left="0"/>
        <w:jc w:val="both"/>
      </w:pPr>
      <w:r>
        <w:rPr>
          <w:rFonts w:ascii="Times New Roman"/>
          <w:b w:val="false"/>
          <w:i w:val="false"/>
          <w:color w:val="000000"/>
          <w:sz w:val="28"/>
        </w:rPr>
        <w:t>
      3) вахталық журналдағы көлік оқиғасының дұрыс және толық көрсетілуі;</w:t>
      </w:r>
    </w:p>
    <w:bookmarkEnd w:id="68"/>
    <w:bookmarkStart w:name="z71" w:id="69"/>
    <w:p>
      <w:pPr>
        <w:spacing w:after="0"/>
        <w:ind w:left="0"/>
        <w:jc w:val="both"/>
      </w:pPr>
      <w:r>
        <w:rPr>
          <w:rFonts w:ascii="Times New Roman"/>
          <w:b w:val="false"/>
          <w:i w:val="false"/>
          <w:color w:val="000000"/>
          <w:sz w:val="28"/>
        </w:rPr>
        <w:t>
      4) шағын көлемді кеме экипажының, кеме жүргізушісінің оқиғадан кейін адамдарға және кемелерге көмек көрсету үшін қабылдаған шаралары;</w:t>
      </w:r>
    </w:p>
    <w:bookmarkEnd w:id="69"/>
    <w:bookmarkStart w:name="z72" w:id="70"/>
    <w:p>
      <w:pPr>
        <w:spacing w:after="0"/>
        <w:ind w:left="0"/>
        <w:jc w:val="both"/>
      </w:pPr>
      <w:r>
        <w:rPr>
          <w:rFonts w:ascii="Times New Roman"/>
          <w:b w:val="false"/>
          <w:i w:val="false"/>
          <w:color w:val="000000"/>
          <w:sz w:val="28"/>
        </w:rPr>
        <w:t>
      5) көлік оқиғасына дейінгі және одан кейінгі қозғалтқыштың және жылжытқыштың жұмыс режимі;</w:t>
      </w:r>
    </w:p>
    <w:bookmarkEnd w:id="70"/>
    <w:bookmarkStart w:name="z73" w:id="71"/>
    <w:p>
      <w:pPr>
        <w:spacing w:after="0"/>
        <w:ind w:left="0"/>
        <w:jc w:val="both"/>
      </w:pPr>
      <w:r>
        <w:rPr>
          <w:rFonts w:ascii="Times New Roman"/>
          <w:b w:val="false"/>
          <w:i w:val="false"/>
          <w:color w:val="000000"/>
          <w:sz w:val="28"/>
        </w:rPr>
        <w:t>
      6) бақылау-өлшеу аспаптарының көрсеткіштері;</w:t>
      </w:r>
    </w:p>
    <w:bookmarkEnd w:id="71"/>
    <w:bookmarkStart w:name="z74" w:id="72"/>
    <w:p>
      <w:pPr>
        <w:spacing w:after="0"/>
        <w:ind w:left="0"/>
        <w:jc w:val="both"/>
      </w:pPr>
      <w:r>
        <w:rPr>
          <w:rFonts w:ascii="Times New Roman"/>
          <w:b w:val="false"/>
          <w:i w:val="false"/>
          <w:color w:val="000000"/>
          <w:sz w:val="28"/>
        </w:rPr>
        <w:t>
      7) көлік оқиғасына қатысушы кемелердің кеме жүрісінің діңгегі мен шекарасына қатысты бағыты;</w:t>
      </w:r>
    </w:p>
    <w:bookmarkEnd w:id="72"/>
    <w:bookmarkStart w:name="z75" w:id="7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сигнал оттарының</w:t>
      </w:r>
      <w:r>
        <w:rPr>
          <w:rFonts w:ascii="Times New Roman"/>
          <w:b w:val="false"/>
          <w:i w:val="false"/>
          <w:color w:val="000000"/>
          <w:sz w:val="28"/>
        </w:rPr>
        <w:t xml:space="preserve"> болуы мен олардың көрінуі.</w:t>
      </w:r>
    </w:p>
    <w:bookmarkEnd w:id="73"/>
    <w:bookmarkStart w:name="z76" w:id="74"/>
    <w:p>
      <w:pPr>
        <w:spacing w:after="0"/>
        <w:ind w:left="0"/>
        <w:jc w:val="both"/>
      </w:pPr>
      <w:r>
        <w:rPr>
          <w:rFonts w:ascii="Times New Roman"/>
          <w:b w:val="false"/>
          <w:i w:val="false"/>
          <w:color w:val="000000"/>
          <w:sz w:val="28"/>
        </w:rPr>
        <w:t>
      16. Уәкілетті органның қызметкері көлік оқиғасы орын алғанға дейінгі, ол орын алған уақыттағы және одан кейінгі кемелердің қозғалысы мен орналасуының схемасын құрастырады, бұл ретте көлік оқиғасы кезінде орын алған жағдай мен факторлардың әсер ету деңгейін, атап айтқанда:</w:t>
      </w:r>
    </w:p>
    <w:bookmarkEnd w:id="74"/>
    <w:bookmarkStart w:name="z77" w:id="75"/>
    <w:p>
      <w:pPr>
        <w:spacing w:after="0"/>
        <w:ind w:left="0"/>
        <w:jc w:val="both"/>
      </w:pPr>
      <w:r>
        <w:rPr>
          <w:rFonts w:ascii="Times New Roman"/>
          <w:b w:val="false"/>
          <w:i w:val="false"/>
          <w:color w:val="000000"/>
          <w:sz w:val="28"/>
        </w:rPr>
        <w:t>
      метереологиялық жағдайларды (көріну қашықтығы, желдің, жаңбырдың, тұманның, толқынның және басқа метеорологиялық факторлардың болуы);</w:t>
      </w:r>
    </w:p>
    <w:bookmarkEnd w:id="75"/>
    <w:bookmarkStart w:name="z78" w:id="76"/>
    <w:p>
      <w:pPr>
        <w:spacing w:after="0"/>
        <w:ind w:left="0"/>
        <w:jc w:val="both"/>
      </w:pPr>
      <w:r>
        <w:rPr>
          <w:rFonts w:ascii="Times New Roman"/>
          <w:b w:val="false"/>
          <w:i w:val="false"/>
          <w:color w:val="000000"/>
          <w:sz w:val="28"/>
        </w:rPr>
        <w:t>
      оқиға болған ауданда басқа кемелердің болуы және олардың көлік оқиғасы салдарына әсер етуін белгілейді.</w:t>
      </w:r>
    </w:p>
    <w:bookmarkEnd w:id="76"/>
    <w:bookmarkStart w:name="z79" w:id="77"/>
    <w:p>
      <w:pPr>
        <w:spacing w:after="0"/>
        <w:ind w:left="0"/>
        <w:jc w:val="both"/>
      </w:pPr>
      <w:r>
        <w:rPr>
          <w:rFonts w:ascii="Times New Roman"/>
          <w:b w:val="false"/>
          <w:i w:val="false"/>
          <w:color w:val="000000"/>
          <w:sz w:val="28"/>
        </w:rPr>
        <w:t>
      17. Кемелермен болған көлік оқиғаларын тергеп-тексеруді жүргізуге байланысты барлық мәселелер бойынша уәкілетті орган мемлекеттік органдармен тікелей өзара іс-қимыл жасайды.</w:t>
      </w:r>
    </w:p>
    <w:bookmarkEnd w:id="77"/>
    <w:bookmarkStart w:name="z80" w:id="78"/>
    <w:p>
      <w:pPr>
        <w:spacing w:after="0"/>
        <w:ind w:left="0"/>
        <w:jc w:val="both"/>
      </w:pPr>
      <w:r>
        <w:rPr>
          <w:rFonts w:ascii="Times New Roman"/>
          <w:b w:val="false"/>
          <w:i w:val="false"/>
          <w:color w:val="000000"/>
          <w:sz w:val="28"/>
        </w:rPr>
        <w:t>
      18. "Көлік оқиғасын тергеп-тексеру мынадай жағдайларда:".</w:t>
      </w:r>
    </w:p>
    <w:bookmarkEnd w:id="78"/>
    <w:p>
      <w:pPr>
        <w:spacing w:after="0"/>
        <w:ind w:left="0"/>
        <w:jc w:val="both"/>
      </w:pPr>
      <w:r>
        <w:rPr>
          <w:rFonts w:ascii="Times New Roman"/>
          <w:b w:val="false"/>
          <w:i w:val="false"/>
          <w:color w:val="000000"/>
          <w:sz w:val="28"/>
        </w:rPr>
        <w:t>
      1) көлік оқиғасына қатысы бар адамдарда күтпеген мән-жайлар (ауыру, іссапар және басқа себептер) туындаған;</w:t>
      </w:r>
    </w:p>
    <w:p>
      <w:pPr>
        <w:spacing w:after="0"/>
        <w:ind w:left="0"/>
        <w:jc w:val="both"/>
      </w:pPr>
      <w:r>
        <w:rPr>
          <w:rFonts w:ascii="Times New Roman"/>
          <w:b w:val="false"/>
          <w:i w:val="false"/>
          <w:color w:val="000000"/>
          <w:sz w:val="28"/>
        </w:rPr>
        <w:t>
      2) кемелерді су басуын, олардың қирауымен байланысты көлік оқиғасының мән-жайларын қосымша анықтау үшін;</w:t>
      </w:r>
    </w:p>
    <w:p>
      <w:pPr>
        <w:spacing w:after="0"/>
        <w:ind w:left="0"/>
        <w:jc w:val="both"/>
      </w:pPr>
      <w:r>
        <w:rPr>
          <w:rFonts w:ascii="Times New Roman"/>
          <w:b w:val="false"/>
          <w:i w:val="false"/>
          <w:color w:val="000000"/>
          <w:sz w:val="28"/>
        </w:rPr>
        <w:t>
      3) мемлекеттік органдардың құжаттарын (материалдарды және қорытындыларды) ұсыну үшін уәкілетті органның шешімі бойынша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Көлік министрінің м.а. 10.12.2024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79"/>
    <w:p>
      <w:pPr>
        <w:spacing w:after="0"/>
        <w:ind w:left="0"/>
        <w:jc w:val="both"/>
      </w:pPr>
      <w:r>
        <w:rPr>
          <w:rFonts w:ascii="Times New Roman"/>
          <w:b w:val="false"/>
          <w:i w:val="false"/>
          <w:color w:val="000000"/>
          <w:sz w:val="28"/>
        </w:rPr>
        <w:t>
      19. Тергеп-тексеру материалдары бойынша тергеп-тексеру жүргізген уәкілетті органның қызметкері көлік оқиғасын сыныптайды және дәлелді қорытынды жасайды.</w:t>
      </w:r>
    </w:p>
    <w:bookmarkEnd w:id="79"/>
    <w:bookmarkStart w:name="z85" w:id="80"/>
    <w:p>
      <w:pPr>
        <w:spacing w:after="0"/>
        <w:ind w:left="0"/>
        <w:jc w:val="both"/>
      </w:pPr>
      <w:r>
        <w:rPr>
          <w:rFonts w:ascii="Times New Roman"/>
          <w:b w:val="false"/>
          <w:i w:val="false"/>
          <w:color w:val="000000"/>
          <w:sz w:val="28"/>
        </w:rPr>
        <w:t>
      Егер көлік оқиғасы нәтижесінде адам өлімі не денсаулыққа ауыр зиян келтірілген көлік оқиғалары не кемеден адамдар жоғалып кеткен, сондай-ақ кеменің толық конструктивтік қирауы, кемені су басуы, кеменің навигациялық жабдық құралдарын, гидротехникалық құрылыс объектілерін зақымдап, оларды пайдаланудан шығаруға, мұнай және мұнай өнімдерінің төгілуіне әкеп соққан жағдайда аталған көлік оқиғасы авария болып сыныпталады.</w:t>
      </w:r>
    </w:p>
    <w:bookmarkEnd w:id="80"/>
    <w:bookmarkStart w:name="z86" w:id="81"/>
    <w:p>
      <w:pPr>
        <w:spacing w:after="0"/>
        <w:ind w:left="0"/>
        <w:jc w:val="both"/>
      </w:pPr>
      <w:r>
        <w:rPr>
          <w:rFonts w:ascii="Times New Roman"/>
          <w:b w:val="false"/>
          <w:i w:val="false"/>
          <w:color w:val="000000"/>
          <w:sz w:val="28"/>
        </w:rPr>
        <w:t>
      Өзге жағдайларда көлік оқиғасы пайдалану оқиғасы болып сыныпталады.</w:t>
      </w:r>
    </w:p>
    <w:bookmarkEnd w:id="81"/>
    <w:bookmarkStart w:name="z87" w:id="82"/>
    <w:p>
      <w:pPr>
        <w:spacing w:after="0"/>
        <w:ind w:left="0"/>
        <w:jc w:val="both"/>
      </w:pPr>
      <w:r>
        <w:rPr>
          <w:rFonts w:ascii="Times New Roman"/>
          <w:b w:val="false"/>
          <w:i w:val="false"/>
          <w:color w:val="000000"/>
          <w:sz w:val="28"/>
        </w:rPr>
        <w:t>
      20. Тергеп-тексеру қорытындылары бойынша уәкілетті орган еркін түрде көлік оқиғасы туралы қорытынды жасап тергеу аяқталған күннен бастап 15 жұмыс күн ішінде бір данадан көлік оқиғасы қатысушыларға және уәкілетті органның аумақтық бөлімшесіне жібереді.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Көлік министрінің м.а. 10.12.2024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83"/>
    <w:p>
      <w:pPr>
        <w:spacing w:after="0"/>
        <w:ind w:left="0"/>
        <w:jc w:val="both"/>
      </w:pPr>
      <w:r>
        <w:rPr>
          <w:rFonts w:ascii="Times New Roman"/>
          <w:b w:val="false"/>
          <w:i w:val="false"/>
          <w:color w:val="000000"/>
          <w:sz w:val="28"/>
        </w:rPr>
        <w:t>
      21. Қорытындыда мынадай мәліметтер қамтылады:</w:t>
      </w:r>
    </w:p>
    <w:bookmarkEnd w:id="83"/>
    <w:bookmarkStart w:name="z89" w:id="84"/>
    <w:p>
      <w:pPr>
        <w:spacing w:after="0"/>
        <w:ind w:left="0"/>
        <w:jc w:val="both"/>
      </w:pPr>
      <w:r>
        <w:rPr>
          <w:rFonts w:ascii="Times New Roman"/>
          <w:b w:val="false"/>
          <w:i w:val="false"/>
          <w:color w:val="000000"/>
          <w:sz w:val="28"/>
        </w:rPr>
        <w:t>
      1) кемелердің атауы, қуаты, тиелуі, жүзіп кету әдістері, қозғалыс бағыты;</w:t>
      </w:r>
    </w:p>
    <w:bookmarkEnd w:id="84"/>
    <w:bookmarkStart w:name="z90" w:id="85"/>
    <w:p>
      <w:pPr>
        <w:spacing w:after="0"/>
        <w:ind w:left="0"/>
        <w:jc w:val="both"/>
      </w:pPr>
      <w:r>
        <w:rPr>
          <w:rFonts w:ascii="Times New Roman"/>
          <w:b w:val="false"/>
          <w:i w:val="false"/>
          <w:color w:val="000000"/>
          <w:sz w:val="28"/>
        </w:rPr>
        <w:t xml:space="preserve">
      2) көлік оқиғасына қатысушылар туралы қысқаша мәліметтер (оларда тегі, аты, әкесінің аты, туған жылы, лауазымы және жұмыс орны, шағын көлемді кемені басқару құқығына </w:t>
      </w:r>
      <w:r>
        <w:rPr>
          <w:rFonts w:ascii="Times New Roman"/>
          <w:b w:val="false"/>
          <w:i w:val="false"/>
          <w:color w:val="000000"/>
          <w:sz w:val="28"/>
        </w:rPr>
        <w:t>куәлігі</w:t>
      </w:r>
      <w:r>
        <w:rPr>
          <w:rFonts w:ascii="Times New Roman"/>
          <w:b w:val="false"/>
          <w:i w:val="false"/>
          <w:color w:val="000000"/>
          <w:sz w:val="28"/>
        </w:rPr>
        <w:t xml:space="preserve"> туралы мәліметтер, шағын көлемді кемеге </w:t>
      </w:r>
      <w:r>
        <w:rPr>
          <w:rFonts w:ascii="Times New Roman"/>
          <w:b w:val="false"/>
          <w:i w:val="false"/>
          <w:color w:val="000000"/>
          <w:sz w:val="28"/>
        </w:rPr>
        <w:t>кеме билеті</w:t>
      </w:r>
      <w:r>
        <w:rPr>
          <w:rFonts w:ascii="Times New Roman"/>
          <w:b w:val="false"/>
          <w:i w:val="false"/>
          <w:color w:val="000000"/>
          <w:sz w:val="28"/>
        </w:rPr>
        <w:t>, жұмыс өтілі тіркеледі);</w:t>
      </w:r>
    </w:p>
    <w:bookmarkEnd w:id="85"/>
    <w:bookmarkStart w:name="z91" w:id="86"/>
    <w:p>
      <w:pPr>
        <w:spacing w:after="0"/>
        <w:ind w:left="0"/>
        <w:jc w:val="both"/>
      </w:pPr>
      <w:r>
        <w:rPr>
          <w:rFonts w:ascii="Times New Roman"/>
          <w:b w:val="false"/>
          <w:i w:val="false"/>
          <w:color w:val="000000"/>
          <w:sz w:val="28"/>
        </w:rPr>
        <w:t>
      3) көлік оқиғасының уақыты және орны, навигациялық жабдықтың немесе объектілерінің орналасуы және оларға кемелердің қатысы бойынша жағдайы;</w:t>
      </w:r>
    </w:p>
    <w:bookmarkEnd w:id="86"/>
    <w:bookmarkStart w:name="z92" w:id="87"/>
    <w:p>
      <w:pPr>
        <w:spacing w:after="0"/>
        <w:ind w:left="0"/>
        <w:jc w:val="both"/>
      </w:pPr>
      <w:r>
        <w:rPr>
          <w:rFonts w:ascii="Times New Roman"/>
          <w:b w:val="false"/>
          <w:i w:val="false"/>
          <w:color w:val="000000"/>
          <w:sz w:val="28"/>
        </w:rPr>
        <w:t>
      4) көлік оқиғасының, ол болған кездегі жағдайларын және кемеде жүру шарттарын (қозғалыс сипатын, жолдың, навигациялық жабдықтың, ауа-райының және көрінудің жай-күйін, кеме сигнал беруінің және радионавигациялық аспаптардың іс-әрекетін және пайдалануын, кемелерде немесе өзге объектілерде вахталық қызметті жүргізу тәртібін сақтауды, көлік оқиғасына қатысы бар кеме жүргізушілері мен өзге адамдардың іс-қимылын) қысқаша сипаттау;</w:t>
      </w:r>
    </w:p>
    <w:bookmarkEnd w:id="87"/>
    <w:bookmarkStart w:name="z93" w:id="88"/>
    <w:p>
      <w:pPr>
        <w:spacing w:after="0"/>
        <w:ind w:left="0"/>
        <w:jc w:val="both"/>
      </w:pPr>
      <w:r>
        <w:rPr>
          <w:rFonts w:ascii="Times New Roman"/>
          <w:b w:val="false"/>
          <w:i w:val="false"/>
          <w:color w:val="000000"/>
          <w:sz w:val="28"/>
        </w:rPr>
        <w:t>
      5) көлік оқиғасының себептері;</w:t>
      </w:r>
    </w:p>
    <w:bookmarkEnd w:id="88"/>
    <w:bookmarkStart w:name="z94" w:id="89"/>
    <w:p>
      <w:pPr>
        <w:spacing w:after="0"/>
        <w:ind w:left="0"/>
        <w:jc w:val="both"/>
      </w:pPr>
      <w:r>
        <w:rPr>
          <w:rFonts w:ascii="Times New Roman"/>
          <w:b w:val="false"/>
          <w:i w:val="false"/>
          <w:color w:val="000000"/>
          <w:sz w:val="28"/>
        </w:rPr>
        <w:t>
      6) кемелердің, жүзбелі объектілердің зақымдану орнын, мөлшері мен сипатын, жағалау объектілерінің немесе құрылыстарының зақымдануын, адамдардың денсаулығына ауыр зиян алуын, қаза болуын, кемеден жоғалып кетуін сипаттай отырып көлік оқиғасының салдары;</w:t>
      </w:r>
    </w:p>
    <w:bookmarkEnd w:id="89"/>
    <w:bookmarkStart w:name="z95" w:id="90"/>
    <w:p>
      <w:pPr>
        <w:spacing w:after="0"/>
        <w:ind w:left="0"/>
        <w:jc w:val="both"/>
      </w:pPr>
      <w:r>
        <w:rPr>
          <w:rFonts w:ascii="Times New Roman"/>
          <w:b w:val="false"/>
          <w:i w:val="false"/>
          <w:color w:val="000000"/>
          <w:sz w:val="28"/>
        </w:rPr>
        <w:t>
      7) көлік оқиғасының салдарын жою үшін қолданған техникалық құралдар;</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Көлік министрінің м.а. 10.12.2024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91"/>
    <w:p>
      <w:pPr>
        <w:spacing w:after="0"/>
        <w:ind w:left="0"/>
        <w:jc w:val="both"/>
      </w:pPr>
      <w:r>
        <w:rPr>
          <w:rFonts w:ascii="Times New Roman"/>
          <w:b w:val="false"/>
          <w:i w:val="false"/>
          <w:color w:val="000000"/>
          <w:sz w:val="28"/>
        </w:rPr>
        <w:t>
      9) кемелердегі көлік оқиғаларының болуына ықпал ететін себептер мен жағдайларды жою жөніндегі ұсынымдар.</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Көлік министрінің м.а. 10.12.2024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Көлік министрінің м.а. 10.12.2024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92"/>
    <w:p>
      <w:pPr>
        <w:spacing w:after="0"/>
        <w:ind w:left="0"/>
        <w:jc w:val="both"/>
      </w:pPr>
      <w:r>
        <w:rPr>
          <w:rFonts w:ascii="Times New Roman"/>
          <w:b w:val="false"/>
          <w:i w:val="false"/>
          <w:color w:val="000000"/>
          <w:sz w:val="28"/>
        </w:rPr>
        <w:t>
      23. Көлік оқиғасын уәкілетті орган жүргізетін Көлік оқиғаларын тіркеу журналына тіркейді.</w:t>
      </w:r>
    </w:p>
    <w:bookmarkEnd w:id="92"/>
    <w:bookmarkStart w:name="z100" w:id="93"/>
    <w:p>
      <w:pPr>
        <w:spacing w:after="0"/>
        <w:ind w:left="0"/>
        <w:jc w:val="both"/>
      </w:pPr>
      <w:r>
        <w:rPr>
          <w:rFonts w:ascii="Times New Roman"/>
          <w:b w:val="false"/>
          <w:i w:val="false"/>
          <w:color w:val="000000"/>
          <w:sz w:val="28"/>
        </w:rPr>
        <w:t xml:space="preserve">
      24. Көлік оқиғаларын тіркеу журналы уәкілетті органда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жүргізіледі.</w:t>
      </w:r>
    </w:p>
    <w:bookmarkEnd w:id="93"/>
    <w:bookmarkStart w:name="z101" w:id="94"/>
    <w:p>
      <w:pPr>
        <w:spacing w:after="0"/>
        <w:ind w:left="0"/>
        <w:jc w:val="both"/>
      </w:pPr>
      <w:r>
        <w:rPr>
          <w:rFonts w:ascii="Times New Roman"/>
          <w:b w:val="false"/>
          <w:i w:val="false"/>
          <w:color w:val="000000"/>
          <w:sz w:val="28"/>
        </w:rPr>
        <w:t>
      25. Көлік оқиғаларын тіркеу журналы нөмірленеді, тігіледі және уәкілетті органның мөрімен расталады.</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су жолдарында кемелермен,</w:t>
            </w:r>
            <w:r>
              <w:br/>
            </w:r>
            <w:r>
              <w:rPr>
                <w:rFonts w:ascii="Times New Roman"/>
                <w:b w:val="false"/>
                <w:i w:val="false"/>
                <w:color w:val="000000"/>
                <w:sz w:val="20"/>
              </w:rPr>
              <w:t>оның ішінде шағын көлемді кемелермен</w:t>
            </w:r>
            <w:r>
              <w:br/>
            </w:r>
            <w:r>
              <w:rPr>
                <w:rFonts w:ascii="Times New Roman"/>
                <w:b w:val="false"/>
                <w:i w:val="false"/>
                <w:color w:val="000000"/>
                <w:sz w:val="20"/>
              </w:rPr>
              <w:t>болған көлік оқиғаларын тергеп-тексеруді,</w:t>
            </w:r>
            <w:r>
              <w:br/>
            </w:r>
            <w:r>
              <w:rPr>
                <w:rFonts w:ascii="Times New Roman"/>
                <w:b w:val="false"/>
                <w:i w:val="false"/>
                <w:color w:val="000000"/>
                <w:sz w:val="20"/>
              </w:rPr>
              <w:t>оларды сыныптауды және есепке алуды</w:t>
            </w:r>
            <w:r>
              <w:br/>
            </w:r>
            <w:r>
              <w:rPr>
                <w:rFonts w:ascii="Times New Roman"/>
                <w:b w:val="false"/>
                <w:i w:val="false"/>
                <w:color w:val="000000"/>
                <w:sz w:val="20"/>
              </w:rPr>
              <w:t>жүргізу қағидаларына қосымша</w:t>
            </w:r>
          </w:p>
        </w:tc>
      </w:tr>
    </w:tbl>
    <w:p>
      <w:pPr>
        <w:spacing w:after="0"/>
        <w:ind w:left="0"/>
        <w:jc w:val="both"/>
      </w:pPr>
      <w:r>
        <w:rPr>
          <w:rFonts w:ascii="Times New Roman"/>
          <w:b w:val="false"/>
          <w:i w:val="false"/>
          <w:color w:val="000000"/>
          <w:sz w:val="28"/>
        </w:rPr>
        <w:t>
      Нысан</w:t>
      </w:r>
    </w:p>
    <w:bookmarkStart w:name="z103" w:id="95"/>
    <w:p>
      <w:pPr>
        <w:spacing w:after="0"/>
        <w:ind w:left="0"/>
        <w:jc w:val="left"/>
      </w:pPr>
      <w:r>
        <w:rPr>
          <w:rFonts w:ascii="Times New Roman"/>
          <w:b/>
          <w:i w:val="false"/>
          <w:color w:val="000000"/>
        </w:rPr>
        <w:t xml:space="preserve"> Көлік оқиғаларын тіркеу журналы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(кемелердің) тіркеу нөмірі және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Кеменiң меншiк иесi немесе кеме иесi</w:t>
            </w:r>
          </w:p>
          <w:p>
            <w:pPr>
              <w:spacing w:after="20"/>
              <w:ind w:left="20"/>
              <w:jc w:val="both"/>
            </w:pPr>
            <w:r>
              <w:rPr>
                <w:rFonts w:ascii="Times New Roman"/>
                <w:b w:val="false"/>
                <w:i w:val="false"/>
                <w:color w:val="000000"/>
                <w:sz w:val="20"/>
              </w:rPr>
              <w:t>
(жеке тұлғаның тегi, аты, әкесiнiң аты, тіркелген орнының мекенжайы)/ заңды тұлғаның атауы және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жүргізушісі және көлік оқиғасының қатысушылары (тегi, аты, әкесiнiң аты, тіркелген орнының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 туралы мәліметтер (көлік оқиғасы болған күні, айы, жылы, уақыты және 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оқиғасын сыныптау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оқиғасының себептері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оқиғасын тергеп-тексерудің басталуы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оқиғасын тергеп-тексерудің аяқталуы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оқиғасын тергеп-тексеру мерзімінің ұзартылуы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