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584b" w14:textId="ecf5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құрылыс және мемлекеттік сәулет-құрылыс бақылауы істері жөніндегі жергілікті атқарушы органдардың қызметіне бақылауды және қадағалауды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ақпандағы № 144 бұйрығы. Қазақстан Республикасының Әділет министрлігінде 2015 жылы 31 наурызда № 10597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14-1)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Сәулет, қала құрылысы, құрылыс және мемлекеттік сәулет-құрылыс бақылауы істері жөніндегі жергілікті атқарушы органдардың қызметіне бақылауды және қадағалауды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соң күнтізбелік он күн ішінде мерзімді баспа басылымдарына және "Әділет" ақпараттық-құқықтық жүйесіне ресми жариялануга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w:t>
      </w:r>
    </w:p>
    <w:bookmarkEnd w:id="5"/>
    <w:p>
      <w:pPr>
        <w:spacing w:after="0"/>
        <w:ind w:left="0"/>
        <w:jc w:val="both"/>
      </w:pPr>
      <w:r>
        <w:rPr>
          <w:rFonts w:ascii="Times New Roman"/>
          <w:b w:val="false"/>
          <w:i w:val="false"/>
          <w:color w:val="000000"/>
          <w:sz w:val="28"/>
        </w:rPr>
        <w:t>
      министрлігінің интернет-ресурсында орналастырылуын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w:t>
      </w:r>
    </w:p>
    <w:bookmarkEnd w:id="6"/>
    <w:p>
      <w:pPr>
        <w:spacing w:after="0"/>
        <w:ind w:left="0"/>
        <w:jc w:val="both"/>
      </w:pPr>
      <w:r>
        <w:rPr>
          <w:rFonts w:ascii="Times New Roman"/>
          <w:b w:val="false"/>
          <w:i w:val="false"/>
          <w:color w:val="000000"/>
          <w:sz w:val="28"/>
        </w:rPr>
        <w:t>
      Республикасы Ұлттық экономика вице-министріне жүктелсін.</w:t>
      </w:r>
    </w:p>
    <w:bookmarkStart w:name="z8" w:id="7"/>
    <w:p>
      <w:pPr>
        <w:spacing w:after="0"/>
        <w:ind w:left="0"/>
        <w:jc w:val="both"/>
      </w:pPr>
      <w:r>
        <w:rPr>
          <w:rFonts w:ascii="Times New Roman"/>
          <w:b w:val="false"/>
          <w:i w:val="false"/>
          <w:color w:val="000000"/>
          <w:sz w:val="28"/>
        </w:rPr>
        <w:t>
      4. Осы бұйрық алғаш ресми жарияланғаннан кейін он күнтізбелік күн өткен соң күшіне енеді.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экономикалық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144 бұйрығымен бекітілген</w:t>
            </w:r>
          </w:p>
        </w:tc>
      </w:tr>
    </w:tbl>
    <w:bookmarkStart w:name="z10" w:id="8"/>
    <w:p>
      <w:pPr>
        <w:spacing w:after="0"/>
        <w:ind w:left="0"/>
        <w:jc w:val="left"/>
      </w:pPr>
      <w:r>
        <w:rPr>
          <w:rFonts w:ascii="Times New Roman"/>
          <w:b/>
          <w:i w:val="false"/>
          <w:color w:val="000000"/>
        </w:rPr>
        <w:t xml:space="preserve"> Сәулет, қала құрылысы, құрылыс және мемлекеттік сәулет-құрылыс бақылауы істері жөніндегі жергілікті атқарушы органдардың қызметіне бақылауды және қадағалауды жүзеге асыру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Сәулет, қала құрылысы, құрылыс және мемлекеттік сәулет-құрылыс бақылауы істері жөніндегі жергілікті атқарушы органдардың қызметіне бақылауды және қадағалауды жүзеге асыру қағидалар (бұдан әрі - Қағидалары)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Қазақстан Республикасының өзге де заңнамалық актілеріне сәйкес әзірленді.</w:t>
      </w:r>
    </w:p>
    <w:bookmarkEnd w:id="9"/>
    <w:bookmarkStart w:name="z13" w:id="10"/>
    <w:p>
      <w:pPr>
        <w:spacing w:after="0"/>
        <w:ind w:left="0"/>
        <w:jc w:val="both"/>
      </w:pPr>
      <w:r>
        <w:rPr>
          <w:rFonts w:ascii="Times New Roman"/>
          <w:b w:val="false"/>
          <w:i w:val="false"/>
          <w:color w:val="000000"/>
          <w:sz w:val="28"/>
        </w:rPr>
        <w:t>
      2. Осы Қағидалар сәулет, қала құрылысы және құрылыс істері жөніндегі жергілікті атқарушы органдардың (бұдан әрі - жергілікті орган) қызметіне сәулет, қала құрылысы және құрылыс істері жөніндегі уәкілетті мемлекеттік орган ведомствосының (бұдан әрі - уәкілетті орган) бақылау мен қадағалауды ұйымдастыру және жүргізу тәртібін айқындайды.</w:t>
      </w:r>
    </w:p>
    <w:bookmarkEnd w:id="10"/>
    <w:bookmarkStart w:name="z14" w:id="11"/>
    <w:p>
      <w:pPr>
        <w:spacing w:after="0"/>
        <w:ind w:left="0"/>
        <w:jc w:val="both"/>
      </w:pPr>
      <w:r>
        <w:rPr>
          <w:rFonts w:ascii="Times New Roman"/>
          <w:b w:val="false"/>
          <w:i w:val="false"/>
          <w:color w:val="000000"/>
          <w:sz w:val="28"/>
        </w:rPr>
        <w:t>
      3. Уәкілетті мемлекеттік орган жергілікті органдардың қызметін бақылауды және қадағалауды мынадай жолдармен жүзеге асырады:</w:t>
      </w:r>
    </w:p>
    <w:bookmarkEnd w:id="11"/>
    <w:bookmarkStart w:name="z15"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заңнамасымен</w:t>
      </w:r>
      <w:r>
        <w:rPr>
          <w:rFonts w:ascii="Times New Roman"/>
          <w:b w:val="false"/>
          <w:i w:val="false"/>
          <w:color w:val="000000"/>
          <w:sz w:val="28"/>
        </w:rPr>
        <w:t xml:space="preserve"> жүктелген функцияларды жергілікті органдардың тиісінше орындауын анықтау мақсатында объектіге бару;</w:t>
      </w:r>
    </w:p>
    <w:bookmarkEnd w:id="12"/>
    <w:bookmarkStart w:name="z16" w:id="13"/>
    <w:p>
      <w:pPr>
        <w:spacing w:after="0"/>
        <w:ind w:left="0"/>
        <w:jc w:val="both"/>
      </w:pPr>
      <w:r>
        <w:rPr>
          <w:rFonts w:ascii="Times New Roman"/>
          <w:b w:val="false"/>
          <w:i w:val="false"/>
          <w:color w:val="000000"/>
          <w:sz w:val="28"/>
        </w:rPr>
        <w:t>
      2) ішінара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есептілікті, бақылаудың өзге нысандарының нәтижелерін талдау нәтижелері бойынша, тәуекел дәрежесін бағалау негізінде нақты тексерілетін субъектіге (объектіге) қатысты тағайындайтын тексеру;</w:t>
      </w:r>
    </w:p>
    <w:bookmarkEnd w:id="13"/>
    <w:bookmarkStart w:name="z17" w:id="14"/>
    <w:p>
      <w:pPr>
        <w:spacing w:after="0"/>
        <w:ind w:left="0"/>
        <w:jc w:val="both"/>
      </w:pPr>
      <w:r>
        <w:rPr>
          <w:rFonts w:ascii="Times New Roman"/>
          <w:b w:val="false"/>
          <w:i w:val="false"/>
          <w:color w:val="000000"/>
          <w:sz w:val="28"/>
        </w:rPr>
        <w:t>
      3) жоспардан тыс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тексеру тағайындауға негіз болған нақты фактілер мен мән-жайлар бойынша нақты тексерілетін субъектіге (объектіге) қатысты тағайындайтын тексеру.</w:t>
      </w:r>
    </w:p>
    <w:bookmarkEnd w:id="14"/>
    <w:bookmarkStart w:name="z18" w:id="15"/>
    <w:p>
      <w:pPr>
        <w:spacing w:after="0"/>
        <w:ind w:left="0"/>
        <w:jc w:val="both"/>
      </w:pPr>
      <w:r>
        <w:rPr>
          <w:rFonts w:ascii="Times New Roman"/>
          <w:b w:val="false"/>
          <w:i w:val="false"/>
          <w:color w:val="000000"/>
          <w:sz w:val="28"/>
        </w:rPr>
        <w:t>
      4. Уәкілетті мемлекеттік органның жергілікті органдардың қызметін бақылаудың және қадағалаудың мақсаты сапалы құрылысты, адамның өмір сүру және тіршілік етуіне қолайлы, қауіпсіз және басқа да қажетті жағдайларды қамтамасыз ететін шарттарды қамтамасыз ету болып табылады.</w:t>
      </w:r>
    </w:p>
    <w:bookmarkEnd w:id="15"/>
    <w:bookmarkStart w:name="z19" w:id="16"/>
    <w:p>
      <w:pPr>
        <w:spacing w:after="0"/>
        <w:ind w:left="0"/>
        <w:jc w:val="both"/>
      </w:pPr>
      <w:r>
        <w:rPr>
          <w:rFonts w:ascii="Times New Roman"/>
          <w:b w:val="false"/>
          <w:i w:val="false"/>
          <w:color w:val="000000"/>
          <w:sz w:val="28"/>
        </w:rPr>
        <w:t>
      5. Құрылыс объектілері бойынша уәкілетті органның тексеруі жергілікті органдардың Қазақстан Республикасының заңнамасымен оларға жүктелген функцияларды тиісінше орындауын белгілеу болып табылады.</w:t>
      </w:r>
    </w:p>
    <w:bookmarkEnd w:id="16"/>
    <w:bookmarkStart w:name="z20" w:id="17"/>
    <w:p>
      <w:pPr>
        <w:spacing w:after="0"/>
        <w:ind w:left="0"/>
        <w:jc w:val="both"/>
      </w:pPr>
      <w:r>
        <w:rPr>
          <w:rFonts w:ascii="Times New Roman"/>
          <w:b w:val="false"/>
          <w:i w:val="false"/>
          <w:color w:val="000000"/>
          <w:sz w:val="28"/>
        </w:rPr>
        <w:t>
      6. Жергілікті органдардың қызметіне бақылау мен қадағалауды лауазымды тұлға (лауазымды тұлғалар) - уәкілетті органның мемлекеттік құрылыс инспекторы (мемлекеттік құрылыс инспекторлары) жүзеге асырады.</w:t>
      </w:r>
    </w:p>
    <w:bookmarkEnd w:id="17"/>
    <w:bookmarkStart w:name="z21" w:id="18"/>
    <w:p>
      <w:pPr>
        <w:spacing w:after="0"/>
        <w:ind w:left="0"/>
        <w:jc w:val="left"/>
      </w:pPr>
      <w:r>
        <w:rPr>
          <w:rFonts w:ascii="Times New Roman"/>
          <w:b/>
          <w:i w:val="false"/>
          <w:color w:val="000000"/>
        </w:rPr>
        <w:t xml:space="preserve"> 2. Ішінара және жоспардан тыс тексеру жүргізу тәртібі</w:t>
      </w:r>
    </w:p>
    <w:bookmarkEnd w:id="18"/>
    <w:bookmarkStart w:name="z22" w:id="19"/>
    <w:p>
      <w:pPr>
        <w:spacing w:after="0"/>
        <w:ind w:left="0"/>
        <w:jc w:val="both"/>
      </w:pPr>
      <w:r>
        <w:rPr>
          <w:rFonts w:ascii="Times New Roman"/>
          <w:b w:val="false"/>
          <w:i w:val="false"/>
          <w:color w:val="000000"/>
          <w:sz w:val="28"/>
        </w:rPr>
        <w:t>
      7. Қазақстан Республикасының Кәсіпкерлік кодексінде белгіленген тәртіппен ресімделген уәкілетті органның тексеруді тағайындау туралы актісі (бұдан әрі – акт) ішінара және жоспардан тыс тексеру жүргізу үшін негіз болып табылады.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15.06.2016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8. Бақылау және қадағалау органының тексеруді тағайындау туралы актісі тексерулер басталғанға дейін құқықтық статистика және арнайы есепке алу жөніндегі уәкілетті органда тіркеледі.</w:t>
      </w:r>
    </w:p>
    <w:bookmarkEnd w:id="20"/>
    <w:bookmarkStart w:name="z24" w:id="21"/>
    <w:p>
      <w:pPr>
        <w:spacing w:after="0"/>
        <w:ind w:left="0"/>
        <w:jc w:val="both"/>
      </w:pPr>
      <w:r>
        <w:rPr>
          <w:rFonts w:ascii="Times New Roman"/>
          <w:b w:val="false"/>
          <w:i w:val="false"/>
          <w:color w:val="000000"/>
          <w:sz w:val="28"/>
        </w:rPr>
        <w:t>
      9. Актіде:</w:t>
      </w:r>
    </w:p>
    <w:bookmarkEnd w:id="21"/>
    <w:bookmarkStart w:name="z25" w:id="22"/>
    <w:p>
      <w:pPr>
        <w:spacing w:after="0"/>
        <w:ind w:left="0"/>
        <w:jc w:val="both"/>
      </w:pPr>
      <w:r>
        <w:rPr>
          <w:rFonts w:ascii="Times New Roman"/>
          <w:b w:val="false"/>
          <w:i w:val="false"/>
          <w:color w:val="000000"/>
          <w:sz w:val="28"/>
        </w:rPr>
        <w:t>
      1) актінің нөмірі мен күні;</w:t>
      </w:r>
    </w:p>
    <w:bookmarkEnd w:id="22"/>
    <w:bookmarkStart w:name="z26" w:id="23"/>
    <w:p>
      <w:pPr>
        <w:spacing w:after="0"/>
        <w:ind w:left="0"/>
        <w:jc w:val="both"/>
      </w:pPr>
      <w:r>
        <w:rPr>
          <w:rFonts w:ascii="Times New Roman"/>
          <w:b w:val="false"/>
          <w:i w:val="false"/>
          <w:color w:val="000000"/>
          <w:sz w:val="28"/>
        </w:rPr>
        <w:t>
      2) уәкілетті органның атауы;</w:t>
      </w:r>
    </w:p>
    <w:bookmarkEnd w:id="23"/>
    <w:bookmarkStart w:name="z27" w:id="24"/>
    <w:p>
      <w:pPr>
        <w:spacing w:after="0"/>
        <w:ind w:left="0"/>
        <w:jc w:val="both"/>
      </w:pPr>
      <w:r>
        <w:rPr>
          <w:rFonts w:ascii="Times New Roman"/>
          <w:b w:val="false"/>
          <w:i w:val="false"/>
          <w:color w:val="000000"/>
          <w:sz w:val="28"/>
        </w:rPr>
        <w:t>
      3) тексеру жүргізуге уәкілетті адамның (адамдардың) тегі, аты, әкесінің аты (бар болса) және лауазымы;</w:t>
      </w:r>
    </w:p>
    <w:bookmarkEnd w:id="24"/>
    <w:bookmarkStart w:name="z28" w:id="25"/>
    <w:p>
      <w:pPr>
        <w:spacing w:after="0"/>
        <w:ind w:left="0"/>
        <w:jc w:val="both"/>
      </w:pPr>
      <w:r>
        <w:rPr>
          <w:rFonts w:ascii="Times New Roman"/>
          <w:b w:val="false"/>
          <w:i w:val="false"/>
          <w:color w:val="000000"/>
          <w:sz w:val="28"/>
        </w:rPr>
        <w:t>
      4) тексерулер жүргізуге тартылған мамандар, консультанттар және сарапшылар туралы мәліметтер;</w:t>
      </w:r>
    </w:p>
    <w:bookmarkEnd w:id="25"/>
    <w:bookmarkStart w:name="z29" w:id="26"/>
    <w:p>
      <w:pPr>
        <w:spacing w:after="0"/>
        <w:ind w:left="0"/>
        <w:jc w:val="both"/>
      </w:pPr>
      <w:r>
        <w:rPr>
          <w:rFonts w:ascii="Times New Roman"/>
          <w:b w:val="false"/>
          <w:i w:val="false"/>
          <w:color w:val="000000"/>
          <w:sz w:val="28"/>
        </w:rPr>
        <w:t>
      5) тексеру жүргізу тағайындалған жергілікті органның атауы және орналасқан жері, оның басшысының тегі, аты, әкесінің аты, сәйкестендіру нөмірі, аумақтағы учаске;</w:t>
      </w:r>
    </w:p>
    <w:bookmarkEnd w:id="26"/>
    <w:bookmarkStart w:name="z30" w:id="27"/>
    <w:p>
      <w:pPr>
        <w:spacing w:after="0"/>
        <w:ind w:left="0"/>
        <w:jc w:val="both"/>
      </w:pPr>
      <w:r>
        <w:rPr>
          <w:rFonts w:ascii="Times New Roman"/>
          <w:b w:val="false"/>
          <w:i w:val="false"/>
          <w:color w:val="000000"/>
          <w:sz w:val="28"/>
        </w:rPr>
        <w:t>
      6) тағайындалған тексерудің нысанасы;</w:t>
      </w:r>
    </w:p>
    <w:bookmarkEnd w:id="27"/>
    <w:bookmarkStart w:name="z31" w:id="28"/>
    <w:p>
      <w:pPr>
        <w:spacing w:after="0"/>
        <w:ind w:left="0"/>
        <w:jc w:val="both"/>
      </w:pPr>
      <w:r>
        <w:rPr>
          <w:rFonts w:ascii="Times New Roman"/>
          <w:b w:val="false"/>
          <w:i w:val="false"/>
          <w:color w:val="000000"/>
          <w:sz w:val="28"/>
        </w:rPr>
        <w:t>
      7) тексеру жүргізу мерзімі;</w:t>
      </w:r>
    </w:p>
    <w:bookmarkEnd w:id="28"/>
    <w:bookmarkStart w:name="z32" w:id="29"/>
    <w:p>
      <w:pPr>
        <w:spacing w:after="0"/>
        <w:ind w:left="0"/>
        <w:jc w:val="both"/>
      </w:pPr>
      <w:r>
        <w:rPr>
          <w:rFonts w:ascii="Times New Roman"/>
          <w:b w:val="false"/>
          <w:i w:val="false"/>
          <w:color w:val="000000"/>
          <w:sz w:val="28"/>
        </w:rPr>
        <w:t>
      8) тексеру жүргізудің құқықтық негіздері, оның ішінде міндетті талаптары тексеруге жататын нормативтік құқықтық актілер;</w:t>
      </w:r>
    </w:p>
    <w:bookmarkEnd w:id="29"/>
    <w:bookmarkStart w:name="z33" w:id="30"/>
    <w:p>
      <w:pPr>
        <w:spacing w:after="0"/>
        <w:ind w:left="0"/>
        <w:jc w:val="both"/>
      </w:pPr>
      <w:r>
        <w:rPr>
          <w:rFonts w:ascii="Times New Roman"/>
          <w:b w:val="false"/>
          <w:i w:val="false"/>
          <w:color w:val="000000"/>
          <w:sz w:val="28"/>
        </w:rPr>
        <w:t>
      9) тексерілетін кезең;</w:t>
      </w:r>
    </w:p>
    <w:bookmarkEnd w:id="30"/>
    <w:bookmarkStart w:name="z34" w:id="31"/>
    <w:p>
      <w:pPr>
        <w:spacing w:after="0"/>
        <w:ind w:left="0"/>
        <w:jc w:val="both"/>
      </w:pPr>
      <w:r>
        <w:rPr>
          <w:rFonts w:ascii="Times New Roman"/>
          <w:b w:val="false"/>
          <w:i w:val="false"/>
          <w:color w:val="000000"/>
          <w:sz w:val="28"/>
        </w:rPr>
        <w:t xml:space="preserve">
      10) Қазақстан Республикасының Кәсіпкерлік кодексінің </w:t>
      </w:r>
      <w:r>
        <w:rPr>
          <w:rFonts w:ascii="Times New Roman"/>
          <w:b w:val="false"/>
          <w:i w:val="false"/>
          <w:color w:val="000000"/>
          <w:sz w:val="28"/>
        </w:rPr>
        <w:t>155-бабында</w:t>
      </w:r>
      <w:r>
        <w:rPr>
          <w:rFonts w:ascii="Times New Roman"/>
          <w:b w:val="false"/>
          <w:i w:val="false"/>
          <w:color w:val="000000"/>
          <w:sz w:val="28"/>
        </w:rPr>
        <w:t xml:space="preserve"> көзделген тексерілетін субъектінің құқықтары мен міндеттері;</w:t>
      </w:r>
    </w:p>
    <w:bookmarkEnd w:id="31"/>
    <w:bookmarkStart w:name="z35" w:id="32"/>
    <w:p>
      <w:pPr>
        <w:spacing w:after="0"/>
        <w:ind w:left="0"/>
        <w:jc w:val="both"/>
      </w:pPr>
      <w:r>
        <w:rPr>
          <w:rFonts w:ascii="Times New Roman"/>
          <w:b w:val="false"/>
          <w:i w:val="false"/>
          <w:color w:val="000000"/>
          <w:sz w:val="28"/>
        </w:rPr>
        <w:t>
      11) актіге қол қоюға уәкілетті адамның қолы және уәкілетті органның мөрі көрсетіледі.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экономика министрінің 15.06.2016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10. Тексерілетін субъектілерді жоспардан тыс тексеруге:</w:t>
      </w:r>
    </w:p>
    <w:bookmarkEnd w:id="33"/>
    <w:bookmarkStart w:name="z37" w:id="34"/>
    <w:p>
      <w:pPr>
        <w:spacing w:after="0"/>
        <w:ind w:left="0"/>
        <w:jc w:val="both"/>
      </w:pPr>
      <w:r>
        <w:rPr>
          <w:rFonts w:ascii="Times New Roman"/>
          <w:b w:val="false"/>
          <w:i w:val="false"/>
          <w:color w:val="000000"/>
          <w:sz w:val="28"/>
        </w:rPr>
        <w:t>
      1) тексерудің нәтижесінде анықталған бұзушылықтарды жою туралы нұсқамалардың (қаулылардың, ұсынымдардың, хабарламалардың) орындалуын бақылау;</w:t>
      </w:r>
    </w:p>
    <w:bookmarkEnd w:id="34"/>
    <w:bookmarkStart w:name="z38" w:id="35"/>
    <w:p>
      <w:pPr>
        <w:spacing w:after="0"/>
        <w:ind w:left="0"/>
        <w:jc w:val="both"/>
      </w:pPr>
      <w:r>
        <w:rPr>
          <w:rFonts w:ascii="Times New Roman"/>
          <w:b w:val="false"/>
          <w:i w:val="false"/>
          <w:color w:val="000000"/>
          <w:sz w:val="28"/>
        </w:rPr>
        <w:t>
      2)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келтіру қатерінің туындауы туралы нақты фактілер бойынша жеке және заңды тұлғалардың өтініштері;</w:t>
      </w:r>
    </w:p>
    <w:bookmarkEnd w:id="35"/>
    <w:bookmarkStart w:name="z39" w:id="36"/>
    <w:p>
      <w:pPr>
        <w:spacing w:after="0"/>
        <w:ind w:left="0"/>
        <w:jc w:val="both"/>
      </w:pPr>
      <w:r>
        <w:rPr>
          <w:rFonts w:ascii="Times New Roman"/>
          <w:b w:val="false"/>
          <w:i w:val="false"/>
          <w:color w:val="000000"/>
          <w:sz w:val="28"/>
        </w:rPr>
        <w:t>
      3)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келтірілгені туралы нақты фактілер бойынша жеке және заңды тұлғалардың өтініштері;</w:t>
      </w:r>
    </w:p>
    <w:bookmarkEnd w:id="36"/>
    <w:bookmarkStart w:name="z40" w:id="37"/>
    <w:p>
      <w:pPr>
        <w:spacing w:after="0"/>
        <w:ind w:left="0"/>
        <w:jc w:val="both"/>
      </w:pPr>
      <w:r>
        <w:rPr>
          <w:rFonts w:ascii="Times New Roman"/>
          <w:b w:val="false"/>
          <w:i w:val="false"/>
          <w:color w:val="000000"/>
          <w:sz w:val="28"/>
        </w:rPr>
        <w:t>
      4) құқықтары бұзылған жеке және заңды тұлғалардың (тұтынушылардың) өтініштері;</w:t>
      </w:r>
    </w:p>
    <w:bookmarkEnd w:id="37"/>
    <w:bookmarkStart w:name="z41" w:id="38"/>
    <w:p>
      <w:pPr>
        <w:spacing w:after="0"/>
        <w:ind w:left="0"/>
        <w:jc w:val="both"/>
      </w:pPr>
      <w:r>
        <w:rPr>
          <w:rFonts w:ascii="Times New Roman"/>
          <w:b w:val="false"/>
          <w:i w:val="false"/>
          <w:color w:val="000000"/>
          <w:sz w:val="28"/>
        </w:rPr>
        <w:t>
      5)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тапсырмалары;</w:t>
      </w:r>
    </w:p>
    <w:bookmarkEnd w:id="38"/>
    <w:bookmarkStart w:name="z42" w:id="39"/>
    <w:p>
      <w:pPr>
        <w:spacing w:after="0"/>
        <w:ind w:left="0"/>
        <w:jc w:val="both"/>
      </w:pPr>
      <w:r>
        <w:rPr>
          <w:rFonts w:ascii="Times New Roman"/>
          <w:b w:val="false"/>
          <w:i w:val="false"/>
          <w:color w:val="000000"/>
          <w:sz w:val="28"/>
        </w:rPr>
        <w:t>
      6)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мемлекеттік органдардың өтініштері;</w:t>
      </w:r>
    </w:p>
    <w:bookmarkEnd w:id="39"/>
    <w:bookmarkStart w:name="z43" w:id="40"/>
    <w:p>
      <w:pPr>
        <w:spacing w:after="0"/>
        <w:ind w:left="0"/>
        <w:jc w:val="both"/>
      </w:pPr>
      <w:r>
        <w:rPr>
          <w:rFonts w:ascii="Times New Roman"/>
          <w:b w:val="false"/>
          <w:i w:val="false"/>
          <w:color w:val="000000"/>
          <w:sz w:val="28"/>
        </w:rPr>
        <w:t>
      7) тексеруді жүзеге асыру үшін қажетті ақпарат алу мақсатында тексерілетін субъектінің азаматтық-құқықтық қатынастары болған үшінші тұлғаларға қатысты жүргізілетін қарсы тексеру;</w:t>
      </w:r>
    </w:p>
    <w:bookmarkEnd w:id="40"/>
    <w:bookmarkStart w:name="z44" w:id="41"/>
    <w:p>
      <w:pPr>
        <w:spacing w:after="0"/>
        <w:ind w:left="0"/>
        <w:jc w:val="both"/>
      </w:pPr>
      <w:r>
        <w:rPr>
          <w:rFonts w:ascii="Times New Roman"/>
          <w:b w:val="false"/>
          <w:i w:val="false"/>
          <w:color w:val="000000"/>
          <w:sz w:val="28"/>
        </w:rPr>
        <w:t>
      8) тексерілетін субъектінің бастапқы тексеруге келіспейтіні туралы өтінішіне байланысты қайта тексеру;</w:t>
      </w:r>
    </w:p>
    <w:bookmarkEnd w:id="41"/>
    <w:bookmarkStart w:name="z45" w:id="42"/>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Қылмыстық-процестік</w:t>
      </w:r>
      <w:r>
        <w:rPr>
          <w:rFonts w:ascii="Times New Roman"/>
          <w:b w:val="false"/>
          <w:i w:val="false"/>
          <w:color w:val="000000"/>
          <w:sz w:val="28"/>
        </w:rPr>
        <w:t xml:space="preserve"> </w:t>
      </w:r>
      <w:r>
        <w:rPr>
          <w:rFonts w:ascii="Times New Roman"/>
          <w:b w:val="false"/>
          <w:i w:val="false"/>
          <w:color w:val="000000"/>
          <w:sz w:val="28"/>
        </w:rPr>
        <w:t>кодексінде</w:t>
      </w:r>
      <w:r>
        <w:rPr>
          <w:rFonts w:ascii="Times New Roman"/>
          <w:b w:val="false"/>
          <w:i w:val="false"/>
          <w:color w:val="000000"/>
          <w:sz w:val="28"/>
        </w:rPr>
        <w:t xml:space="preserve"> көзделген негіздер бойынша қылмыстық қудалау органының тапсырмасы негіз болып табылады.</w:t>
      </w:r>
    </w:p>
    <w:bookmarkEnd w:id="42"/>
    <w:bookmarkStart w:name="z46" w:id="43"/>
    <w:p>
      <w:pPr>
        <w:spacing w:after="0"/>
        <w:ind w:left="0"/>
        <w:jc w:val="both"/>
      </w:pPr>
      <w:r>
        <w:rPr>
          <w:rFonts w:ascii="Times New Roman"/>
          <w:b w:val="false"/>
          <w:i w:val="false"/>
          <w:color w:val="000000"/>
          <w:sz w:val="28"/>
        </w:rPr>
        <w:t>
      11. Жергілікті органға акт берілген сәттен бастап тексеруді жүргізу басталды деп есептеледі.</w:t>
      </w:r>
    </w:p>
    <w:bookmarkEnd w:id="43"/>
    <w:bookmarkStart w:name="z47" w:id="44"/>
    <w:p>
      <w:pPr>
        <w:spacing w:after="0"/>
        <w:ind w:left="0"/>
        <w:jc w:val="both"/>
      </w:pPr>
      <w:r>
        <w:rPr>
          <w:rFonts w:ascii="Times New Roman"/>
          <w:b w:val="false"/>
          <w:i w:val="false"/>
          <w:color w:val="000000"/>
          <w:sz w:val="28"/>
        </w:rPr>
        <w:t>
      12. Уәкілетті орган тексеру жүргізудің мерзімдері мен нысанасын көрсете отырып, тексерудің өзі басталғанға дейін кемінде күнтізбелік отыз күн бұрын ішінара тексерудің басталғаны туралы тексерілетін субъектіні жазбаша түрде хабардар етеді.</w:t>
      </w:r>
    </w:p>
    <w:bookmarkEnd w:id="44"/>
    <w:p>
      <w:pPr>
        <w:spacing w:after="0"/>
        <w:ind w:left="0"/>
        <w:jc w:val="both"/>
      </w:pPr>
      <w:r>
        <w:rPr>
          <w:rFonts w:ascii="Times New Roman"/>
          <w:b w:val="false"/>
          <w:i w:val="false"/>
          <w:color w:val="000000"/>
          <w:sz w:val="28"/>
        </w:rPr>
        <w:t>
      Жоспардан тыс тексеру жүргізу кезінде осы Қағидалардың 10-тармағының 2), 7) және 9) тармақшаларында көрсетілген жағдайларды қоспағанда, уәкілетті орган тексеру жүргізу нысанын көрсете отырып, тексеру басталғанға дейін кемінде бір тәулік бұрын жоспардан тыс тексеру жүргізудің басталатыны туралы жергілікті органды хабардар етеді.</w:t>
      </w:r>
    </w:p>
    <w:bookmarkStart w:name="z48" w:id="45"/>
    <w:p>
      <w:pPr>
        <w:spacing w:after="0"/>
        <w:ind w:left="0"/>
        <w:jc w:val="both"/>
      </w:pPr>
      <w:r>
        <w:rPr>
          <w:rFonts w:ascii="Times New Roman"/>
          <w:b w:val="false"/>
          <w:i w:val="false"/>
          <w:color w:val="000000"/>
          <w:sz w:val="28"/>
        </w:rPr>
        <w:t>
      13. Жергілікті органдарды тексерулердің нәтижелерi бойынша тексеру нәтижелерi туралы екi данада акт ресімделеді.</w:t>
      </w:r>
    </w:p>
    <w:bookmarkEnd w:id="45"/>
    <w:bookmarkStart w:name="z49" w:id="46"/>
    <w:p>
      <w:pPr>
        <w:spacing w:after="0"/>
        <w:ind w:left="0"/>
        <w:jc w:val="both"/>
      </w:pPr>
      <w:r>
        <w:rPr>
          <w:rFonts w:ascii="Times New Roman"/>
          <w:b w:val="false"/>
          <w:i w:val="false"/>
          <w:color w:val="000000"/>
          <w:sz w:val="28"/>
        </w:rPr>
        <w:t>
      Тексеру нәтижелерi туралы актiде:</w:t>
      </w:r>
    </w:p>
    <w:bookmarkEnd w:id="46"/>
    <w:bookmarkStart w:name="z50" w:id="47"/>
    <w:p>
      <w:pPr>
        <w:spacing w:after="0"/>
        <w:ind w:left="0"/>
        <w:jc w:val="both"/>
      </w:pPr>
      <w:r>
        <w:rPr>
          <w:rFonts w:ascii="Times New Roman"/>
          <w:b w:val="false"/>
          <w:i w:val="false"/>
          <w:color w:val="000000"/>
          <w:sz w:val="28"/>
        </w:rPr>
        <w:t>
      1) актiнiң жасалған күнi, уақыты және орны;</w:t>
      </w:r>
    </w:p>
    <w:bookmarkEnd w:id="47"/>
    <w:bookmarkStart w:name="z51" w:id="48"/>
    <w:p>
      <w:pPr>
        <w:spacing w:after="0"/>
        <w:ind w:left="0"/>
        <w:jc w:val="both"/>
      </w:pPr>
      <w:r>
        <w:rPr>
          <w:rFonts w:ascii="Times New Roman"/>
          <w:b w:val="false"/>
          <w:i w:val="false"/>
          <w:color w:val="000000"/>
          <w:sz w:val="28"/>
        </w:rPr>
        <w:t>
      2) уәкілетті органның атауы;</w:t>
      </w:r>
    </w:p>
    <w:bookmarkEnd w:id="48"/>
    <w:bookmarkStart w:name="z52" w:id="49"/>
    <w:p>
      <w:pPr>
        <w:spacing w:after="0"/>
        <w:ind w:left="0"/>
        <w:jc w:val="both"/>
      </w:pPr>
      <w:r>
        <w:rPr>
          <w:rFonts w:ascii="Times New Roman"/>
          <w:b w:val="false"/>
          <w:i w:val="false"/>
          <w:color w:val="000000"/>
          <w:sz w:val="28"/>
        </w:rPr>
        <w:t>
      3) оның негізінде тексеру жүргізілген, тексеруді тағайындау туралы актінің жасалған күні мен оның нөмірі;</w:t>
      </w:r>
    </w:p>
    <w:bookmarkEnd w:id="49"/>
    <w:bookmarkStart w:name="z53" w:id="50"/>
    <w:p>
      <w:pPr>
        <w:spacing w:after="0"/>
        <w:ind w:left="0"/>
        <w:jc w:val="both"/>
      </w:pPr>
      <w:r>
        <w:rPr>
          <w:rFonts w:ascii="Times New Roman"/>
          <w:b w:val="false"/>
          <w:i w:val="false"/>
          <w:color w:val="000000"/>
          <w:sz w:val="28"/>
        </w:rPr>
        <w:t>
      4) тексеру жүргiзген адамның (адамдардың) тегi, аты, әкесiнiң аты (егер ол жеке басын куәландыратын құжатта көрсетілсе) және лауазымы;</w:t>
      </w:r>
    </w:p>
    <w:bookmarkEnd w:id="50"/>
    <w:bookmarkStart w:name="z54" w:id="51"/>
    <w:p>
      <w:pPr>
        <w:spacing w:after="0"/>
        <w:ind w:left="0"/>
        <w:jc w:val="both"/>
      </w:pPr>
      <w:r>
        <w:rPr>
          <w:rFonts w:ascii="Times New Roman"/>
          <w:b w:val="false"/>
          <w:i w:val="false"/>
          <w:color w:val="000000"/>
          <w:sz w:val="28"/>
        </w:rPr>
        <w:t>
      5) тексерiлетiн субъектiнiң атауы немесе тегi, аты, әкесiнiң аты (егер ол жеке басын куәландыратын құжатта көрсетілсе), тексерудi жүргiзу кезiнде қатысқан жеке немесе заңды тұлға өкiлiнiң лауазымы;</w:t>
      </w:r>
    </w:p>
    <w:bookmarkEnd w:id="51"/>
    <w:bookmarkStart w:name="z55" w:id="52"/>
    <w:p>
      <w:pPr>
        <w:spacing w:after="0"/>
        <w:ind w:left="0"/>
        <w:jc w:val="both"/>
      </w:pPr>
      <w:r>
        <w:rPr>
          <w:rFonts w:ascii="Times New Roman"/>
          <w:b w:val="false"/>
          <w:i w:val="false"/>
          <w:color w:val="000000"/>
          <w:sz w:val="28"/>
        </w:rPr>
        <w:t>
      6) тексерудiң жүргiзiлген күнi, орны және кезеңi;</w:t>
      </w:r>
    </w:p>
    <w:bookmarkEnd w:id="52"/>
    <w:bookmarkStart w:name="z56" w:id="53"/>
    <w:p>
      <w:pPr>
        <w:spacing w:after="0"/>
        <w:ind w:left="0"/>
        <w:jc w:val="both"/>
      </w:pPr>
      <w:r>
        <w:rPr>
          <w:rFonts w:ascii="Times New Roman"/>
          <w:b w:val="false"/>
          <w:i w:val="false"/>
          <w:color w:val="000000"/>
          <w:sz w:val="28"/>
        </w:rPr>
        <w:t>
      7) тексерудiң нәтижелерi туралы, оның iшiнде анықталған бұзушылықтар, олардың сипаты туралы мәлiметтер;</w:t>
      </w:r>
    </w:p>
    <w:bookmarkEnd w:id="53"/>
    <w:bookmarkStart w:name="z57" w:id="54"/>
    <w:p>
      <w:pPr>
        <w:spacing w:after="0"/>
        <w:ind w:left="0"/>
        <w:jc w:val="both"/>
      </w:pPr>
      <w:r>
        <w:rPr>
          <w:rFonts w:ascii="Times New Roman"/>
          <w:b w:val="false"/>
          <w:i w:val="false"/>
          <w:color w:val="000000"/>
          <w:sz w:val="28"/>
        </w:rPr>
        <w:t>
      8) тексеру парағының атауы және бұзушылықтар анықталған талаптардың тармақтары;</w:t>
      </w:r>
    </w:p>
    <w:bookmarkEnd w:id="54"/>
    <w:bookmarkStart w:name="z93" w:id="55"/>
    <w:p>
      <w:pPr>
        <w:spacing w:after="0"/>
        <w:ind w:left="0"/>
        <w:jc w:val="both"/>
      </w:pPr>
      <w:r>
        <w:rPr>
          <w:rFonts w:ascii="Times New Roman"/>
          <w:b w:val="false"/>
          <w:i w:val="false"/>
          <w:color w:val="000000"/>
          <w:sz w:val="28"/>
        </w:rPr>
        <w:t>
      9) тексерiлетiн субъект өкiлiнiң, сондай-ақ тексерудi жүргiзу кезiнде қатысқан адамдардың актiмен танысуы немесе танысудан бас тартуы туралы мәлiметтер, олардың қолы немесе қол қоюдан бас тартуы;</w:t>
      </w:r>
    </w:p>
    <w:bookmarkEnd w:id="55"/>
    <w:bookmarkStart w:name="z94" w:id="56"/>
    <w:p>
      <w:pPr>
        <w:spacing w:after="0"/>
        <w:ind w:left="0"/>
        <w:jc w:val="both"/>
      </w:pPr>
      <w:r>
        <w:rPr>
          <w:rFonts w:ascii="Times New Roman"/>
          <w:b w:val="false"/>
          <w:i w:val="false"/>
          <w:color w:val="000000"/>
          <w:sz w:val="28"/>
        </w:rPr>
        <w:t>
      10) тексерудi жүргiзген лауазымды адамның (адамдардың) қолы көрсетiледi.</w:t>
      </w:r>
    </w:p>
    <w:bookmarkEnd w:id="56"/>
    <w:bookmarkStart w:name="z95" w:id="57"/>
    <w:p>
      <w:pPr>
        <w:spacing w:after="0"/>
        <w:ind w:left="0"/>
        <w:jc w:val="both"/>
      </w:pPr>
      <w:r>
        <w:rPr>
          <w:rFonts w:ascii="Times New Roman"/>
          <w:b w:val="false"/>
          <w:i w:val="false"/>
          <w:color w:val="000000"/>
          <w:sz w:val="28"/>
        </w:rPr>
        <w:t>
      Тексерудiң нәтижелерi туралы актiге өнiм үлгiлерiн (сынамаларын) iрiктеу, қоршаған орта объектiлерiн зерттеп-қарау туралы актiлер, жүргiзiлген зерттеулердiң (сынақтардың) және сараптамалардың хаттамалары (қорытындылары) және тексеру нәтижелерiмен байланысты басқа да құжаттар немесе олардың көшiрмелерi болған кезде олар қоса берiледi.</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15.06.2016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8"/>
    <w:p>
      <w:pPr>
        <w:spacing w:after="0"/>
        <w:ind w:left="0"/>
        <w:jc w:val="both"/>
      </w:pPr>
      <w:r>
        <w:rPr>
          <w:rFonts w:ascii="Times New Roman"/>
          <w:b w:val="false"/>
          <w:i w:val="false"/>
          <w:color w:val="000000"/>
          <w:sz w:val="28"/>
        </w:rPr>
        <w:t>
       14. Жергілікті органға тексеруді тағайындау туралы актіде көрсетілген тексеруді аяқтау мерзімінен кешіктірілмей тексеру нәтижелері туралы актінің тапсырылған күні тексеру мерзімінің аяқталуы деп есептеледі.</w:t>
      </w:r>
    </w:p>
    <w:bookmarkEnd w:id="58"/>
    <w:bookmarkStart w:name="z59" w:id="59"/>
    <w:p>
      <w:pPr>
        <w:spacing w:after="0"/>
        <w:ind w:left="0"/>
        <w:jc w:val="left"/>
      </w:pPr>
      <w:r>
        <w:rPr>
          <w:rFonts w:ascii="Times New Roman"/>
          <w:b/>
          <w:i w:val="false"/>
          <w:color w:val="000000"/>
        </w:rPr>
        <w:t xml:space="preserve"> 3. Қазақстан Республикасының заңнамасымен жүктелген функцияларды жергілікті органдардың тиісінше орындауын анықтау мақсатында объектіге бару тәртібі</w:t>
      </w:r>
    </w:p>
    <w:bookmarkEnd w:id="59"/>
    <w:bookmarkStart w:name="z60" w:id="60"/>
    <w:p>
      <w:pPr>
        <w:spacing w:after="0"/>
        <w:ind w:left="0"/>
        <w:jc w:val="both"/>
      </w:pPr>
      <w:r>
        <w:rPr>
          <w:rFonts w:ascii="Times New Roman"/>
          <w:b w:val="false"/>
          <w:i w:val="false"/>
          <w:color w:val="000000"/>
          <w:sz w:val="28"/>
        </w:rPr>
        <w:t xml:space="preserve">
      15. Уәкілетті органның Қазақстан Республикасының заңнамасымен жүктелген функцияларды жергілікті органдардың тиісінше орындауын анықтау мақсатында объектіге баруына байланысты қадағалауды және бақылауды жүзеге асыруы Қазақстан Республикасының Кәсіпкерлік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жүргізіледі.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15.06.2016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1"/>
    <w:p>
      <w:pPr>
        <w:spacing w:after="0"/>
        <w:ind w:left="0"/>
        <w:jc w:val="both"/>
      </w:pPr>
      <w:r>
        <w:rPr>
          <w:rFonts w:ascii="Times New Roman"/>
          <w:b w:val="false"/>
          <w:i w:val="false"/>
          <w:color w:val="000000"/>
          <w:sz w:val="28"/>
        </w:rPr>
        <w:t>
       16. Уәкілетті органның Қазақстан Республикасының заңнамасымен жүктелген функцияларды жергілікті органдардың тиісінше орындауын анықтау мақсатында объектіге баруы уәкілетті орган басшысының (оның міндетін атқарушы адамның немесе осындай шешім қабылдауға құқығы бар адамның) шешімі бойынша жүргізіледі.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15.06.2016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2"/>
    <w:p>
      <w:pPr>
        <w:spacing w:after="0"/>
        <w:ind w:left="0"/>
        <w:jc w:val="both"/>
      </w:pPr>
      <w:r>
        <w:rPr>
          <w:rFonts w:ascii="Times New Roman"/>
          <w:b w:val="false"/>
          <w:i w:val="false"/>
          <w:color w:val="000000"/>
          <w:sz w:val="28"/>
        </w:rPr>
        <w:t>
       17. Уәкілетті орган басшысының (не оның міндетін атқаратын адам немесе осындай шешім қабылдауға құқығы бар адам) шешімі бұқаралық ақпарат құралдары, оның ішінде интернет ресурстар ақпаратының, жеке және заңды тұлғалардан, мемлекеттік органдардан жедел ден қоюды талап ететін ақпараттар мен өтініштер алудың, Қазақстан Республикасы Парламенті депутаттары сауалдарының, Қазақстан Республикасы Президентінің Әкімшілігі, Қазақстан Республикасы Премьер-Министрінің Кеңсесі тапсырмаларының негізінде, сондай-ақ уәкілетті орган жүргізген мониторинг және талдау бойынша қабылданады.</w:t>
      </w:r>
    </w:p>
    <w:bookmarkEnd w:id="62"/>
    <w:bookmarkStart w:name="z63" w:id="63"/>
    <w:p>
      <w:pPr>
        <w:spacing w:after="0"/>
        <w:ind w:left="0"/>
        <w:jc w:val="both"/>
      </w:pPr>
      <w:r>
        <w:rPr>
          <w:rFonts w:ascii="Times New Roman"/>
          <w:b w:val="false"/>
          <w:i w:val="false"/>
          <w:color w:val="000000"/>
          <w:sz w:val="28"/>
        </w:rPr>
        <w:t>
      18. Уәкілетті орган объектіге бару үшін мүдделі жергілікті органдарға жүргізілуі белгіленген тексеру (бару) туралы почта, факс немесе электрондық байланыс арқылы қосымшаға сәйкес хабарлама береді.</w:t>
      </w:r>
    </w:p>
    <w:bookmarkEnd w:id="63"/>
    <w:bookmarkStart w:name="z64" w:id="64"/>
    <w:p>
      <w:pPr>
        <w:spacing w:after="0"/>
        <w:ind w:left="0"/>
        <w:jc w:val="both"/>
      </w:pPr>
      <w:r>
        <w:rPr>
          <w:rFonts w:ascii="Times New Roman"/>
          <w:b w:val="false"/>
          <w:i w:val="false"/>
          <w:color w:val="000000"/>
          <w:sz w:val="28"/>
        </w:rPr>
        <w:t>
      19. Уәкілетті органның лауазымды тұлға объектіге барған кезде мынадай іс-қимылды жүзеге асырады:</w:t>
      </w:r>
    </w:p>
    <w:bookmarkEnd w:id="64"/>
    <w:bookmarkStart w:name="z65" w:id="65"/>
    <w:p>
      <w:pPr>
        <w:spacing w:after="0"/>
        <w:ind w:left="0"/>
        <w:jc w:val="both"/>
      </w:pPr>
      <w:r>
        <w:rPr>
          <w:rFonts w:ascii="Times New Roman"/>
          <w:b w:val="false"/>
          <w:i w:val="false"/>
          <w:color w:val="000000"/>
          <w:sz w:val="28"/>
        </w:rPr>
        <w:t>
      1) орындалған жұмыстар мен қолданылған құрылыс материалдары (бұйымдар) бойынша объектіге көзбен көріп бақылау жүргізеді;</w:t>
      </w:r>
    </w:p>
    <w:bookmarkEnd w:id="65"/>
    <w:bookmarkStart w:name="z66" w:id="66"/>
    <w:p>
      <w:pPr>
        <w:spacing w:after="0"/>
        <w:ind w:left="0"/>
        <w:jc w:val="both"/>
      </w:pPr>
      <w:r>
        <w:rPr>
          <w:rFonts w:ascii="Times New Roman"/>
          <w:b w:val="false"/>
          <w:i w:val="false"/>
          <w:color w:val="000000"/>
          <w:sz w:val="28"/>
        </w:rPr>
        <w:t>
      2) Қазақстан Республикасының заңнамасымен жүктелген функцияларды жергілікті органдардың тиісінше орындауын анықтау мақсатында объектінің құжаттамасын қарайды.</w:t>
      </w:r>
    </w:p>
    <w:bookmarkEnd w:id="66"/>
    <w:bookmarkStart w:name="z67" w:id="67"/>
    <w:p>
      <w:pPr>
        <w:spacing w:after="0"/>
        <w:ind w:left="0"/>
        <w:jc w:val="both"/>
      </w:pPr>
      <w:r>
        <w:rPr>
          <w:rFonts w:ascii="Times New Roman"/>
          <w:b w:val="false"/>
          <w:i w:val="false"/>
          <w:color w:val="000000"/>
          <w:sz w:val="28"/>
        </w:rPr>
        <w:t>
      20. Тексеру жүзеге асыратын уәкілетті органның лауазымды тұлғасына құрылысқа қатысушыға тексеруге қатысы жоқ талаптар мен өтініш жасауға жол берілмейді.</w:t>
      </w:r>
    </w:p>
    <w:bookmarkEnd w:id="67"/>
    <w:bookmarkStart w:name="z68" w:id="68"/>
    <w:p>
      <w:pPr>
        <w:spacing w:after="0"/>
        <w:ind w:left="0"/>
        <w:jc w:val="both"/>
      </w:pPr>
      <w:r>
        <w:rPr>
          <w:rFonts w:ascii="Times New Roman"/>
          <w:b w:val="false"/>
          <w:i w:val="false"/>
          <w:color w:val="000000"/>
          <w:sz w:val="28"/>
        </w:rPr>
        <w:t>
      21. Құрылысқа қатысушылар уәкілетті органның лауазымды тұлғасының объектіге кіруін қамтамасыз етеді және жергілікті органдардың Қазақстан Республикасының заңнамасымен оларға жүктелген функцияларды тиісінше орындауын белгілеуге көмек көрсетеді.</w:t>
      </w:r>
    </w:p>
    <w:bookmarkEnd w:id="68"/>
    <w:bookmarkStart w:name="z69" w:id="69"/>
    <w:p>
      <w:pPr>
        <w:spacing w:after="0"/>
        <w:ind w:left="0"/>
        <w:jc w:val="both"/>
      </w:pPr>
      <w:r>
        <w:rPr>
          <w:rFonts w:ascii="Times New Roman"/>
          <w:b w:val="false"/>
          <w:i w:val="false"/>
          <w:color w:val="000000"/>
          <w:sz w:val="28"/>
        </w:rPr>
        <w:t>
      22. Тексерудің нәтижелері бойынша уәкілетті органның лауазымды тұлғасы объектіге бару анықтамасын жасайды, ол жұмысы тексерілген жергілікті органға беріледі, сондай-ақ объектіге бару туралы акт ресімделеді.</w:t>
      </w:r>
    </w:p>
    <w:bookmarkEnd w:id="69"/>
    <w:bookmarkStart w:name="z70" w:id="70"/>
    <w:p>
      <w:pPr>
        <w:spacing w:after="0"/>
        <w:ind w:left="0"/>
        <w:jc w:val="both"/>
      </w:pPr>
      <w:r>
        <w:rPr>
          <w:rFonts w:ascii="Times New Roman"/>
          <w:b w:val="false"/>
          <w:i w:val="false"/>
          <w:color w:val="000000"/>
          <w:sz w:val="28"/>
        </w:rPr>
        <w:t>
      23. Объектіге бару анықтамасында:</w:t>
      </w:r>
    </w:p>
    <w:bookmarkEnd w:id="70"/>
    <w:bookmarkStart w:name="z71" w:id="71"/>
    <w:p>
      <w:pPr>
        <w:spacing w:after="0"/>
        <w:ind w:left="0"/>
        <w:jc w:val="both"/>
      </w:pPr>
      <w:r>
        <w:rPr>
          <w:rFonts w:ascii="Times New Roman"/>
          <w:b w:val="false"/>
          <w:i w:val="false"/>
          <w:color w:val="000000"/>
          <w:sz w:val="28"/>
        </w:rPr>
        <w:t>
      1) бақылау және қадағалау органның атауы;</w:t>
      </w:r>
    </w:p>
    <w:bookmarkEnd w:id="71"/>
    <w:bookmarkStart w:name="z72" w:id="72"/>
    <w:p>
      <w:pPr>
        <w:spacing w:after="0"/>
        <w:ind w:left="0"/>
        <w:jc w:val="both"/>
      </w:pPr>
      <w:r>
        <w:rPr>
          <w:rFonts w:ascii="Times New Roman"/>
          <w:b w:val="false"/>
          <w:i w:val="false"/>
          <w:color w:val="000000"/>
          <w:sz w:val="28"/>
        </w:rPr>
        <w:t>
      2) тексеру жүргізген адамның (адамдардың) тегі, аты, әкесінің аты (болған жағдайда) және лауазымы;</w:t>
      </w:r>
    </w:p>
    <w:bookmarkEnd w:id="72"/>
    <w:bookmarkStart w:name="z73" w:id="73"/>
    <w:p>
      <w:pPr>
        <w:spacing w:after="0"/>
        <w:ind w:left="0"/>
        <w:jc w:val="both"/>
      </w:pPr>
      <w:r>
        <w:rPr>
          <w:rFonts w:ascii="Times New Roman"/>
          <w:b w:val="false"/>
          <w:i w:val="false"/>
          <w:color w:val="000000"/>
          <w:sz w:val="28"/>
        </w:rPr>
        <w:t>
      3) жергілікті органның атауы, тексеру жүргізуге қатысқан жергілікті орган өкілінің лауазымы;</w:t>
      </w:r>
    </w:p>
    <w:bookmarkEnd w:id="73"/>
    <w:bookmarkStart w:name="z74" w:id="74"/>
    <w:p>
      <w:pPr>
        <w:spacing w:after="0"/>
        <w:ind w:left="0"/>
        <w:jc w:val="both"/>
      </w:pPr>
      <w:r>
        <w:rPr>
          <w:rFonts w:ascii="Times New Roman"/>
          <w:b w:val="false"/>
          <w:i w:val="false"/>
          <w:color w:val="000000"/>
          <w:sz w:val="28"/>
        </w:rPr>
        <w:t>
      4) объектіге бару анықтамасымен танысу туралы мәлімет;</w:t>
      </w:r>
    </w:p>
    <w:bookmarkEnd w:id="74"/>
    <w:bookmarkStart w:name="z75" w:id="75"/>
    <w:p>
      <w:pPr>
        <w:spacing w:after="0"/>
        <w:ind w:left="0"/>
        <w:jc w:val="both"/>
      </w:pPr>
      <w:r>
        <w:rPr>
          <w:rFonts w:ascii="Times New Roman"/>
          <w:b w:val="false"/>
          <w:i w:val="false"/>
          <w:color w:val="000000"/>
          <w:sz w:val="28"/>
        </w:rPr>
        <w:t>
      5) тексеру жүргізудің күні, орыны және кезеңі;</w:t>
      </w:r>
    </w:p>
    <w:bookmarkEnd w:id="75"/>
    <w:bookmarkStart w:name="z76" w:id="76"/>
    <w:p>
      <w:pPr>
        <w:spacing w:after="0"/>
        <w:ind w:left="0"/>
        <w:jc w:val="both"/>
      </w:pPr>
      <w:r>
        <w:rPr>
          <w:rFonts w:ascii="Times New Roman"/>
          <w:b w:val="false"/>
          <w:i w:val="false"/>
          <w:color w:val="000000"/>
          <w:sz w:val="28"/>
        </w:rPr>
        <w:t>
      6) тексерулердің нәтижелері туралы, оның ішінде анықталған бұзушылықтар туралы, олардың сипаттамалары туралы мәліметтер көрсетіледі.</w:t>
      </w:r>
    </w:p>
    <w:bookmarkEnd w:id="76"/>
    <w:bookmarkStart w:name="z77" w:id="77"/>
    <w:p>
      <w:pPr>
        <w:spacing w:after="0"/>
        <w:ind w:left="0"/>
        <w:jc w:val="both"/>
      </w:pPr>
      <w:r>
        <w:rPr>
          <w:rFonts w:ascii="Times New Roman"/>
          <w:b w:val="false"/>
          <w:i w:val="false"/>
          <w:color w:val="000000"/>
          <w:sz w:val="28"/>
        </w:rPr>
        <w:t>
      Объектіге бару актісінде:</w:t>
      </w:r>
    </w:p>
    <w:bookmarkEnd w:id="77"/>
    <w:bookmarkStart w:name="z78" w:id="78"/>
    <w:p>
      <w:pPr>
        <w:spacing w:after="0"/>
        <w:ind w:left="0"/>
        <w:jc w:val="both"/>
      </w:pPr>
      <w:r>
        <w:rPr>
          <w:rFonts w:ascii="Times New Roman"/>
          <w:b w:val="false"/>
          <w:i w:val="false"/>
          <w:color w:val="000000"/>
          <w:sz w:val="28"/>
        </w:rPr>
        <w:t>
      1) бақылау және қадағалау органның атауы;</w:t>
      </w:r>
    </w:p>
    <w:bookmarkEnd w:id="78"/>
    <w:bookmarkStart w:name="z79" w:id="79"/>
    <w:p>
      <w:pPr>
        <w:spacing w:after="0"/>
        <w:ind w:left="0"/>
        <w:jc w:val="both"/>
      </w:pPr>
      <w:r>
        <w:rPr>
          <w:rFonts w:ascii="Times New Roman"/>
          <w:b w:val="false"/>
          <w:i w:val="false"/>
          <w:color w:val="000000"/>
          <w:sz w:val="28"/>
        </w:rPr>
        <w:t>
      2) тексеру жүргізген адамның (адамдардың) тегі, аты, әкесінің аты (болған жағдайда) және лауазымы;</w:t>
      </w:r>
    </w:p>
    <w:bookmarkEnd w:id="79"/>
    <w:bookmarkStart w:name="z80" w:id="80"/>
    <w:p>
      <w:pPr>
        <w:spacing w:after="0"/>
        <w:ind w:left="0"/>
        <w:jc w:val="both"/>
      </w:pPr>
      <w:r>
        <w:rPr>
          <w:rFonts w:ascii="Times New Roman"/>
          <w:b w:val="false"/>
          <w:i w:val="false"/>
          <w:color w:val="000000"/>
          <w:sz w:val="28"/>
        </w:rPr>
        <w:t>
      3) объектінің атауы мен орналасқан жері;</w:t>
      </w:r>
    </w:p>
    <w:bookmarkEnd w:id="80"/>
    <w:bookmarkStart w:name="z81" w:id="81"/>
    <w:p>
      <w:pPr>
        <w:spacing w:after="0"/>
        <w:ind w:left="0"/>
        <w:jc w:val="both"/>
      </w:pPr>
      <w:r>
        <w:rPr>
          <w:rFonts w:ascii="Times New Roman"/>
          <w:b w:val="false"/>
          <w:i w:val="false"/>
          <w:color w:val="000000"/>
          <w:sz w:val="28"/>
        </w:rPr>
        <w:t>
      4) объектіге барған кезде жеке тұлға үшін - тегі, аты, әкесінің аты (болған жағдайда), заңды тұлға үшін - ұйымның атауы, басшының тегі, аты, әкесінің аты (болған жағдайда), лауазымы;</w:t>
      </w:r>
    </w:p>
    <w:bookmarkEnd w:id="81"/>
    <w:bookmarkStart w:name="z82" w:id="82"/>
    <w:p>
      <w:pPr>
        <w:spacing w:after="0"/>
        <w:ind w:left="0"/>
        <w:jc w:val="both"/>
      </w:pPr>
      <w:r>
        <w:rPr>
          <w:rFonts w:ascii="Times New Roman"/>
          <w:b w:val="false"/>
          <w:i w:val="false"/>
          <w:color w:val="000000"/>
          <w:sz w:val="28"/>
        </w:rPr>
        <w:t>
      5) уәкілетті органның лауазымды тұлғасының объектіге барғанын растайтын мәлімет көрсетіледі.</w:t>
      </w:r>
    </w:p>
    <w:bookmarkEnd w:id="82"/>
    <w:bookmarkStart w:name="z83" w:id="83"/>
    <w:p>
      <w:pPr>
        <w:spacing w:after="0"/>
        <w:ind w:left="0"/>
        <w:jc w:val="both"/>
      </w:pPr>
      <w:r>
        <w:rPr>
          <w:rFonts w:ascii="Times New Roman"/>
          <w:b w:val="false"/>
          <w:i w:val="false"/>
          <w:color w:val="000000"/>
          <w:sz w:val="28"/>
        </w:rPr>
        <w:t xml:space="preserve">
      24. Тексеру жүргізу барысында бұзушылық жасағаны үшін Қазақстан Республикасының Әкімшілік құқық бұзушылық туралы кодексінде әкімшілік жауапкершілік көзделген уәкілетті органның лауазымды тұлғасы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осы Қағидалардың </w:t>
      </w:r>
      <w:r>
        <w:rPr>
          <w:rFonts w:ascii="Times New Roman"/>
          <w:b w:val="false"/>
          <w:i w:val="false"/>
          <w:color w:val="000000"/>
          <w:sz w:val="28"/>
        </w:rPr>
        <w:t>4-бөліміне</w:t>
      </w:r>
      <w:r>
        <w:rPr>
          <w:rFonts w:ascii="Times New Roman"/>
          <w:b w:val="false"/>
          <w:i w:val="false"/>
          <w:color w:val="000000"/>
          <w:sz w:val="28"/>
        </w:rPr>
        <w:t xml:space="preserve"> сәйкес және оларда көзделген өкілеттіктерді жүзеге асырады.</w:t>
      </w:r>
    </w:p>
    <w:bookmarkEnd w:id="83"/>
    <w:bookmarkStart w:name="z84" w:id="84"/>
    <w:p>
      <w:pPr>
        <w:spacing w:after="0"/>
        <w:ind w:left="0"/>
        <w:jc w:val="both"/>
      </w:pPr>
      <w:r>
        <w:rPr>
          <w:rFonts w:ascii="Times New Roman"/>
          <w:b w:val="false"/>
          <w:i w:val="false"/>
          <w:color w:val="000000"/>
          <w:sz w:val="28"/>
        </w:rPr>
        <w:t>
      25. Уәкілетті орган жүргізген тексерудің нәтижесі осы бөлімге сәйкес ішінара тексеру жүргізу үшін жергілікті органды таңдауға негіз болып табылады.</w:t>
      </w:r>
    </w:p>
    <w:bookmarkEnd w:id="84"/>
    <w:bookmarkStart w:name="z85" w:id="85"/>
    <w:p>
      <w:pPr>
        <w:spacing w:after="0"/>
        <w:ind w:left="0"/>
        <w:jc w:val="left"/>
      </w:pPr>
      <w:r>
        <w:rPr>
          <w:rFonts w:ascii="Times New Roman"/>
          <w:b/>
          <w:i w:val="false"/>
          <w:color w:val="000000"/>
        </w:rPr>
        <w:t xml:space="preserve"> 4. Тексеру нәтижелері бойынша шаралар қабылдау</w:t>
      </w:r>
    </w:p>
    <w:bookmarkEnd w:id="85"/>
    <w:bookmarkStart w:name="z86" w:id="86"/>
    <w:p>
      <w:pPr>
        <w:spacing w:after="0"/>
        <w:ind w:left="0"/>
        <w:jc w:val="both"/>
      </w:pPr>
      <w:r>
        <w:rPr>
          <w:rFonts w:ascii="Times New Roman"/>
          <w:b w:val="false"/>
          <w:i w:val="false"/>
          <w:color w:val="000000"/>
          <w:sz w:val="28"/>
        </w:rPr>
        <w:t xml:space="preserve">
      26. Уәкілетті органның лауазымды адамның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ережелерін ескере отырып, әкімшілік құқық бұзушылық жасау фактісін тікелей анықтауы әкімшілік құқық бұзушылық туралы іс қозғауға себеп болып табылады.</w:t>
      </w:r>
    </w:p>
    <w:bookmarkEnd w:id="86"/>
    <w:bookmarkStart w:name="z87" w:id="87"/>
    <w:p>
      <w:pPr>
        <w:spacing w:after="0"/>
        <w:ind w:left="0"/>
        <w:jc w:val="both"/>
      </w:pPr>
      <w:r>
        <w:rPr>
          <w:rFonts w:ascii="Times New Roman"/>
          <w:b w:val="false"/>
          <w:i w:val="false"/>
          <w:color w:val="000000"/>
          <w:sz w:val="28"/>
        </w:rPr>
        <w:t xml:space="preserve">
      27. Қазақстан Республикасының Кәсіпкерлік кодексінде белгіленген тәртіппен жүргізілген тексерудің нәтижесі тексерілетін субъектіге қатысты осы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әкімшілік құқық бұзушылық туралы іс қозғау үшін негіз болып табылады.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экономика министрінің 15.06.2016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8"/>
    <w:p>
      <w:pPr>
        <w:spacing w:after="0"/>
        <w:ind w:left="0"/>
        <w:jc w:val="both"/>
      </w:pPr>
      <w:r>
        <w:rPr>
          <w:rFonts w:ascii="Times New Roman"/>
          <w:b w:val="false"/>
          <w:i w:val="false"/>
          <w:color w:val="000000"/>
          <w:sz w:val="28"/>
        </w:rPr>
        <w:t xml:space="preserve">
       28. Уәкілетті орган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заңнамасымен</w:t>
      </w:r>
      <w:r>
        <w:rPr>
          <w:rFonts w:ascii="Times New Roman"/>
          <w:b w:val="false"/>
          <w:i w:val="false"/>
          <w:color w:val="000000"/>
          <w:sz w:val="28"/>
        </w:rPr>
        <w:t xml:space="preserve"> жүктелген функцияларды жергілікті органдардың тиісінше орындауын анықтау мақсатында объектіге барған кезде әкімшілік құқық бұзушылық белгілері анықталған жағдайда осы Қағидалардың </w:t>
      </w:r>
      <w:r>
        <w:rPr>
          <w:rFonts w:ascii="Times New Roman"/>
          <w:b w:val="false"/>
          <w:i w:val="false"/>
          <w:color w:val="000000"/>
          <w:sz w:val="28"/>
        </w:rPr>
        <w:t>27-тармағы</w:t>
      </w:r>
      <w:r>
        <w:rPr>
          <w:rFonts w:ascii="Times New Roman"/>
          <w:b w:val="false"/>
          <w:i w:val="false"/>
          <w:color w:val="000000"/>
          <w:sz w:val="28"/>
        </w:rPr>
        <w:t xml:space="preserve"> қолданылмайды.</w:t>
      </w:r>
    </w:p>
    <w:bookmarkEnd w:id="88"/>
    <w:bookmarkStart w:name="z89" w:id="89"/>
    <w:p>
      <w:pPr>
        <w:spacing w:after="0"/>
        <w:ind w:left="0"/>
        <w:jc w:val="both"/>
      </w:pPr>
      <w:r>
        <w:rPr>
          <w:rFonts w:ascii="Times New Roman"/>
          <w:b w:val="false"/>
          <w:i w:val="false"/>
          <w:color w:val="000000"/>
          <w:sz w:val="28"/>
        </w:rPr>
        <w:t xml:space="preserve">
      29. Бұзушылықтар анықталған кезде уәкілетті орган сәулет, қала құрылысы және құрылыс саласындағы заңнаманың жол берілген бұзушылықтарын жою жөнінде ұйғарым береді, Қазақстан Республикасының Әкімшілік құқық бұзушылық туралы кодексінің </w:t>
      </w:r>
      <w:r>
        <w:rPr>
          <w:rFonts w:ascii="Times New Roman"/>
          <w:b w:val="false"/>
          <w:i w:val="false"/>
          <w:color w:val="000000"/>
          <w:sz w:val="28"/>
        </w:rPr>
        <w:t>718-бабында</w:t>
      </w:r>
      <w:r>
        <w:rPr>
          <w:rFonts w:ascii="Times New Roman"/>
          <w:b w:val="false"/>
          <w:i w:val="false"/>
          <w:color w:val="000000"/>
          <w:sz w:val="28"/>
        </w:rPr>
        <w:t xml:space="preserve"> белгіленген әкімшілік істерді қарайды және Қазақстан Республикасының Әкімшілік құқық бұзушылық туралы кодексінің </w:t>
      </w:r>
      <w:r>
        <w:rPr>
          <w:rFonts w:ascii="Times New Roman"/>
          <w:b w:val="false"/>
          <w:i w:val="false"/>
          <w:color w:val="000000"/>
          <w:sz w:val="28"/>
        </w:rPr>
        <w:t>804-бабында</w:t>
      </w:r>
      <w:r>
        <w:rPr>
          <w:rFonts w:ascii="Times New Roman"/>
          <w:b w:val="false"/>
          <w:i w:val="false"/>
          <w:color w:val="000000"/>
          <w:sz w:val="28"/>
        </w:rPr>
        <w:t xml:space="preserve"> көзделген әкімшілік құқық бұзушылықтар туралы хаттамалар жасайды.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экономика министрінің 15.06.2016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Алып тасталды - ҚР Ұлттық экономика министрінің 15.06.2016 </w:t>
      </w:r>
      <w:r>
        <w:rPr>
          <w:rFonts w:ascii="Times New Roman"/>
          <w:b w:val="false"/>
          <w:i w:val="false"/>
          <w:color w:val="000000"/>
          <w:sz w:val="28"/>
        </w:rPr>
        <w:t>№ 261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90"/>
    <w:bookmarkStart w:name="z91" w:id="91"/>
    <w:p>
      <w:pPr>
        <w:spacing w:after="0"/>
        <w:ind w:left="0"/>
        <w:jc w:val="both"/>
      </w:pPr>
      <w:r>
        <w:rPr>
          <w:rFonts w:ascii="Times New Roman"/>
          <w:b w:val="false"/>
          <w:i w:val="false"/>
          <w:color w:val="000000"/>
          <w:sz w:val="28"/>
        </w:rPr>
        <w:t>
      31. Уәкілетті орган берген нұсқамаларды, ұйғарымдар мен өзге де шешімдерді белгіленген мерзімде жергілікті органдар орындайды.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құрылыс</w:t>
            </w:r>
            <w:r>
              <w:br/>
            </w:r>
            <w:r>
              <w:rPr>
                <w:rFonts w:ascii="Times New Roman"/>
                <w:b w:val="false"/>
                <w:i w:val="false"/>
                <w:color w:val="000000"/>
                <w:sz w:val="20"/>
              </w:rPr>
              <w:t>және мемлекеттік сәулет-құрылыс</w:t>
            </w:r>
            <w:r>
              <w:br/>
            </w:r>
            <w:r>
              <w:rPr>
                <w:rFonts w:ascii="Times New Roman"/>
                <w:b w:val="false"/>
                <w:i w:val="false"/>
                <w:color w:val="000000"/>
                <w:sz w:val="20"/>
              </w:rPr>
              <w:t>бақылауы істері жөніндегі</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қызметіне бақылауды және</w:t>
            </w:r>
            <w:r>
              <w:br/>
            </w:r>
            <w:r>
              <w:rPr>
                <w:rFonts w:ascii="Times New Roman"/>
                <w:b w:val="false"/>
                <w:i w:val="false"/>
                <w:color w:val="000000"/>
                <w:sz w:val="20"/>
              </w:rPr>
              <w:t>қадағалауды жүзеге асыру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(Сәулет, қала құрылысы және құрылыс істері жөніндегі уәкілетті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органның атауы)</w:t>
      </w:r>
    </w:p>
    <w:p>
      <w:pPr>
        <w:spacing w:after="0"/>
        <w:ind w:left="0"/>
        <w:jc w:val="left"/>
      </w:pPr>
      <w:r>
        <w:rPr>
          <w:rFonts w:ascii="Times New Roman"/>
          <w:b/>
          <w:i w:val="false"/>
          <w:color w:val="000000"/>
        </w:rPr>
        <w:t xml:space="preserve"> Қазақстан Республикасының заңнамасымен жүктелген функцияларды жергілікті органдардың тиісінше орындауын анықтау мақсатында объектіге бару туралы</w:t>
      </w:r>
      <w:r>
        <w:br/>
      </w:r>
      <w:r>
        <w:rPr>
          <w:rFonts w:ascii="Times New Roman"/>
          <w:b/>
          <w:i w:val="false"/>
          <w:color w:val="000000"/>
        </w:rPr>
        <w:t>ХАБАРЛАМА</w:t>
      </w:r>
      <w:r>
        <w:br/>
      </w:r>
      <w:r>
        <w:rPr>
          <w:rFonts w:ascii="Times New Roman"/>
          <w:b/>
          <w:i w:val="false"/>
          <w:color w:val="000000"/>
        </w:rPr>
        <w:t>№________</w:t>
      </w:r>
    </w:p>
    <w:p>
      <w:pPr>
        <w:spacing w:after="0"/>
        <w:ind w:left="0"/>
        <w:jc w:val="both"/>
      </w:pPr>
      <w:r>
        <w:rPr>
          <w:rFonts w:ascii="Times New Roman"/>
          <w:b w:val="false"/>
          <w:i w:val="false"/>
          <w:color w:val="000000"/>
          <w:sz w:val="28"/>
        </w:rPr>
        <w:t>
      _____________________________               20__ ж. "__"_____________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(жасалған орны)</w:t>
      </w:r>
    </w:p>
    <w:p>
      <w:pPr>
        <w:spacing w:after="0"/>
        <w:ind w:left="0"/>
        <w:jc w:val="both"/>
      </w:pPr>
      <w:r>
        <w:rPr>
          <w:rFonts w:ascii="Times New Roman"/>
          <w:b w:val="false"/>
          <w:i w:val="false"/>
          <w:color w:val="000000"/>
          <w:sz w:val="28"/>
        </w:rPr>
        <w:t>
      Осы хабарлама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(сәулет, қала құрылысы, құрылыс және мемлекеттік сәулет-құрылыс</w:t>
      </w:r>
    </w:p>
    <w:tbl>
      <w:tblPr>
        <w:tblW w:w="0" w:type="auto"/>
        <w:tblCellSpacing w:w="0" w:type="auto"/>
        <w:tblBorders>
          <w:top w:val="none"/>
          <w:left w:val="none"/>
          <w:bottom w:val="none"/>
          <w:right w:val="none"/>
          <w:insideH w:val="none"/>
          <w:insideV w:val="none"/>
        </w:tblBorders>
      </w:tblPr>
      <w:tblGrid>
        <w:gridCol w:w="11512"/>
        <w:gridCol w:w="788"/>
      </w:tblGrid>
      <w:tr>
        <w:trPr>
          <w:trHeight w:val="30" w:hRule="atLeast"/>
        </w:trPr>
        <w:tc>
          <w:tcPr>
            <w:tcW w:w="1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бақылауы істері жөніндегі жергілікті атқарушы органның атауы)</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заңнамасымен жүктелген функцияларды</w:t>
      </w:r>
    </w:p>
    <w:p>
      <w:pPr>
        <w:spacing w:after="0"/>
        <w:ind w:left="0"/>
        <w:jc w:val="both"/>
      </w:pPr>
      <w:r>
        <w:rPr>
          <w:rFonts w:ascii="Times New Roman"/>
          <w:b w:val="false"/>
          <w:i w:val="false"/>
          <w:color w:val="000000"/>
          <w:sz w:val="28"/>
        </w:rPr>
        <w:t>
      жергілікті органдардың тиісінше орындауын анықтау мақсатында</w:t>
      </w:r>
    </w:p>
    <w:p>
      <w:pPr>
        <w:spacing w:after="0"/>
        <w:ind w:left="0"/>
        <w:jc w:val="both"/>
      </w:pPr>
      <w:r>
        <w:rPr>
          <w:rFonts w:ascii="Times New Roman"/>
          <w:b w:val="false"/>
          <w:i w:val="false"/>
          <w:color w:val="000000"/>
          <w:sz w:val="28"/>
        </w:rPr>
        <w:t>
      объектіге баруға байланысты тексеру болатыны туралы _________________</w:t>
      </w:r>
    </w:p>
    <w:p>
      <w:pPr>
        <w:spacing w:after="0"/>
        <w:ind w:left="0"/>
        <w:jc w:val="both"/>
      </w:pPr>
      <w:r>
        <w:rPr>
          <w:rFonts w:ascii="Times New Roman"/>
          <w:b w:val="false"/>
          <w:i w:val="false"/>
          <w:color w:val="000000"/>
          <w:sz w:val="28"/>
        </w:rPr>
        <w:t>
      _________________________________________________________ хабарлайды.</w:t>
      </w:r>
    </w:p>
    <w:p>
      <w:pPr>
        <w:spacing w:after="0"/>
        <w:ind w:left="0"/>
        <w:jc w:val="both"/>
      </w:pPr>
      <w:r>
        <w:rPr>
          <w:rFonts w:ascii="Times New Roman"/>
          <w:b w:val="false"/>
          <w:i w:val="false"/>
          <w:color w:val="000000"/>
          <w:sz w:val="28"/>
        </w:rPr>
        <w:t>
      (атауы және объектінің орналасқан жері)</w:t>
      </w:r>
    </w:p>
    <w:p>
      <w:pPr>
        <w:spacing w:after="0"/>
        <w:ind w:left="0"/>
        <w:jc w:val="both"/>
      </w:pPr>
      <w:r>
        <w:rPr>
          <w:rFonts w:ascii="Times New Roman"/>
          <w:b w:val="false"/>
          <w:i w:val="false"/>
          <w:color w:val="000000"/>
          <w:sz w:val="28"/>
        </w:rPr>
        <w:t>
      тексеру өткізу күні 20__ жылғы "__" ______________ бастап</w:t>
      </w:r>
    </w:p>
    <w:p>
      <w:pPr>
        <w:spacing w:after="0"/>
        <w:ind w:left="0"/>
        <w:jc w:val="both"/>
      </w:pPr>
      <w:r>
        <w:rPr>
          <w:rFonts w:ascii="Times New Roman"/>
          <w:b w:val="false"/>
          <w:i w:val="false"/>
          <w:color w:val="000000"/>
          <w:sz w:val="28"/>
        </w:rPr>
        <w:t>
                          20__ жылғы "__" ______________ дейін.</w:t>
      </w:r>
    </w:p>
    <w:p>
      <w:pPr>
        <w:spacing w:after="0"/>
        <w:ind w:left="0"/>
        <w:jc w:val="both"/>
      </w:pPr>
      <w:r>
        <w:rPr>
          <w:rFonts w:ascii="Times New Roman"/>
          <w:b w:val="false"/>
          <w:i w:val="false"/>
          <w:color w:val="000000"/>
          <w:sz w:val="28"/>
        </w:rPr>
        <w:t>
      _____________________________________ ____________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тегі, аты, әкесінің аты (ол болған жағдайда))      (қолы)            (лауазымы)</w:t>
      </w:r>
    </w:p>
    <w:p>
      <w:pPr>
        <w:spacing w:after="0"/>
        <w:ind w:left="0"/>
        <w:jc w:val="both"/>
      </w:pPr>
      <w:r>
        <w:rPr>
          <w:rFonts w:ascii="Times New Roman"/>
          <w:b w:val="false"/>
          <w:i w:val="false"/>
          <w:color w:val="000000"/>
          <w:sz w:val="28"/>
        </w:rPr>
        <w:t>
      Хабарлама алынды: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(жергілікті атқарушы органның өкілі толтырады)</w:t>
      </w:r>
    </w:p>
    <w:p>
      <w:pPr>
        <w:spacing w:after="0"/>
        <w:ind w:left="0"/>
        <w:jc w:val="both"/>
      </w:pPr>
      <w:r>
        <w:rPr>
          <w:rFonts w:ascii="Times New Roman"/>
          <w:b w:val="false"/>
          <w:i w:val="false"/>
          <w:color w:val="000000"/>
          <w:sz w:val="28"/>
        </w:rPr>
        <w:t>
      _____________________________________ ____________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тегі, аты, әкесінің аты (ол болған жағдайда))      (қолы)            (лауазымы)</w:t>
      </w:r>
    </w:p>
    <w:p>
      <w:pPr>
        <w:spacing w:after="0"/>
        <w:ind w:left="0"/>
        <w:jc w:val="both"/>
      </w:pPr>
      <w:r>
        <w:rPr>
          <w:rFonts w:ascii="Times New Roman"/>
          <w:b w:val="false"/>
          <w:i w:val="false"/>
          <w:color w:val="000000"/>
          <w:sz w:val="28"/>
        </w:rPr>
        <w:t>
      20___ ж. "___"__________________</w:t>
      </w:r>
    </w:p>
    <w:p>
      <w:pPr>
        <w:spacing w:after="0"/>
        <w:ind w:left="0"/>
        <w:jc w:val="both"/>
      </w:pPr>
      <w:r>
        <w:rPr>
          <w:rFonts w:ascii="Times New Roman"/>
          <w:b w:val="false"/>
          <w:i w:val="false"/>
          <w:color w:val="000000"/>
          <w:sz w:val="28"/>
        </w:rPr>
        <w:t>
      Ескертпе: "Қазақстан Республикасындағы сәулет, қала құрылысы</w:t>
      </w:r>
    </w:p>
    <w:p>
      <w:pPr>
        <w:spacing w:after="0"/>
        <w:ind w:left="0"/>
        <w:jc w:val="both"/>
      </w:pPr>
      <w:r>
        <w:rPr>
          <w:rFonts w:ascii="Times New Roman"/>
          <w:b w:val="false"/>
          <w:i w:val="false"/>
          <w:color w:val="000000"/>
          <w:sz w:val="28"/>
        </w:rPr>
        <w:t>
      және құрылыс қызметі туралы" Қазақстан Республикасы Заңының 24-бабы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12-1) тармақшасына, 25-бабы </w:t>
      </w:r>
      <w:r>
        <w:rPr>
          <w:rFonts w:ascii="Times New Roman"/>
          <w:b w:val="false"/>
          <w:i w:val="false"/>
          <w:color w:val="000000"/>
          <w:sz w:val="28"/>
        </w:rPr>
        <w:t>1-тармағының</w:t>
      </w:r>
      <w:r>
        <w:rPr>
          <w:rFonts w:ascii="Times New Roman"/>
          <w:b w:val="false"/>
          <w:i w:val="false"/>
          <w:color w:val="000000"/>
          <w:sz w:val="28"/>
        </w:rPr>
        <w:t xml:space="preserve"> 13-1)</w:t>
      </w:r>
    </w:p>
    <w:p>
      <w:pPr>
        <w:spacing w:after="0"/>
        <w:ind w:left="0"/>
        <w:jc w:val="both"/>
      </w:pPr>
      <w:r>
        <w:rPr>
          <w:rFonts w:ascii="Times New Roman"/>
          <w:b w:val="false"/>
          <w:i w:val="false"/>
          <w:color w:val="000000"/>
          <w:sz w:val="28"/>
        </w:rPr>
        <w:t>
      тармақшасына сәйкес жергілікті атқарушы органдардың құзыретіне</w:t>
      </w:r>
    </w:p>
    <w:p>
      <w:pPr>
        <w:spacing w:after="0"/>
        <w:ind w:left="0"/>
        <w:jc w:val="both"/>
      </w:pPr>
      <w:r>
        <w:rPr>
          <w:rFonts w:ascii="Times New Roman"/>
          <w:b w:val="false"/>
          <w:i w:val="false"/>
          <w:color w:val="000000"/>
          <w:sz w:val="28"/>
        </w:rPr>
        <w:t>
      ведомстволық бағыныстағы аумақта мемлекеттік сәулет-құрылыс бақылау</w:t>
      </w:r>
    </w:p>
    <w:p>
      <w:pPr>
        <w:spacing w:after="0"/>
        <w:ind w:left="0"/>
        <w:jc w:val="both"/>
      </w:pPr>
      <w:r>
        <w:rPr>
          <w:rFonts w:ascii="Times New Roman"/>
          <w:b w:val="false"/>
          <w:i w:val="false"/>
          <w:color w:val="000000"/>
          <w:sz w:val="28"/>
        </w:rPr>
        <w:t>
      мен қадағалау органдарының жұмысына көмек көрсету жатады.</w:t>
      </w:r>
    </w:p>
    <w:p>
      <w:pPr>
        <w:spacing w:after="0"/>
        <w:ind w:left="0"/>
        <w:jc w:val="both"/>
      </w:pPr>
      <w:r>
        <w:rPr>
          <w:rFonts w:ascii="Times New Roman"/>
          <w:b w:val="false"/>
          <w:i w:val="false"/>
          <w:color w:val="000000"/>
          <w:sz w:val="28"/>
        </w:rPr>
        <w:t>
      Бұл ретте, мемлекеттік инспекциялар мен мемлекеттік бақылау</w:t>
      </w:r>
    </w:p>
    <w:p>
      <w:pPr>
        <w:spacing w:after="0"/>
        <w:ind w:left="0"/>
        <w:jc w:val="both"/>
      </w:pPr>
      <w:r>
        <w:rPr>
          <w:rFonts w:ascii="Times New Roman"/>
          <w:b w:val="false"/>
          <w:i w:val="false"/>
          <w:color w:val="000000"/>
          <w:sz w:val="28"/>
        </w:rPr>
        <w:t>
      және қадағалау органдарының лауазымды адамдарына өз құзыреттеріне</w:t>
      </w:r>
    </w:p>
    <w:p>
      <w:pPr>
        <w:spacing w:after="0"/>
        <w:ind w:left="0"/>
        <w:jc w:val="both"/>
      </w:pPr>
      <w:r>
        <w:rPr>
          <w:rFonts w:ascii="Times New Roman"/>
          <w:b w:val="false"/>
          <w:i w:val="false"/>
          <w:color w:val="000000"/>
          <w:sz w:val="28"/>
        </w:rPr>
        <w:t>
      сәйкес өздерінің қызметтік міндеттерін орындауына кедергілер келтіру</w:t>
      </w:r>
    </w:p>
    <w:p>
      <w:pPr>
        <w:spacing w:after="0"/>
        <w:ind w:left="0"/>
        <w:jc w:val="both"/>
      </w:pPr>
      <w:r>
        <w:rPr>
          <w:rFonts w:ascii="Times New Roman"/>
          <w:b w:val="false"/>
          <w:i w:val="false"/>
          <w:color w:val="000000"/>
          <w:sz w:val="28"/>
        </w:rPr>
        <w:t>
      бойынша Қазақстан Республикасының Әкімшілік құқық бұзушылық туралы</w:t>
      </w:r>
    </w:p>
    <w:p>
      <w:pPr>
        <w:spacing w:after="0"/>
        <w:ind w:left="0"/>
        <w:jc w:val="both"/>
      </w:pPr>
      <w:r>
        <w:rPr>
          <w:rFonts w:ascii="Times New Roman"/>
          <w:b w:val="false"/>
          <w:i w:val="false"/>
          <w:color w:val="000000"/>
          <w:sz w:val="28"/>
        </w:rPr>
        <w:t xml:space="preserve">
      кодексінің 462-бабының </w:t>
      </w:r>
      <w:r>
        <w:rPr>
          <w:rFonts w:ascii="Times New Roman"/>
          <w:b w:val="false"/>
          <w:i w:val="false"/>
          <w:color w:val="000000"/>
          <w:sz w:val="28"/>
        </w:rPr>
        <w:t>1-бөлігіне</w:t>
      </w:r>
      <w:r>
        <w:rPr>
          <w:rFonts w:ascii="Times New Roman"/>
          <w:b w:val="false"/>
          <w:i w:val="false"/>
          <w:color w:val="000000"/>
          <w:sz w:val="28"/>
        </w:rPr>
        <w:t xml:space="preserve"> сәйкес әкімшілік жауапкершілік</w:t>
      </w:r>
    </w:p>
    <w:p>
      <w:pPr>
        <w:spacing w:after="0"/>
        <w:ind w:left="0"/>
        <w:jc w:val="both"/>
      </w:pPr>
      <w:r>
        <w:rPr>
          <w:rFonts w:ascii="Times New Roman"/>
          <w:b w:val="false"/>
          <w:i w:val="false"/>
          <w:color w:val="000000"/>
          <w:sz w:val="28"/>
        </w:rPr>
        <w:t>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