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5a9b2" w14:textId="b65a9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саласындағы жобалардың ашық конкурстарын өткізу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25 ақпандағы № 144 бұйрығы. Қазақстан Республикасының Әділет министрлігінде 2015 жылы 30 наурызда № 10579 тіркелді. Күші жойылды - Қазақстан Республикасы Экология, геология және табиғи ресурстар министрінің 2021 жылғы 10 маусымдағы № 193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10.06.2021 </w:t>
      </w:r>
      <w:r>
        <w:rPr>
          <w:rFonts w:ascii="Times New Roman"/>
          <w:b w:val="false"/>
          <w:i w:val="false"/>
          <w:color w:val="ff0000"/>
          <w:sz w:val="28"/>
        </w:rPr>
        <w:t>№ 193</w:t>
      </w:r>
      <w:r>
        <w:rPr>
          <w:rFonts w:ascii="Times New Roman"/>
          <w:b w:val="false"/>
          <w:i w:val="false"/>
          <w:color w:val="ff0000"/>
          <w:sz w:val="28"/>
        </w:rPr>
        <w:t xml:space="preserve"> (01.07.2021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17-бабының</w:t>
      </w:r>
      <w:r>
        <w:rPr>
          <w:rFonts w:ascii="Times New Roman"/>
          <w:b w:val="false"/>
          <w:i w:val="false"/>
          <w:color w:val="000000"/>
          <w:sz w:val="28"/>
        </w:rPr>
        <w:t xml:space="preserve"> 38-8)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Қоршаған ортаны қорғау саласындағы жобалардың ашық конкурстарын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12" w:id="2"/>
    <w:p>
      <w:pPr>
        <w:spacing w:after="0"/>
        <w:ind w:left="0"/>
        <w:jc w:val="both"/>
      </w:pPr>
      <w:r>
        <w:rPr>
          <w:rFonts w:ascii="Times New Roman"/>
          <w:b w:val="false"/>
          <w:i w:val="false"/>
          <w:color w:val="000000"/>
          <w:sz w:val="28"/>
        </w:rPr>
        <w:t>
      2. Қазақстан Республикасы Энергетика министрлігінің Экологиялық мониторинг және ақпарат департаменті Қазақстан Республикасының заңнамасында белгіленген тәртіппен:</w:t>
      </w:r>
    </w:p>
    <w:bookmarkEnd w:id="2"/>
    <w:bookmarkStart w:name="z13" w:id="3"/>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3"/>
    <w:bookmarkStart w:name="z14"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тіркелгенінен кейін оның көшірмесін күнтізбелік он күн ішінде мерзімді баспасөз басылымдарда және "Әділет" ақпараттық-құқықтық жүйесінде ресми жариялауға жолдануын;</w:t>
      </w:r>
    </w:p>
    <w:bookmarkEnd w:id="4"/>
    <w:bookmarkStart w:name="z15" w:id="5"/>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орналастыруын;</w:t>
      </w:r>
    </w:p>
    <w:bookmarkEnd w:id="5"/>
    <w:bookmarkStart w:name="z16"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мәліметтерды ұсынуды қамтамасыз етсін.</w:t>
      </w:r>
    </w:p>
    <w:bookmarkEnd w:id="6"/>
    <w:bookmarkStart w:name="z17"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18" w:id="8"/>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25 ақпандағы</w:t>
            </w:r>
            <w:r>
              <w:br/>
            </w:r>
            <w:r>
              <w:rPr>
                <w:rFonts w:ascii="Times New Roman"/>
                <w:b w:val="false"/>
                <w:i w:val="false"/>
                <w:color w:val="000000"/>
                <w:sz w:val="20"/>
              </w:rPr>
              <w:t>№ 144 бұйрығымен</w:t>
            </w:r>
            <w:r>
              <w:br/>
            </w:r>
            <w:r>
              <w:rPr>
                <w:rFonts w:ascii="Times New Roman"/>
                <w:b w:val="false"/>
                <w:i w:val="false"/>
                <w:color w:val="000000"/>
                <w:sz w:val="20"/>
              </w:rPr>
              <w:t>бекітілген</w:t>
            </w:r>
          </w:p>
        </w:tc>
      </w:tr>
    </w:tbl>
    <w:bookmarkStart w:name="z4" w:id="9"/>
    <w:p>
      <w:pPr>
        <w:spacing w:after="0"/>
        <w:ind w:left="0"/>
        <w:jc w:val="left"/>
      </w:pPr>
      <w:r>
        <w:rPr>
          <w:rFonts w:ascii="Times New Roman"/>
          <w:b/>
          <w:i w:val="false"/>
          <w:color w:val="000000"/>
        </w:rPr>
        <w:t xml:space="preserve"> Қоршаған ортаны қорғау саласындағы жобалардың ашық конкурстарын өткізу қағидалары</w:t>
      </w:r>
      <w:r>
        <w:br/>
      </w:r>
      <w:r>
        <w:rPr>
          <w:rFonts w:ascii="Times New Roman"/>
          <w:b/>
          <w:i w:val="false"/>
          <w:color w:val="000000"/>
        </w:rPr>
        <w:t>1. Жалпы ережелер</w:t>
      </w:r>
    </w:p>
    <w:bookmarkEnd w:id="9"/>
    <w:bookmarkStart w:name="z6" w:id="10"/>
    <w:p>
      <w:pPr>
        <w:spacing w:after="0"/>
        <w:ind w:left="0"/>
        <w:jc w:val="both"/>
      </w:pPr>
      <w:r>
        <w:rPr>
          <w:rFonts w:ascii="Times New Roman"/>
          <w:b w:val="false"/>
          <w:i w:val="false"/>
          <w:color w:val="000000"/>
          <w:sz w:val="28"/>
        </w:rPr>
        <w:t xml:space="preserve">
      1. Осы Қоршаған ортаны қорғау саласындағы жобалардың ашық конкурстарын өткізу қағидалары (бұдан әрі – Қағидалар) 2007 жылғы 9 қаңтардағы Қазақстан Республикасы Экологиялық кодексінің </w:t>
      </w:r>
      <w:r>
        <w:rPr>
          <w:rFonts w:ascii="Times New Roman"/>
          <w:b w:val="false"/>
          <w:i w:val="false"/>
          <w:color w:val="000000"/>
          <w:sz w:val="28"/>
        </w:rPr>
        <w:t>17-бабының</w:t>
      </w:r>
      <w:r>
        <w:rPr>
          <w:rFonts w:ascii="Times New Roman"/>
          <w:b w:val="false"/>
          <w:i w:val="false"/>
          <w:color w:val="000000"/>
          <w:sz w:val="28"/>
        </w:rPr>
        <w:t xml:space="preserve">  38-8) тармақшасына сәйкес әзірленген және қоршаған ортаны қорғау саласындағы жобалардың ашық конкурстарын өткізу тәртібін айқындайды.</w:t>
      </w:r>
    </w:p>
    <w:bookmarkEnd w:id="10"/>
    <w:bookmarkStart w:name="z19" w:id="11"/>
    <w:p>
      <w:pPr>
        <w:spacing w:after="0"/>
        <w:ind w:left="0"/>
        <w:jc w:val="both"/>
      </w:pPr>
      <w:r>
        <w:rPr>
          <w:rFonts w:ascii="Times New Roman"/>
          <w:b w:val="false"/>
          <w:i w:val="false"/>
          <w:color w:val="000000"/>
          <w:sz w:val="28"/>
        </w:rPr>
        <w:t xml:space="preserve">
      2. Осы Қағидаларда мынадай ұғымдар пайдаланылады: </w:t>
      </w:r>
    </w:p>
    <w:bookmarkEnd w:id="11"/>
    <w:bookmarkStart w:name="z20" w:id="12"/>
    <w:p>
      <w:pPr>
        <w:spacing w:after="0"/>
        <w:ind w:left="0"/>
        <w:jc w:val="both"/>
      </w:pPr>
      <w:r>
        <w:rPr>
          <w:rFonts w:ascii="Times New Roman"/>
          <w:b w:val="false"/>
          <w:i w:val="false"/>
          <w:color w:val="000000"/>
          <w:sz w:val="28"/>
        </w:rPr>
        <w:t>
      1) қоршаған ортаны қорғау саласындағы жоба – қоршаған ортаны қорғау саласындағы белгілі бір мақсатқа (мақсаттарға) жетуге бағытталған жоспарланған іс-шара;</w:t>
      </w:r>
    </w:p>
    <w:bookmarkEnd w:id="12"/>
    <w:bookmarkStart w:name="z21" w:id="13"/>
    <w:p>
      <w:pPr>
        <w:spacing w:after="0"/>
        <w:ind w:left="0"/>
        <w:jc w:val="both"/>
      </w:pPr>
      <w:r>
        <w:rPr>
          <w:rFonts w:ascii="Times New Roman"/>
          <w:b w:val="false"/>
          <w:i w:val="false"/>
          <w:color w:val="000000"/>
          <w:sz w:val="28"/>
        </w:rPr>
        <w:t>
      2) қоршаған ортаны қорғау саласындағы басымдықтар – шұғыл практикалық жүзеге асу үшін неғұрлым маңызды деп танылған қоршаған ортаны қорғау жөніндегі қызметтің бағыттары.</w:t>
      </w:r>
    </w:p>
    <w:bookmarkEnd w:id="13"/>
    <w:bookmarkStart w:name="z22" w:id="14"/>
    <w:p>
      <w:pPr>
        <w:spacing w:after="0"/>
        <w:ind w:left="0"/>
        <w:jc w:val="both"/>
      </w:pPr>
      <w:r>
        <w:rPr>
          <w:rFonts w:ascii="Times New Roman"/>
          <w:b w:val="false"/>
          <w:i w:val="false"/>
          <w:color w:val="000000"/>
          <w:sz w:val="28"/>
        </w:rPr>
        <w:t>
      3. Экологиялық бағдарламаларды әзірлеу үшін қоршаған ортаны қорғау саласындағы уәкілетті орган не жергілікті атқарушы органдар қоршаған ортаны қорғау саласындағы жобалардың (бұдан әрі – жобалар) ашық конкурстарын өткізу жолымен қоршаған ортаны қорғау жөніндегі жобаларды іріктеуді жүргізеді.</w:t>
      </w:r>
    </w:p>
    <w:bookmarkEnd w:id="14"/>
    <w:bookmarkStart w:name="z7" w:id="15"/>
    <w:p>
      <w:pPr>
        <w:spacing w:after="0"/>
        <w:ind w:left="0"/>
        <w:jc w:val="left"/>
      </w:pPr>
      <w:r>
        <w:rPr>
          <w:rFonts w:ascii="Times New Roman"/>
          <w:b/>
          <w:i w:val="false"/>
          <w:color w:val="000000"/>
        </w:rPr>
        <w:t xml:space="preserve"> 2. Қоршаған ортаны қорғау саласындағы жобалардың ашық конкурстарын өткізу тәртібі</w:t>
      </w:r>
    </w:p>
    <w:bookmarkEnd w:id="15"/>
    <w:bookmarkStart w:name="z8" w:id="16"/>
    <w:p>
      <w:pPr>
        <w:spacing w:after="0"/>
        <w:ind w:left="0"/>
        <w:jc w:val="both"/>
      </w:pPr>
      <w:r>
        <w:rPr>
          <w:rFonts w:ascii="Times New Roman"/>
          <w:b w:val="false"/>
          <w:i w:val="false"/>
          <w:color w:val="000000"/>
          <w:sz w:val="28"/>
        </w:rPr>
        <w:t>
      4. Жобалардың ашық конкурсының процесі мынадай кезеңдерден тұрады:</w:t>
      </w:r>
    </w:p>
    <w:bookmarkEnd w:id="16"/>
    <w:bookmarkStart w:name="z23" w:id="17"/>
    <w:p>
      <w:pPr>
        <w:spacing w:after="0"/>
        <w:ind w:left="0"/>
        <w:jc w:val="both"/>
      </w:pPr>
      <w:r>
        <w:rPr>
          <w:rFonts w:ascii="Times New Roman"/>
          <w:b w:val="false"/>
          <w:i w:val="false"/>
          <w:color w:val="000000"/>
          <w:sz w:val="28"/>
        </w:rPr>
        <w:t xml:space="preserve">
      1) конкурстың шарттарын бекіту; </w:t>
      </w:r>
    </w:p>
    <w:bookmarkEnd w:id="17"/>
    <w:bookmarkStart w:name="z24" w:id="18"/>
    <w:p>
      <w:pPr>
        <w:spacing w:after="0"/>
        <w:ind w:left="0"/>
        <w:jc w:val="both"/>
      </w:pPr>
      <w:r>
        <w:rPr>
          <w:rFonts w:ascii="Times New Roman"/>
          <w:b w:val="false"/>
          <w:i w:val="false"/>
          <w:color w:val="000000"/>
          <w:sz w:val="28"/>
        </w:rPr>
        <w:t>
      2) конкурстық комиссия құру;</w:t>
      </w:r>
    </w:p>
    <w:bookmarkEnd w:id="18"/>
    <w:bookmarkStart w:name="z25" w:id="19"/>
    <w:p>
      <w:pPr>
        <w:spacing w:after="0"/>
        <w:ind w:left="0"/>
        <w:jc w:val="both"/>
      </w:pPr>
      <w:r>
        <w:rPr>
          <w:rFonts w:ascii="Times New Roman"/>
          <w:b w:val="false"/>
          <w:i w:val="false"/>
          <w:color w:val="000000"/>
          <w:sz w:val="28"/>
        </w:rPr>
        <w:t xml:space="preserve">
      3) Қазақстан Республикасының бүкіл аумағына таратылатын мерзімді баспа басылымында хабарландыру жариялау; </w:t>
      </w:r>
    </w:p>
    <w:bookmarkEnd w:id="19"/>
    <w:bookmarkStart w:name="z26" w:id="20"/>
    <w:p>
      <w:pPr>
        <w:spacing w:after="0"/>
        <w:ind w:left="0"/>
        <w:jc w:val="both"/>
      </w:pPr>
      <w:r>
        <w:rPr>
          <w:rFonts w:ascii="Times New Roman"/>
          <w:b w:val="false"/>
          <w:i w:val="false"/>
          <w:color w:val="000000"/>
          <w:sz w:val="28"/>
        </w:rPr>
        <w:t xml:space="preserve">
      4) жобаларды қарау және бағалау; </w:t>
      </w:r>
    </w:p>
    <w:bookmarkEnd w:id="20"/>
    <w:bookmarkStart w:name="z27" w:id="21"/>
    <w:p>
      <w:pPr>
        <w:spacing w:after="0"/>
        <w:ind w:left="0"/>
        <w:jc w:val="both"/>
      </w:pPr>
      <w:r>
        <w:rPr>
          <w:rFonts w:ascii="Times New Roman"/>
          <w:b w:val="false"/>
          <w:i w:val="false"/>
          <w:color w:val="000000"/>
          <w:sz w:val="28"/>
        </w:rPr>
        <w:t xml:space="preserve">
      5) конкурстың қорытындыларының хаттамасына қол қою. </w:t>
      </w:r>
    </w:p>
    <w:bookmarkEnd w:id="21"/>
    <w:bookmarkStart w:name="z28" w:id="22"/>
    <w:p>
      <w:pPr>
        <w:spacing w:after="0"/>
        <w:ind w:left="0"/>
        <w:jc w:val="both"/>
      </w:pPr>
      <w:r>
        <w:rPr>
          <w:rFonts w:ascii="Times New Roman"/>
          <w:b w:val="false"/>
          <w:i w:val="false"/>
          <w:color w:val="000000"/>
          <w:sz w:val="28"/>
        </w:rPr>
        <w:t xml:space="preserve">
      5. Әр жоба үшін конкурстың шарттарын қоршаған ортаны қорғау саласындағы уәкілетті орган не жергілікті атқарушы органдар (бұдан әрі – конкурсты ұйымдастырушы) бекітеді. </w:t>
      </w:r>
    </w:p>
    <w:bookmarkEnd w:id="22"/>
    <w:bookmarkStart w:name="z29" w:id="23"/>
    <w:p>
      <w:pPr>
        <w:spacing w:after="0"/>
        <w:ind w:left="0"/>
        <w:jc w:val="both"/>
      </w:pPr>
      <w:r>
        <w:rPr>
          <w:rFonts w:ascii="Times New Roman"/>
          <w:b w:val="false"/>
          <w:i w:val="false"/>
          <w:color w:val="000000"/>
          <w:sz w:val="28"/>
        </w:rPr>
        <w:t xml:space="preserve">
      Конкурстың шарттары жобалардың мақсаттарын, мерзімдерін және іске асыру шарттарын қамтитын жобаларға қойылатын талаптардан тұрады. </w:t>
      </w:r>
    </w:p>
    <w:bookmarkEnd w:id="23"/>
    <w:bookmarkStart w:name="z30" w:id="24"/>
    <w:p>
      <w:pPr>
        <w:spacing w:after="0"/>
        <w:ind w:left="0"/>
        <w:jc w:val="both"/>
      </w:pPr>
      <w:r>
        <w:rPr>
          <w:rFonts w:ascii="Times New Roman"/>
          <w:b w:val="false"/>
          <w:i w:val="false"/>
          <w:color w:val="000000"/>
          <w:sz w:val="28"/>
        </w:rPr>
        <w:t xml:space="preserve">
      6. Конкурсты ұйымдастырушы саны кемінде жеті адамнан конкурстық комиссия құрады. Конкурстық комиссия төрағадан, комиссия мүшелерінен және хатшыдан тұрады. </w:t>
      </w:r>
    </w:p>
    <w:bookmarkEnd w:id="24"/>
    <w:bookmarkStart w:name="z31" w:id="25"/>
    <w:p>
      <w:pPr>
        <w:spacing w:after="0"/>
        <w:ind w:left="0"/>
        <w:jc w:val="both"/>
      </w:pPr>
      <w:r>
        <w:rPr>
          <w:rFonts w:ascii="Times New Roman"/>
          <w:b w:val="false"/>
          <w:i w:val="false"/>
          <w:color w:val="000000"/>
          <w:sz w:val="28"/>
        </w:rPr>
        <w:t>
      7. Жобалардың ашық конкурсын өткізу туралы хабарландыруда мына мәліметтер болуға тиіс:</w:t>
      </w:r>
    </w:p>
    <w:bookmarkEnd w:id="25"/>
    <w:bookmarkStart w:name="z32" w:id="26"/>
    <w:p>
      <w:pPr>
        <w:spacing w:after="0"/>
        <w:ind w:left="0"/>
        <w:jc w:val="both"/>
      </w:pPr>
      <w:r>
        <w:rPr>
          <w:rFonts w:ascii="Times New Roman"/>
          <w:b w:val="false"/>
          <w:i w:val="false"/>
          <w:color w:val="000000"/>
          <w:sz w:val="28"/>
        </w:rPr>
        <w:t xml:space="preserve">
      1) конкурсты ұйымдастырушының атауы және орналасқан жері; </w:t>
      </w:r>
    </w:p>
    <w:bookmarkEnd w:id="26"/>
    <w:bookmarkStart w:name="z33" w:id="27"/>
    <w:p>
      <w:pPr>
        <w:spacing w:after="0"/>
        <w:ind w:left="0"/>
        <w:jc w:val="both"/>
      </w:pPr>
      <w:r>
        <w:rPr>
          <w:rFonts w:ascii="Times New Roman"/>
          <w:b w:val="false"/>
          <w:i w:val="false"/>
          <w:color w:val="000000"/>
          <w:sz w:val="28"/>
        </w:rPr>
        <w:t>
      2) конкурсты өткізу шарттары.</w:t>
      </w:r>
    </w:p>
    <w:bookmarkEnd w:id="27"/>
    <w:bookmarkStart w:name="z34" w:id="28"/>
    <w:p>
      <w:pPr>
        <w:spacing w:after="0"/>
        <w:ind w:left="0"/>
        <w:jc w:val="both"/>
      </w:pPr>
      <w:r>
        <w:rPr>
          <w:rFonts w:ascii="Times New Roman"/>
          <w:b w:val="false"/>
          <w:i w:val="false"/>
          <w:color w:val="000000"/>
          <w:sz w:val="28"/>
        </w:rPr>
        <w:t xml:space="preserve">
      8. Ашық конкурс өткізу туралы хабарландыру конкурсқа қатысуға конкурстық ұсыныстарды қабылдау күніне дейін отыз күнтізбелік күннен кешіктірмей Қазақстан Республикасының бүкіл аумағына таратылатын мерзімді баспа басылымында мемлекеттік және орыс тілдерінде жарияланады. </w:t>
      </w:r>
    </w:p>
    <w:bookmarkEnd w:id="28"/>
    <w:bookmarkStart w:name="z35" w:id="29"/>
    <w:p>
      <w:pPr>
        <w:spacing w:after="0"/>
        <w:ind w:left="0"/>
        <w:jc w:val="both"/>
      </w:pPr>
      <w:r>
        <w:rPr>
          <w:rFonts w:ascii="Times New Roman"/>
          <w:b w:val="false"/>
          <w:i w:val="false"/>
          <w:color w:val="000000"/>
          <w:sz w:val="28"/>
        </w:rPr>
        <w:t xml:space="preserve">
      Хабарландырулар бір мезгілде конкурсты ұйымдастырушының интернет-ресурсында орналастырылады. </w:t>
      </w:r>
    </w:p>
    <w:bookmarkEnd w:id="29"/>
    <w:bookmarkStart w:name="z36" w:id="30"/>
    <w:p>
      <w:pPr>
        <w:spacing w:after="0"/>
        <w:ind w:left="0"/>
        <w:jc w:val="both"/>
      </w:pPr>
      <w:r>
        <w:rPr>
          <w:rFonts w:ascii="Times New Roman"/>
          <w:b w:val="false"/>
          <w:i w:val="false"/>
          <w:color w:val="000000"/>
          <w:sz w:val="28"/>
        </w:rPr>
        <w:t xml:space="preserve">
      9. Конкурстық комиссия жобалары бар конверттерді жобалардың ашық конкурсын өткізу туралы хабарландыруда көрсетілген мерзімде және орында ашады. </w:t>
      </w:r>
    </w:p>
    <w:bookmarkEnd w:id="30"/>
    <w:bookmarkStart w:name="z37" w:id="31"/>
    <w:p>
      <w:pPr>
        <w:spacing w:after="0"/>
        <w:ind w:left="0"/>
        <w:jc w:val="both"/>
      </w:pPr>
      <w:r>
        <w:rPr>
          <w:rFonts w:ascii="Times New Roman"/>
          <w:b w:val="false"/>
          <w:i w:val="false"/>
          <w:color w:val="000000"/>
          <w:sz w:val="28"/>
        </w:rPr>
        <w:t xml:space="preserve">
      Жобаны ұсынған ұйымның өкілі жобалары бар конверттерді ашқан кезде қатысады. </w:t>
      </w:r>
    </w:p>
    <w:bookmarkEnd w:id="31"/>
    <w:bookmarkStart w:name="z38" w:id="32"/>
    <w:p>
      <w:pPr>
        <w:spacing w:after="0"/>
        <w:ind w:left="0"/>
        <w:jc w:val="both"/>
      </w:pPr>
      <w:r>
        <w:rPr>
          <w:rFonts w:ascii="Times New Roman"/>
          <w:b w:val="false"/>
          <w:i w:val="false"/>
          <w:color w:val="000000"/>
          <w:sz w:val="28"/>
        </w:rPr>
        <w:t>
      10. Жобалары бар конверттерді ашқан кезде конкурстық комиссия қатысушы тұлғаларға конкурсқа қатысушы ұйымдардың атаулары мен орналасқан жерлерін және ұсынылған жобалардың атауларын хабарлайды.</w:t>
      </w:r>
    </w:p>
    <w:bookmarkEnd w:id="32"/>
    <w:bookmarkStart w:name="z39" w:id="33"/>
    <w:p>
      <w:pPr>
        <w:spacing w:after="0"/>
        <w:ind w:left="0"/>
        <w:jc w:val="both"/>
      </w:pPr>
      <w:r>
        <w:rPr>
          <w:rFonts w:ascii="Times New Roman"/>
          <w:b w:val="false"/>
          <w:i w:val="false"/>
          <w:color w:val="000000"/>
          <w:sz w:val="28"/>
        </w:rPr>
        <w:t xml:space="preserve">
      11. Конкурстық комиссия конкурсты өткізу қорытындылары бойынша осы Қағидаларға </w:t>
      </w:r>
      <w:r>
        <w:rPr>
          <w:rFonts w:ascii="Times New Roman"/>
          <w:b w:val="false"/>
          <w:i w:val="false"/>
          <w:color w:val="000000"/>
          <w:sz w:val="28"/>
        </w:rPr>
        <w:t>қосымшада</w:t>
      </w:r>
      <w:r>
        <w:rPr>
          <w:rFonts w:ascii="Times New Roman"/>
          <w:b w:val="false"/>
          <w:i w:val="false"/>
          <w:color w:val="000000"/>
          <w:sz w:val="28"/>
        </w:rPr>
        <w:t xml:space="preserve"> көрсетілген критерийлер негізінде конкурсқа ұсынылған жобаларды қарайды. </w:t>
      </w:r>
    </w:p>
    <w:bookmarkEnd w:id="33"/>
    <w:bookmarkStart w:name="z40" w:id="34"/>
    <w:p>
      <w:pPr>
        <w:spacing w:after="0"/>
        <w:ind w:left="0"/>
        <w:jc w:val="both"/>
      </w:pPr>
      <w:r>
        <w:rPr>
          <w:rFonts w:ascii="Times New Roman"/>
          <w:b w:val="false"/>
          <w:i w:val="false"/>
          <w:color w:val="000000"/>
          <w:sz w:val="28"/>
        </w:rPr>
        <w:t xml:space="preserve">
      Конкурстық жобаларды бағалау әрбір критерий бойынша баллдарды қосу жолымен жүргізіледі. </w:t>
      </w:r>
    </w:p>
    <w:bookmarkEnd w:id="34"/>
    <w:bookmarkStart w:name="z41" w:id="35"/>
    <w:p>
      <w:pPr>
        <w:spacing w:after="0"/>
        <w:ind w:left="0"/>
        <w:jc w:val="both"/>
      </w:pPr>
      <w:r>
        <w:rPr>
          <w:rFonts w:ascii="Times New Roman"/>
          <w:b w:val="false"/>
          <w:i w:val="false"/>
          <w:color w:val="000000"/>
          <w:sz w:val="28"/>
        </w:rPr>
        <w:t xml:space="preserve">
      Екі немесе бірнеше жобалық ұсыныстардың жиынтық баллдары тең болған жағдайда, аз болжамды құнды ұсынып отырған жобаға ықылас беріледі. </w:t>
      </w:r>
    </w:p>
    <w:bookmarkEnd w:id="35"/>
    <w:bookmarkStart w:name="z42" w:id="36"/>
    <w:p>
      <w:pPr>
        <w:spacing w:after="0"/>
        <w:ind w:left="0"/>
        <w:jc w:val="both"/>
      </w:pPr>
      <w:r>
        <w:rPr>
          <w:rFonts w:ascii="Times New Roman"/>
          <w:b w:val="false"/>
          <w:i w:val="false"/>
          <w:color w:val="000000"/>
          <w:sz w:val="28"/>
        </w:rPr>
        <w:t xml:space="preserve">
      12. Конкурстық ұсыныстарды бағалауды конкурстық комиссия конверт ашылған күннен бастап он бес жұмыс күні ішінде өткізеді. </w:t>
      </w:r>
    </w:p>
    <w:bookmarkEnd w:id="36"/>
    <w:bookmarkStart w:name="z43" w:id="37"/>
    <w:p>
      <w:pPr>
        <w:spacing w:after="0"/>
        <w:ind w:left="0"/>
        <w:jc w:val="both"/>
      </w:pPr>
      <w:r>
        <w:rPr>
          <w:rFonts w:ascii="Times New Roman"/>
          <w:b w:val="false"/>
          <w:i w:val="false"/>
          <w:color w:val="000000"/>
          <w:sz w:val="28"/>
        </w:rPr>
        <w:t xml:space="preserve">
      13. Конкурс мынадай жағдайларда: </w:t>
      </w:r>
    </w:p>
    <w:bookmarkEnd w:id="37"/>
    <w:bookmarkStart w:name="z44" w:id="38"/>
    <w:p>
      <w:pPr>
        <w:spacing w:after="0"/>
        <w:ind w:left="0"/>
        <w:jc w:val="both"/>
      </w:pPr>
      <w:r>
        <w:rPr>
          <w:rFonts w:ascii="Times New Roman"/>
          <w:b w:val="false"/>
          <w:i w:val="false"/>
          <w:color w:val="000000"/>
          <w:sz w:val="28"/>
        </w:rPr>
        <w:t xml:space="preserve">
      1) егер конкурсқа конкурс талаптарына сәйкес келетін бірде-бір жоба ұсынылмаған болса; </w:t>
      </w:r>
    </w:p>
    <w:bookmarkEnd w:id="38"/>
    <w:bookmarkStart w:name="z45" w:id="39"/>
    <w:p>
      <w:pPr>
        <w:spacing w:after="0"/>
        <w:ind w:left="0"/>
        <w:jc w:val="both"/>
      </w:pPr>
      <w:r>
        <w:rPr>
          <w:rFonts w:ascii="Times New Roman"/>
          <w:b w:val="false"/>
          <w:i w:val="false"/>
          <w:color w:val="000000"/>
          <w:sz w:val="28"/>
        </w:rPr>
        <w:t xml:space="preserve">
      2) егер қарау нәтижелері бойынша барлық ұсынылған жобалар тиімділігі аз деп бағаланса өткізілмеді деп танылады. </w:t>
      </w:r>
    </w:p>
    <w:bookmarkEnd w:id="39"/>
    <w:bookmarkStart w:name="z46" w:id="40"/>
    <w:p>
      <w:pPr>
        <w:spacing w:after="0"/>
        <w:ind w:left="0"/>
        <w:jc w:val="both"/>
      </w:pPr>
      <w:r>
        <w:rPr>
          <w:rFonts w:ascii="Times New Roman"/>
          <w:b w:val="false"/>
          <w:i w:val="false"/>
          <w:color w:val="000000"/>
          <w:sz w:val="28"/>
        </w:rPr>
        <w:t>
      14. Конкурс өтпеді деп танылған жағдайда конкурсты ұйымдастырушы конкурсты қайта өткізу туралы шешім қабылдайды.</w:t>
      </w:r>
    </w:p>
    <w:bookmarkEnd w:id="40"/>
    <w:bookmarkStart w:name="z47" w:id="41"/>
    <w:p>
      <w:pPr>
        <w:spacing w:after="0"/>
        <w:ind w:left="0"/>
        <w:jc w:val="both"/>
      </w:pPr>
      <w:r>
        <w:rPr>
          <w:rFonts w:ascii="Times New Roman"/>
          <w:b w:val="false"/>
          <w:i w:val="false"/>
          <w:color w:val="000000"/>
          <w:sz w:val="28"/>
        </w:rPr>
        <w:t xml:space="preserve">
      15. Конкурс нәтижесінде конкурс шарттарына сәйкес келетін және жоба шарттары бойынша неғұрлым басымды болып табылатын бір жоба таңдалады. </w:t>
      </w:r>
    </w:p>
    <w:bookmarkEnd w:id="41"/>
    <w:bookmarkStart w:name="z48" w:id="42"/>
    <w:p>
      <w:pPr>
        <w:spacing w:after="0"/>
        <w:ind w:left="0"/>
        <w:jc w:val="both"/>
      </w:pPr>
      <w:r>
        <w:rPr>
          <w:rFonts w:ascii="Times New Roman"/>
          <w:b w:val="false"/>
          <w:i w:val="false"/>
          <w:color w:val="000000"/>
          <w:sz w:val="28"/>
        </w:rPr>
        <w:t>
      Конкурстың нәтижелері конкурсты өткізу туралы хабарландыру болған баспа басылымында жарияланады.</w:t>
      </w:r>
    </w:p>
    <w:bookmarkEnd w:id="42"/>
    <w:bookmarkStart w:name="z49" w:id="43"/>
    <w:p>
      <w:pPr>
        <w:spacing w:after="0"/>
        <w:ind w:left="0"/>
        <w:jc w:val="both"/>
      </w:pPr>
      <w:r>
        <w:rPr>
          <w:rFonts w:ascii="Times New Roman"/>
          <w:b w:val="false"/>
          <w:i w:val="false"/>
          <w:color w:val="000000"/>
          <w:sz w:val="28"/>
        </w:rPr>
        <w:t>
      16. Конкурстық комиссияның шешімі ашық дауыс берумен қабылданады және егер оған конкурстық комиссияның қатысып отырған мүшелерінің жалпы санының көпшілігі дауыс бергенде қабылданды деп саналады. Дауыстар тең болған жағдайда, конкурстық комиссияның төрағасы дауыс берген шешім қабылданды деп саналады.</w:t>
      </w:r>
    </w:p>
    <w:bookmarkEnd w:id="43"/>
    <w:bookmarkStart w:name="z50" w:id="44"/>
    <w:p>
      <w:pPr>
        <w:spacing w:after="0"/>
        <w:ind w:left="0"/>
        <w:jc w:val="both"/>
      </w:pPr>
      <w:r>
        <w:rPr>
          <w:rFonts w:ascii="Times New Roman"/>
          <w:b w:val="false"/>
          <w:i w:val="false"/>
          <w:color w:val="000000"/>
          <w:sz w:val="28"/>
        </w:rPr>
        <w:t>
      Конкурстық комиссияның кез келген мүшесі конкурстық комиссияның шешімімен келіспеген жағдайда, ерекше пікір білдіреді, оны жазбаша түрде береді және конкурс қорытындыларының хаттамасына қоса тіркейді.</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ортаны қорғау</w:t>
            </w:r>
            <w:r>
              <w:br/>
            </w:r>
            <w:r>
              <w:rPr>
                <w:rFonts w:ascii="Times New Roman"/>
                <w:b w:val="false"/>
                <w:i w:val="false"/>
                <w:color w:val="000000"/>
                <w:sz w:val="20"/>
              </w:rPr>
              <w:t>саласындағы жобаларды</w:t>
            </w:r>
            <w:r>
              <w:br/>
            </w:r>
            <w:r>
              <w:rPr>
                <w:rFonts w:ascii="Times New Roman"/>
                <w:b w:val="false"/>
                <w:i w:val="false"/>
                <w:color w:val="000000"/>
                <w:sz w:val="20"/>
              </w:rPr>
              <w:t>ашық конкурстарын өткізу</w:t>
            </w:r>
            <w:r>
              <w:br/>
            </w:r>
            <w:r>
              <w:rPr>
                <w:rFonts w:ascii="Times New Roman"/>
                <w:b w:val="false"/>
                <w:i w:val="false"/>
                <w:color w:val="000000"/>
                <w:sz w:val="20"/>
              </w:rPr>
              <w:t>қағидаларына қосымша</w:t>
            </w:r>
          </w:p>
        </w:tc>
      </w:tr>
    </w:tbl>
    <w:bookmarkStart w:name="z10" w:id="45"/>
    <w:p>
      <w:pPr>
        <w:spacing w:after="0"/>
        <w:ind w:left="0"/>
        <w:jc w:val="left"/>
      </w:pPr>
      <w:r>
        <w:rPr>
          <w:rFonts w:ascii="Times New Roman"/>
          <w:b/>
          <w:i w:val="false"/>
          <w:color w:val="000000"/>
        </w:rPr>
        <w:t xml:space="preserve"> Қоршаған ортаны қорғау саласындағы жобалардың ашық конкурсына ұсынылған жобаларды бағалау критерийлері</w:t>
      </w:r>
    </w:p>
    <w:bookmarkEnd w:id="45"/>
    <w:bookmarkStart w:name="z11" w:id="46"/>
    <w:p>
      <w:pPr>
        <w:spacing w:after="0"/>
        <w:ind w:left="0"/>
        <w:jc w:val="both"/>
      </w:pPr>
      <w:r>
        <w:rPr>
          <w:rFonts w:ascii="Times New Roman"/>
          <w:b w:val="false"/>
          <w:i w:val="false"/>
          <w:color w:val="000000"/>
          <w:sz w:val="28"/>
        </w:rPr>
        <w:t>
      1. Жобаның қоршаған ортаны қорғау саласындағы басымдықтарға сәйкестігі:</w:t>
      </w:r>
    </w:p>
    <w:bookmarkEnd w:id="46"/>
    <w:bookmarkStart w:name="z51" w:id="47"/>
    <w:p>
      <w:pPr>
        <w:spacing w:after="0"/>
        <w:ind w:left="0"/>
        <w:jc w:val="both"/>
      </w:pPr>
      <w:r>
        <w:rPr>
          <w:rFonts w:ascii="Times New Roman"/>
          <w:b w:val="false"/>
          <w:i w:val="false"/>
          <w:color w:val="000000"/>
          <w:sz w:val="28"/>
        </w:rPr>
        <w:t xml:space="preserve">
      сәйкес келмейді – 0 балл; </w:t>
      </w:r>
    </w:p>
    <w:bookmarkEnd w:id="47"/>
    <w:bookmarkStart w:name="z52" w:id="48"/>
    <w:p>
      <w:pPr>
        <w:spacing w:after="0"/>
        <w:ind w:left="0"/>
        <w:jc w:val="both"/>
      </w:pPr>
      <w:r>
        <w:rPr>
          <w:rFonts w:ascii="Times New Roman"/>
          <w:b w:val="false"/>
          <w:i w:val="false"/>
          <w:color w:val="000000"/>
          <w:sz w:val="28"/>
        </w:rPr>
        <w:t xml:space="preserve">
      ішінара сәйкес келеді – 5 балл; </w:t>
      </w:r>
    </w:p>
    <w:bookmarkEnd w:id="48"/>
    <w:bookmarkStart w:name="z53" w:id="49"/>
    <w:p>
      <w:pPr>
        <w:spacing w:after="0"/>
        <w:ind w:left="0"/>
        <w:jc w:val="both"/>
      </w:pPr>
      <w:r>
        <w:rPr>
          <w:rFonts w:ascii="Times New Roman"/>
          <w:b w:val="false"/>
          <w:i w:val="false"/>
          <w:color w:val="000000"/>
          <w:sz w:val="28"/>
        </w:rPr>
        <w:t xml:space="preserve">
      толығымен сәйкес келеді – 30 балл; </w:t>
      </w:r>
    </w:p>
    <w:bookmarkEnd w:id="49"/>
    <w:bookmarkStart w:name="z54" w:id="50"/>
    <w:p>
      <w:pPr>
        <w:spacing w:after="0"/>
        <w:ind w:left="0"/>
        <w:jc w:val="both"/>
      </w:pPr>
      <w:r>
        <w:rPr>
          <w:rFonts w:ascii="Times New Roman"/>
          <w:b w:val="false"/>
          <w:i w:val="false"/>
          <w:color w:val="000000"/>
          <w:sz w:val="28"/>
        </w:rPr>
        <w:t xml:space="preserve">
      көрсеткіштерден асады – 50 балл. </w:t>
      </w:r>
    </w:p>
    <w:bookmarkEnd w:id="50"/>
    <w:bookmarkStart w:name="z55" w:id="51"/>
    <w:p>
      <w:pPr>
        <w:spacing w:after="0"/>
        <w:ind w:left="0"/>
        <w:jc w:val="both"/>
      </w:pPr>
      <w:r>
        <w:rPr>
          <w:rFonts w:ascii="Times New Roman"/>
          <w:b w:val="false"/>
          <w:i w:val="false"/>
          <w:color w:val="000000"/>
          <w:sz w:val="28"/>
        </w:rPr>
        <w:t xml:space="preserve">
      2. Жобаның бағыттылығы: </w:t>
      </w:r>
    </w:p>
    <w:bookmarkEnd w:id="51"/>
    <w:bookmarkStart w:name="z56" w:id="52"/>
    <w:p>
      <w:pPr>
        <w:spacing w:after="0"/>
        <w:ind w:left="0"/>
        <w:jc w:val="both"/>
      </w:pPr>
      <w:r>
        <w:rPr>
          <w:rFonts w:ascii="Times New Roman"/>
          <w:b w:val="false"/>
          <w:i w:val="false"/>
          <w:color w:val="000000"/>
          <w:sz w:val="28"/>
        </w:rPr>
        <w:t xml:space="preserve">
      жұртшылықпен жұмыс істеу және ақпарат тарату – 15 балл; </w:t>
      </w:r>
    </w:p>
    <w:bookmarkEnd w:id="52"/>
    <w:bookmarkStart w:name="z57" w:id="53"/>
    <w:p>
      <w:pPr>
        <w:spacing w:after="0"/>
        <w:ind w:left="0"/>
        <w:jc w:val="both"/>
      </w:pPr>
      <w:r>
        <w:rPr>
          <w:rFonts w:ascii="Times New Roman"/>
          <w:b w:val="false"/>
          <w:i w:val="false"/>
          <w:color w:val="000000"/>
          <w:sz w:val="28"/>
        </w:rPr>
        <w:t xml:space="preserve">
      ғылыми-зерттеу – 25 балл; </w:t>
      </w:r>
    </w:p>
    <w:bookmarkEnd w:id="53"/>
    <w:bookmarkStart w:name="z58" w:id="54"/>
    <w:p>
      <w:pPr>
        <w:spacing w:after="0"/>
        <w:ind w:left="0"/>
        <w:jc w:val="both"/>
      </w:pPr>
      <w:r>
        <w:rPr>
          <w:rFonts w:ascii="Times New Roman"/>
          <w:b w:val="false"/>
          <w:i w:val="false"/>
          <w:color w:val="000000"/>
          <w:sz w:val="28"/>
        </w:rPr>
        <w:t xml:space="preserve">
      биологиялық әртүрлілікті қорғау – 30 балл; </w:t>
      </w:r>
    </w:p>
    <w:bookmarkEnd w:id="54"/>
    <w:bookmarkStart w:name="z59" w:id="55"/>
    <w:p>
      <w:pPr>
        <w:spacing w:after="0"/>
        <w:ind w:left="0"/>
        <w:jc w:val="both"/>
      </w:pPr>
      <w:r>
        <w:rPr>
          <w:rFonts w:ascii="Times New Roman"/>
          <w:b w:val="false"/>
          <w:i w:val="false"/>
          <w:color w:val="000000"/>
          <w:sz w:val="28"/>
        </w:rPr>
        <w:t xml:space="preserve">
      экологиялық таза технологияларға инвестициялар – 35 балл. </w:t>
      </w:r>
    </w:p>
    <w:bookmarkEnd w:id="55"/>
    <w:bookmarkStart w:name="z60" w:id="56"/>
    <w:p>
      <w:pPr>
        <w:spacing w:after="0"/>
        <w:ind w:left="0"/>
        <w:jc w:val="both"/>
      </w:pPr>
      <w:r>
        <w:rPr>
          <w:rFonts w:ascii="Times New Roman"/>
          <w:b w:val="false"/>
          <w:i w:val="false"/>
          <w:color w:val="000000"/>
          <w:sz w:val="28"/>
        </w:rPr>
        <w:t xml:space="preserve">
      3. Мемлекеттің қаржыландыру үлесі: </w:t>
      </w:r>
    </w:p>
    <w:bookmarkEnd w:id="56"/>
    <w:bookmarkStart w:name="z61" w:id="57"/>
    <w:p>
      <w:pPr>
        <w:spacing w:after="0"/>
        <w:ind w:left="0"/>
        <w:jc w:val="both"/>
      </w:pPr>
      <w:r>
        <w:rPr>
          <w:rFonts w:ascii="Times New Roman"/>
          <w:b w:val="false"/>
          <w:i w:val="false"/>
          <w:color w:val="000000"/>
          <w:sz w:val="28"/>
        </w:rPr>
        <w:t xml:space="preserve">
      100 % – 10 балл; </w:t>
      </w:r>
    </w:p>
    <w:bookmarkEnd w:id="57"/>
    <w:bookmarkStart w:name="z62" w:id="58"/>
    <w:p>
      <w:pPr>
        <w:spacing w:after="0"/>
        <w:ind w:left="0"/>
        <w:jc w:val="both"/>
      </w:pPr>
      <w:r>
        <w:rPr>
          <w:rFonts w:ascii="Times New Roman"/>
          <w:b w:val="false"/>
          <w:i w:val="false"/>
          <w:color w:val="000000"/>
          <w:sz w:val="28"/>
        </w:rPr>
        <w:t xml:space="preserve">
      80-нен 99 % -ға дейін – 15 балл; </w:t>
      </w:r>
    </w:p>
    <w:bookmarkEnd w:id="58"/>
    <w:bookmarkStart w:name="z63" w:id="59"/>
    <w:p>
      <w:pPr>
        <w:spacing w:after="0"/>
        <w:ind w:left="0"/>
        <w:jc w:val="both"/>
      </w:pPr>
      <w:r>
        <w:rPr>
          <w:rFonts w:ascii="Times New Roman"/>
          <w:b w:val="false"/>
          <w:i w:val="false"/>
          <w:color w:val="000000"/>
          <w:sz w:val="28"/>
        </w:rPr>
        <w:t xml:space="preserve">
      50-ден 79 %-ға дейін – 20 балл; </w:t>
      </w:r>
    </w:p>
    <w:bookmarkEnd w:id="59"/>
    <w:bookmarkStart w:name="z64" w:id="60"/>
    <w:p>
      <w:pPr>
        <w:spacing w:after="0"/>
        <w:ind w:left="0"/>
        <w:jc w:val="both"/>
      </w:pPr>
      <w:r>
        <w:rPr>
          <w:rFonts w:ascii="Times New Roman"/>
          <w:b w:val="false"/>
          <w:i w:val="false"/>
          <w:color w:val="000000"/>
          <w:sz w:val="28"/>
        </w:rPr>
        <w:t xml:space="preserve">
      30-дан 49 %-ға дейін – 25 балл; </w:t>
      </w:r>
    </w:p>
    <w:bookmarkEnd w:id="60"/>
    <w:bookmarkStart w:name="z65" w:id="61"/>
    <w:p>
      <w:pPr>
        <w:spacing w:after="0"/>
        <w:ind w:left="0"/>
        <w:jc w:val="both"/>
      </w:pPr>
      <w:r>
        <w:rPr>
          <w:rFonts w:ascii="Times New Roman"/>
          <w:b w:val="false"/>
          <w:i w:val="false"/>
          <w:color w:val="000000"/>
          <w:sz w:val="28"/>
        </w:rPr>
        <w:t xml:space="preserve">
      10-нан 29 %-ға дейін – 30 балл; </w:t>
      </w:r>
    </w:p>
    <w:bookmarkEnd w:id="61"/>
    <w:bookmarkStart w:name="z66" w:id="62"/>
    <w:p>
      <w:pPr>
        <w:spacing w:after="0"/>
        <w:ind w:left="0"/>
        <w:jc w:val="both"/>
      </w:pPr>
      <w:r>
        <w:rPr>
          <w:rFonts w:ascii="Times New Roman"/>
          <w:b w:val="false"/>
          <w:i w:val="false"/>
          <w:color w:val="000000"/>
          <w:sz w:val="28"/>
        </w:rPr>
        <w:t xml:space="preserve">
      10 %-дан астам – 35 балл. </w:t>
      </w:r>
    </w:p>
    <w:bookmarkEnd w:id="62"/>
    <w:bookmarkStart w:name="z67" w:id="63"/>
    <w:p>
      <w:pPr>
        <w:spacing w:after="0"/>
        <w:ind w:left="0"/>
        <w:jc w:val="both"/>
      </w:pPr>
      <w:r>
        <w:rPr>
          <w:rFonts w:ascii="Times New Roman"/>
          <w:b w:val="false"/>
          <w:i w:val="false"/>
          <w:color w:val="000000"/>
          <w:sz w:val="28"/>
        </w:rPr>
        <w:t xml:space="preserve">
      4. Жоба негізділігінің дәрежесі: </w:t>
      </w:r>
    </w:p>
    <w:bookmarkEnd w:id="63"/>
    <w:bookmarkStart w:name="z68" w:id="64"/>
    <w:p>
      <w:pPr>
        <w:spacing w:after="0"/>
        <w:ind w:left="0"/>
        <w:jc w:val="both"/>
      </w:pPr>
      <w:r>
        <w:rPr>
          <w:rFonts w:ascii="Times New Roman"/>
          <w:b w:val="false"/>
          <w:i w:val="false"/>
          <w:color w:val="000000"/>
          <w:sz w:val="28"/>
        </w:rPr>
        <w:t xml:space="preserve">
      жоба негізделмеген – 0 балл; </w:t>
      </w:r>
    </w:p>
    <w:bookmarkEnd w:id="64"/>
    <w:bookmarkStart w:name="z69" w:id="65"/>
    <w:p>
      <w:pPr>
        <w:spacing w:after="0"/>
        <w:ind w:left="0"/>
        <w:jc w:val="both"/>
      </w:pPr>
      <w:r>
        <w:rPr>
          <w:rFonts w:ascii="Times New Roman"/>
          <w:b w:val="false"/>
          <w:i w:val="false"/>
          <w:color w:val="000000"/>
          <w:sz w:val="28"/>
        </w:rPr>
        <w:t xml:space="preserve">
      ғылыми негіздемесі бар – 25 балл; </w:t>
      </w:r>
    </w:p>
    <w:bookmarkEnd w:id="65"/>
    <w:bookmarkStart w:name="z70" w:id="66"/>
    <w:p>
      <w:pPr>
        <w:spacing w:after="0"/>
        <w:ind w:left="0"/>
        <w:jc w:val="both"/>
      </w:pPr>
      <w:r>
        <w:rPr>
          <w:rFonts w:ascii="Times New Roman"/>
          <w:b w:val="false"/>
          <w:i w:val="false"/>
          <w:color w:val="000000"/>
          <w:sz w:val="28"/>
        </w:rPr>
        <w:t xml:space="preserve">
      ғылыми негіздемесі және техника-экономикалық негіздемесі бар – 30 балл; </w:t>
      </w:r>
    </w:p>
    <w:bookmarkEnd w:id="66"/>
    <w:bookmarkStart w:name="z71" w:id="67"/>
    <w:p>
      <w:pPr>
        <w:spacing w:after="0"/>
        <w:ind w:left="0"/>
        <w:jc w:val="both"/>
      </w:pPr>
      <w:r>
        <w:rPr>
          <w:rFonts w:ascii="Times New Roman"/>
          <w:b w:val="false"/>
          <w:i w:val="false"/>
          <w:color w:val="000000"/>
          <w:sz w:val="28"/>
        </w:rPr>
        <w:t xml:space="preserve">
      егжей-тегжейлі жобалық-сметалық құжаттамасы әзірленген – 50 балл. </w:t>
      </w:r>
    </w:p>
    <w:bookmarkEnd w:id="67"/>
    <w:bookmarkStart w:name="z72" w:id="68"/>
    <w:p>
      <w:pPr>
        <w:spacing w:after="0"/>
        <w:ind w:left="0"/>
        <w:jc w:val="both"/>
      </w:pPr>
      <w:r>
        <w:rPr>
          <w:rFonts w:ascii="Times New Roman"/>
          <w:b w:val="false"/>
          <w:i w:val="false"/>
          <w:color w:val="000000"/>
          <w:sz w:val="28"/>
        </w:rPr>
        <w:t xml:space="preserve">
      5. Жобаның өтелу мерзімі: </w:t>
      </w:r>
    </w:p>
    <w:bookmarkEnd w:id="68"/>
    <w:bookmarkStart w:name="z73" w:id="69"/>
    <w:p>
      <w:pPr>
        <w:spacing w:after="0"/>
        <w:ind w:left="0"/>
        <w:jc w:val="both"/>
      </w:pPr>
      <w:r>
        <w:rPr>
          <w:rFonts w:ascii="Times New Roman"/>
          <w:b w:val="false"/>
          <w:i w:val="false"/>
          <w:color w:val="000000"/>
          <w:sz w:val="28"/>
        </w:rPr>
        <w:t xml:space="preserve">
      жоба өтелмейді – 20 балл; </w:t>
      </w:r>
    </w:p>
    <w:bookmarkEnd w:id="69"/>
    <w:bookmarkStart w:name="z74" w:id="70"/>
    <w:p>
      <w:pPr>
        <w:spacing w:after="0"/>
        <w:ind w:left="0"/>
        <w:jc w:val="both"/>
      </w:pPr>
      <w:r>
        <w:rPr>
          <w:rFonts w:ascii="Times New Roman"/>
          <w:b w:val="false"/>
          <w:i w:val="false"/>
          <w:color w:val="000000"/>
          <w:sz w:val="28"/>
        </w:rPr>
        <w:t xml:space="preserve">
      7 жылдан астам – 25 балл; </w:t>
      </w:r>
    </w:p>
    <w:bookmarkEnd w:id="70"/>
    <w:bookmarkStart w:name="z75" w:id="71"/>
    <w:p>
      <w:pPr>
        <w:spacing w:after="0"/>
        <w:ind w:left="0"/>
        <w:jc w:val="both"/>
      </w:pPr>
      <w:r>
        <w:rPr>
          <w:rFonts w:ascii="Times New Roman"/>
          <w:b w:val="false"/>
          <w:i w:val="false"/>
          <w:color w:val="000000"/>
          <w:sz w:val="28"/>
        </w:rPr>
        <w:t xml:space="preserve">
      3-тен 6 жылға дейін – 30 балл; </w:t>
      </w:r>
    </w:p>
    <w:bookmarkEnd w:id="71"/>
    <w:bookmarkStart w:name="z76" w:id="72"/>
    <w:p>
      <w:pPr>
        <w:spacing w:after="0"/>
        <w:ind w:left="0"/>
        <w:jc w:val="both"/>
      </w:pPr>
      <w:r>
        <w:rPr>
          <w:rFonts w:ascii="Times New Roman"/>
          <w:b w:val="false"/>
          <w:i w:val="false"/>
          <w:color w:val="000000"/>
          <w:sz w:val="28"/>
        </w:rPr>
        <w:t xml:space="preserve">
      3 жылдан кем – 35 балл. </w:t>
      </w:r>
    </w:p>
    <w:bookmarkEnd w:id="72"/>
    <w:bookmarkStart w:name="z77" w:id="73"/>
    <w:p>
      <w:pPr>
        <w:spacing w:after="0"/>
        <w:ind w:left="0"/>
        <w:jc w:val="both"/>
      </w:pPr>
      <w:r>
        <w:rPr>
          <w:rFonts w:ascii="Times New Roman"/>
          <w:b w:val="false"/>
          <w:i w:val="false"/>
          <w:color w:val="000000"/>
          <w:sz w:val="28"/>
        </w:rPr>
        <w:t xml:space="preserve">
      6. Инновацияларды тарату мүмкіндігі: </w:t>
      </w:r>
    </w:p>
    <w:bookmarkEnd w:id="73"/>
    <w:bookmarkStart w:name="z78" w:id="74"/>
    <w:p>
      <w:pPr>
        <w:spacing w:after="0"/>
        <w:ind w:left="0"/>
        <w:jc w:val="both"/>
      </w:pPr>
      <w:r>
        <w:rPr>
          <w:rFonts w:ascii="Times New Roman"/>
          <w:b w:val="false"/>
          <w:i w:val="false"/>
          <w:color w:val="000000"/>
          <w:sz w:val="28"/>
        </w:rPr>
        <w:t xml:space="preserve">
      инновациялар жоқ – 10 балл; </w:t>
      </w:r>
    </w:p>
    <w:bookmarkEnd w:id="74"/>
    <w:bookmarkStart w:name="z79" w:id="75"/>
    <w:p>
      <w:pPr>
        <w:spacing w:after="0"/>
        <w:ind w:left="0"/>
        <w:jc w:val="both"/>
      </w:pPr>
      <w:r>
        <w:rPr>
          <w:rFonts w:ascii="Times New Roman"/>
          <w:b w:val="false"/>
          <w:i w:val="false"/>
          <w:color w:val="000000"/>
          <w:sz w:val="28"/>
        </w:rPr>
        <w:t xml:space="preserve">
      инновациялар таратылмайды – 15 балл; </w:t>
      </w:r>
    </w:p>
    <w:bookmarkEnd w:id="75"/>
    <w:bookmarkStart w:name="z80" w:id="76"/>
    <w:p>
      <w:pPr>
        <w:spacing w:after="0"/>
        <w:ind w:left="0"/>
        <w:jc w:val="both"/>
      </w:pPr>
      <w:r>
        <w:rPr>
          <w:rFonts w:ascii="Times New Roman"/>
          <w:b w:val="false"/>
          <w:i w:val="false"/>
          <w:color w:val="000000"/>
          <w:sz w:val="28"/>
        </w:rPr>
        <w:t xml:space="preserve">
      инновациялар болашақта таратылуы мүмкін – 25 балл. </w:t>
      </w:r>
    </w:p>
    <w:bookmarkEnd w:id="76"/>
    <w:bookmarkStart w:name="z81" w:id="77"/>
    <w:p>
      <w:pPr>
        <w:spacing w:after="0"/>
        <w:ind w:left="0"/>
        <w:jc w:val="both"/>
      </w:pPr>
      <w:r>
        <w:rPr>
          <w:rFonts w:ascii="Times New Roman"/>
          <w:b w:val="false"/>
          <w:i w:val="false"/>
          <w:color w:val="000000"/>
          <w:sz w:val="28"/>
        </w:rPr>
        <w:t xml:space="preserve">
      7. Қоршаған ортаны қорғау саласында басымдықтарға қол жеткізу: </w:t>
      </w:r>
    </w:p>
    <w:bookmarkEnd w:id="77"/>
    <w:bookmarkStart w:name="z82" w:id="78"/>
    <w:p>
      <w:pPr>
        <w:spacing w:after="0"/>
        <w:ind w:left="0"/>
        <w:jc w:val="both"/>
      </w:pPr>
      <w:r>
        <w:rPr>
          <w:rFonts w:ascii="Times New Roman"/>
          <w:b w:val="false"/>
          <w:i w:val="false"/>
          <w:color w:val="000000"/>
          <w:sz w:val="28"/>
        </w:rPr>
        <w:t xml:space="preserve">
      басымдықтарға қол жеткізілмейді – 0 балл; </w:t>
      </w:r>
    </w:p>
    <w:bookmarkEnd w:id="78"/>
    <w:bookmarkStart w:name="z83" w:id="79"/>
    <w:p>
      <w:pPr>
        <w:spacing w:after="0"/>
        <w:ind w:left="0"/>
        <w:jc w:val="both"/>
      </w:pPr>
      <w:r>
        <w:rPr>
          <w:rFonts w:ascii="Times New Roman"/>
          <w:b w:val="false"/>
          <w:i w:val="false"/>
          <w:color w:val="000000"/>
          <w:sz w:val="28"/>
        </w:rPr>
        <w:t xml:space="preserve">
      басымдықтарға ішінара қол жеткізіледі – 10 балл; </w:t>
      </w:r>
    </w:p>
    <w:bookmarkEnd w:id="79"/>
    <w:bookmarkStart w:name="z84" w:id="80"/>
    <w:p>
      <w:pPr>
        <w:spacing w:after="0"/>
        <w:ind w:left="0"/>
        <w:jc w:val="both"/>
      </w:pPr>
      <w:r>
        <w:rPr>
          <w:rFonts w:ascii="Times New Roman"/>
          <w:b w:val="false"/>
          <w:i w:val="false"/>
          <w:color w:val="000000"/>
          <w:sz w:val="28"/>
        </w:rPr>
        <w:t xml:space="preserve">
      басымдықтарға толық қол жеткізіледі – 30 балл. </w:t>
      </w:r>
    </w:p>
    <w:bookmarkEnd w:id="80"/>
    <w:bookmarkStart w:name="z85" w:id="81"/>
    <w:p>
      <w:pPr>
        <w:spacing w:after="0"/>
        <w:ind w:left="0"/>
        <w:jc w:val="both"/>
      </w:pPr>
      <w:r>
        <w:rPr>
          <w:rFonts w:ascii="Times New Roman"/>
          <w:b w:val="false"/>
          <w:i w:val="false"/>
          <w:color w:val="000000"/>
          <w:sz w:val="28"/>
        </w:rPr>
        <w:t xml:space="preserve">
      8. Жиынтық қойылған баллдарға сәйкес жобалар былай бағаланады: </w:t>
      </w:r>
    </w:p>
    <w:bookmarkEnd w:id="81"/>
    <w:bookmarkStart w:name="z86" w:id="82"/>
    <w:p>
      <w:pPr>
        <w:spacing w:after="0"/>
        <w:ind w:left="0"/>
        <w:jc w:val="both"/>
      </w:pPr>
      <w:r>
        <w:rPr>
          <w:rFonts w:ascii="Times New Roman"/>
          <w:b w:val="false"/>
          <w:i w:val="false"/>
          <w:color w:val="000000"/>
          <w:sz w:val="28"/>
        </w:rPr>
        <w:t xml:space="preserve">
      1) 50-ден 120-ға дейін – тиімділігі аз; </w:t>
      </w:r>
    </w:p>
    <w:bookmarkEnd w:id="82"/>
    <w:bookmarkStart w:name="z87" w:id="83"/>
    <w:p>
      <w:pPr>
        <w:spacing w:after="0"/>
        <w:ind w:left="0"/>
        <w:jc w:val="both"/>
      </w:pPr>
      <w:r>
        <w:rPr>
          <w:rFonts w:ascii="Times New Roman"/>
          <w:b w:val="false"/>
          <w:i w:val="false"/>
          <w:color w:val="000000"/>
          <w:sz w:val="28"/>
        </w:rPr>
        <w:t xml:space="preserve">
      2) 121-ден 190-ға дейін – тиімді; </w:t>
      </w:r>
    </w:p>
    <w:bookmarkEnd w:id="83"/>
    <w:bookmarkStart w:name="z88" w:id="84"/>
    <w:p>
      <w:pPr>
        <w:spacing w:after="0"/>
        <w:ind w:left="0"/>
        <w:jc w:val="both"/>
      </w:pPr>
      <w:r>
        <w:rPr>
          <w:rFonts w:ascii="Times New Roman"/>
          <w:b w:val="false"/>
          <w:i w:val="false"/>
          <w:color w:val="000000"/>
          <w:sz w:val="28"/>
        </w:rPr>
        <w:t>
      3) 191-ден 260-қа дейін – аса тиімді.</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