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e2c6" w14:textId="bc2e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қызметіне қойылатын бiлiктiлiк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47 бұйрығы. Қазақстан Республикасының Әділет министрлігінде 2015 жылы 10 наурызда № 10409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теміржол көлігімен жүктерді тасымалдау қызметіне қойылатын бiлiктiлiк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47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Теміржол көлігімен жүктерді тасымалдау қызметіне қойылатын бiлiктiлiк талаптары мен оларға сәйкестікті растайтын құжаттар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Инвестициялар және даму министрінің 20.06.2016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бастап қолданысқа енгізіледі); 26.02.2018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163"/>
        <w:gridCol w:w="6669"/>
        <w:gridCol w:w="645"/>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негіздерде өндірістік активтер, олар мыналарды қамтиды:</w:t>
            </w:r>
            <w:r>
              <w:br/>
            </w:r>
            <w:r>
              <w:rPr>
                <w:rFonts w:ascii="Times New Roman"/>
                <w:b w:val="false"/>
                <w:i w:val="false"/>
                <w:color w:val="000000"/>
                <w:sz w:val="20"/>
              </w:rPr>
              <w:t>
вагон жөндеу депосы;</w:t>
            </w:r>
            <w:r>
              <w:br/>
            </w:r>
            <w:r>
              <w:rPr>
                <w:rFonts w:ascii="Times New Roman"/>
                <w:b w:val="false"/>
                <w:i w:val="false"/>
                <w:color w:val="000000"/>
                <w:sz w:val="20"/>
              </w:rPr>
              <w:t>
кірме жолдары;</w:t>
            </w:r>
            <w:r>
              <w:br/>
            </w:r>
            <w:r>
              <w:rPr>
                <w:rFonts w:ascii="Times New Roman"/>
                <w:b w:val="false"/>
                <w:i w:val="false"/>
                <w:color w:val="000000"/>
                <w:sz w:val="20"/>
              </w:rPr>
              <w:t>
бағдарламалық-техникалық құралдар (тауар кассирінің автоматтандырылған жұмыс орны, қабылдап-тапсырушының автоматтандырылған жұмыс орны)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меншік құқығындағы немесе басқа да заңды негіздердегі өндірістік активтердің болуы туралы ақпаратты қамтитын мәліметтер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негіздерде қауіпсіздік талаптарына сай келетін тартқыш көлік құралдарын қоса алғанда, жарамды жылжымалы құрам</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қауіпсіздік талаптарына сәйкес тартқыш көлік құралдарын қоса алғанда, жарамды жылжымалы құрамның болуы туралы ақпаратты қамтитын мәліметтер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қызметкерлер штаты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білікті қызметкерлер штатының болуы туралы ақпаратты қамтитын мәліметтер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тасымалдау кезде жүкті алып жүру үшін әскерилендірілген күзет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теміржол көлігімен тасымалдау кезінде жүкті алып жүру үшін әскерилендірілген күзеттің болуы туралы ақпаратты қамтитын мәліметтер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көлік құралдарын қоса алғанда, жылжымалы құрам паркін сатып алуға, қалпына келтіруге және (немесе) жаңартуға арналған инвестициялық бағдарлама</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тартқыш көлік құралдарын қоса алғанда, жылжымалы құрам паркін сатып алуға, қалпына келтіруге және (немесе) жаңартуға арналған инвестициялық бағдарламаның болуы туралы ақпаратты қамтитын мәліметтер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жүйесі</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қауіпсіздікті басқару жүйесі аудитінің жүргізілуін растайтын құжаттың болуы туралы ақпаратты қамтитын мәліметтер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қызметіне қойылатын</w:t>
            </w:r>
            <w:r>
              <w:br/>
            </w:r>
            <w:r>
              <w:rPr>
                <w:rFonts w:ascii="Times New Roman"/>
                <w:b w:val="false"/>
                <w:i w:val="false"/>
                <w:color w:val="000000"/>
                <w:sz w:val="20"/>
              </w:rPr>
              <w:t>бiлiктiлiк талаптары мен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Теміржол көлігімен жүктерді тасымалдау қызметіне қойылатын</w:t>
      </w:r>
      <w:r>
        <w:br/>
      </w:r>
      <w:r>
        <w:rPr>
          <w:rFonts w:ascii="Times New Roman"/>
          <w:b/>
          <w:i w:val="false"/>
          <w:color w:val="000000"/>
        </w:rPr>
        <w:t>бiлiктiлiк талаптары мен оларға сәйкестікті растайтын</w:t>
      </w:r>
      <w:r>
        <w:br/>
      </w:r>
      <w:r>
        <w:rPr>
          <w:rFonts w:ascii="Times New Roman"/>
          <w:b/>
          <w:i w:val="false"/>
          <w:color w:val="000000"/>
        </w:rPr>
        <w:t>құжаттар тізбесіне мәліметтер нысаны</w:t>
      </w:r>
    </w:p>
    <w:bookmarkEnd w:id="6"/>
    <w:bookmarkStart w:name="z10" w:id="7"/>
    <w:p>
      <w:pPr>
        <w:spacing w:after="0"/>
        <w:ind w:left="0"/>
        <w:jc w:val="both"/>
      </w:pPr>
      <w:r>
        <w:rPr>
          <w:rFonts w:ascii="Times New Roman"/>
          <w:b w:val="false"/>
          <w:i w:val="false"/>
          <w:color w:val="000000"/>
          <w:sz w:val="28"/>
        </w:rPr>
        <w:t>
      1. Жүктерді теміржол көлігімен тасымалдау бойынша кіші қызмет</w:t>
      </w:r>
    </w:p>
    <w:bookmarkEnd w:id="7"/>
    <w:p>
      <w:pPr>
        <w:spacing w:after="0"/>
        <w:ind w:left="0"/>
        <w:jc w:val="both"/>
      </w:pPr>
      <w:r>
        <w:rPr>
          <w:rFonts w:ascii="Times New Roman"/>
          <w:b w:val="false"/>
          <w:i w:val="false"/>
          <w:color w:val="000000"/>
          <w:sz w:val="28"/>
        </w:rPr>
        <w:t>
      түрі үшін мыналардың болуы:</w:t>
      </w:r>
    </w:p>
    <w:bookmarkStart w:name="z11" w:id="8"/>
    <w:p>
      <w:pPr>
        <w:spacing w:after="0"/>
        <w:ind w:left="0"/>
        <w:jc w:val="both"/>
      </w:pPr>
      <w:r>
        <w:rPr>
          <w:rFonts w:ascii="Times New Roman"/>
          <w:b w:val="false"/>
          <w:i w:val="false"/>
          <w:color w:val="000000"/>
          <w:sz w:val="28"/>
        </w:rPr>
        <w:t>
      1) жеке меншік құқығында немесе өзге де заңды негізде</w:t>
      </w:r>
    </w:p>
    <w:bookmarkEnd w:id="8"/>
    <w:p>
      <w:pPr>
        <w:spacing w:after="0"/>
        <w:ind w:left="0"/>
        <w:jc w:val="both"/>
      </w:pPr>
      <w:r>
        <w:rPr>
          <w:rFonts w:ascii="Times New Roman"/>
          <w:b w:val="false"/>
          <w:i w:val="false"/>
          <w:color w:val="000000"/>
          <w:sz w:val="28"/>
        </w:rPr>
        <w:t>
      өндірістік активтердің, оның ішінде:</w:t>
      </w:r>
    </w:p>
    <w:p>
      <w:pPr>
        <w:spacing w:after="0"/>
        <w:ind w:left="0"/>
        <w:jc w:val="both"/>
      </w:pPr>
      <w:r>
        <w:rPr>
          <w:rFonts w:ascii="Times New Roman"/>
          <w:b w:val="false"/>
          <w:i w:val="false"/>
          <w:color w:val="000000"/>
          <w:sz w:val="28"/>
        </w:rPr>
        <w:t>
      вагон жөндеу депосы;</w:t>
      </w:r>
    </w:p>
    <w:p>
      <w:pPr>
        <w:spacing w:after="0"/>
        <w:ind w:left="0"/>
        <w:jc w:val="both"/>
      </w:pPr>
      <w:r>
        <w:rPr>
          <w:rFonts w:ascii="Times New Roman"/>
          <w:b w:val="false"/>
          <w:i w:val="false"/>
          <w:color w:val="000000"/>
          <w:sz w:val="28"/>
        </w:rPr>
        <w:t>
      кірме жолдары, олар мыналарды қамтиды:</w:t>
      </w:r>
    </w:p>
    <w:p>
      <w:pPr>
        <w:spacing w:after="0"/>
        <w:ind w:left="0"/>
        <w:jc w:val="both"/>
      </w:pPr>
      <w:r>
        <w:rPr>
          <w:rFonts w:ascii="Times New Roman"/>
          <w:b w:val="false"/>
          <w:i w:val="false"/>
          <w:color w:val="000000"/>
          <w:sz w:val="28"/>
        </w:rPr>
        <w:t>
            өндірістік активтерді сатып алу-сату не жалға алу шарттарының нөмірі және қол қойған күні ________________________________________;</w:t>
      </w:r>
    </w:p>
    <w:p>
      <w:pPr>
        <w:spacing w:after="0"/>
        <w:ind w:left="0"/>
        <w:jc w:val="both"/>
      </w:pPr>
      <w:r>
        <w:rPr>
          <w:rFonts w:ascii="Times New Roman"/>
          <w:b w:val="false"/>
          <w:i w:val="false"/>
          <w:color w:val="000000"/>
          <w:sz w:val="28"/>
        </w:rPr>
        <w:t>
      вагон жөндеуші зауыттармен және (немесе) жылжымалы құрамға</w:t>
      </w:r>
    </w:p>
    <w:p>
      <w:pPr>
        <w:spacing w:after="0"/>
        <w:ind w:left="0"/>
        <w:jc w:val="both"/>
      </w:pPr>
      <w:r>
        <w:rPr>
          <w:rFonts w:ascii="Times New Roman"/>
          <w:b w:val="false"/>
          <w:i w:val="false"/>
          <w:color w:val="000000"/>
          <w:sz w:val="28"/>
        </w:rPr>
        <w:t>
      қызмет көрсету және жөндеу деполарымен және шеберханаларымен</w:t>
      </w:r>
    </w:p>
    <w:p>
      <w:pPr>
        <w:spacing w:after="0"/>
        <w:ind w:left="0"/>
        <w:jc w:val="both"/>
      </w:pPr>
      <w:r>
        <w:rPr>
          <w:rFonts w:ascii="Times New Roman"/>
          <w:b w:val="false"/>
          <w:i w:val="false"/>
          <w:color w:val="000000"/>
          <w:sz w:val="28"/>
        </w:rPr>
        <w:t>
      шарттардың нөмірі және қол қойған күні _____________________________;</w:t>
      </w:r>
    </w:p>
    <w:p>
      <w:pPr>
        <w:spacing w:after="0"/>
        <w:ind w:left="0"/>
        <w:jc w:val="both"/>
      </w:pPr>
      <w:r>
        <w:rPr>
          <w:rFonts w:ascii="Times New Roman"/>
          <w:b w:val="false"/>
          <w:i w:val="false"/>
          <w:color w:val="000000"/>
          <w:sz w:val="28"/>
        </w:rPr>
        <w:t>
      меншік түрі __________________________________________________;</w:t>
      </w:r>
    </w:p>
    <w:p>
      <w:pPr>
        <w:spacing w:after="0"/>
        <w:ind w:left="0"/>
        <w:jc w:val="both"/>
      </w:pPr>
      <w:r>
        <w:rPr>
          <w:rFonts w:ascii="Times New Roman"/>
          <w:b w:val="false"/>
          <w:i w:val="false"/>
          <w:color w:val="000000"/>
          <w:sz w:val="28"/>
        </w:rPr>
        <w:t>
      жалға алу мерзімі ____________________________________________;</w:t>
      </w:r>
    </w:p>
    <w:p>
      <w:pPr>
        <w:spacing w:after="0"/>
        <w:ind w:left="0"/>
        <w:jc w:val="both"/>
      </w:pPr>
      <w:r>
        <w:rPr>
          <w:rFonts w:ascii="Times New Roman"/>
          <w:b w:val="false"/>
          <w:i w:val="false"/>
          <w:color w:val="000000"/>
          <w:sz w:val="28"/>
        </w:rPr>
        <w:t>
      орналасқан станциясы _________________________________________;</w:t>
      </w:r>
    </w:p>
    <w:p>
      <w:pPr>
        <w:spacing w:after="0"/>
        <w:ind w:left="0"/>
        <w:jc w:val="both"/>
      </w:pPr>
      <w:r>
        <w:rPr>
          <w:rFonts w:ascii="Times New Roman"/>
          <w:b w:val="false"/>
          <w:i w:val="false"/>
          <w:color w:val="000000"/>
          <w:sz w:val="28"/>
        </w:rPr>
        <w:t>
      құқық белгілеуші құжаттың түрі _______________________________;</w:t>
      </w:r>
    </w:p>
    <w:p>
      <w:pPr>
        <w:spacing w:after="0"/>
        <w:ind w:left="0"/>
        <w:jc w:val="both"/>
      </w:pPr>
      <w:r>
        <w:rPr>
          <w:rFonts w:ascii="Times New Roman"/>
          <w:b w:val="false"/>
          <w:i w:val="false"/>
          <w:color w:val="000000"/>
          <w:sz w:val="28"/>
        </w:rPr>
        <w:t>
      басқа 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_______________________;</w:t>
      </w:r>
    </w:p>
    <w:p>
      <w:pPr>
        <w:spacing w:after="0"/>
        <w:ind w:left="0"/>
        <w:jc w:val="both"/>
      </w:pPr>
      <w:r>
        <w:rPr>
          <w:rFonts w:ascii="Times New Roman"/>
          <w:b w:val="false"/>
          <w:i w:val="false"/>
          <w:color w:val="000000"/>
          <w:sz w:val="28"/>
        </w:rPr>
        <w:t>
      бағдарламалық-техникалық құралдардың (тауар кассирінің</w:t>
      </w:r>
    </w:p>
    <w:p>
      <w:pPr>
        <w:spacing w:after="0"/>
        <w:ind w:left="0"/>
        <w:jc w:val="both"/>
      </w:pPr>
      <w:r>
        <w:rPr>
          <w:rFonts w:ascii="Times New Roman"/>
          <w:b w:val="false"/>
          <w:i w:val="false"/>
          <w:color w:val="000000"/>
          <w:sz w:val="28"/>
        </w:rPr>
        <w:t>
      автоматтандырылған жұмыс орны, қабылдап-тапсырушының</w:t>
      </w:r>
    </w:p>
    <w:p>
      <w:pPr>
        <w:spacing w:after="0"/>
        <w:ind w:left="0"/>
        <w:jc w:val="both"/>
      </w:pPr>
      <w:r>
        <w:rPr>
          <w:rFonts w:ascii="Times New Roman"/>
          <w:b w:val="false"/>
          <w:i w:val="false"/>
          <w:color w:val="000000"/>
          <w:sz w:val="28"/>
        </w:rPr>
        <w:t>
      автоматтандырылған жұмыс орны) болуы туралы ақпарат ________________;</w:t>
      </w:r>
    </w:p>
    <w:p>
      <w:pPr>
        <w:spacing w:after="0"/>
        <w:ind w:left="0"/>
        <w:jc w:val="both"/>
      </w:pPr>
      <w:r>
        <w:rPr>
          <w:rFonts w:ascii="Times New Roman"/>
          <w:b w:val="false"/>
          <w:i w:val="false"/>
          <w:color w:val="000000"/>
          <w:sz w:val="28"/>
        </w:rPr>
        <w:t>
      2) жеке меншік құқығында немесе өзге де заңды негізде</w:t>
      </w:r>
    </w:p>
    <w:p>
      <w:pPr>
        <w:spacing w:after="0"/>
        <w:ind w:left="0"/>
        <w:jc w:val="both"/>
      </w:pPr>
      <w:r>
        <w:rPr>
          <w:rFonts w:ascii="Times New Roman"/>
          <w:b w:val="false"/>
          <w:i w:val="false"/>
          <w:color w:val="000000"/>
          <w:sz w:val="28"/>
        </w:rPr>
        <w:t>
      қауіпсіздік талаптарына сәйкес тартқыш көлік құралдарын қоса алғанда,</w:t>
      </w:r>
    </w:p>
    <w:p>
      <w:pPr>
        <w:spacing w:after="0"/>
        <w:ind w:left="0"/>
        <w:jc w:val="both"/>
      </w:pPr>
      <w:r>
        <w:rPr>
          <w:rFonts w:ascii="Times New Roman"/>
          <w:b w:val="false"/>
          <w:i w:val="false"/>
          <w:color w:val="000000"/>
          <w:sz w:val="28"/>
        </w:rPr>
        <w:t>
      жарамды жылжымалы құрам, ол мыналарды қамтиды:</w:t>
      </w:r>
    </w:p>
    <w:p>
      <w:pPr>
        <w:spacing w:after="0"/>
        <w:ind w:left="0"/>
        <w:jc w:val="both"/>
      </w:pPr>
      <w:r>
        <w:rPr>
          <w:rFonts w:ascii="Times New Roman"/>
          <w:b w:val="false"/>
          <w:i w:val="false"/>
          <w:color w:val="000000"/>
          <w:sz w:val="28"/>
        </w:rPr>
        <w:t>
      жылжымалы құрамды сатып алу-сату, жалға алу және (немесе)</w:t>
      </w:r>
    </w:p>
    <w:p>
      <w:pPr>
        <w:spacing w:after="0"/>
        <w:ind w:left="0"/>
        <w:jc w:val="both"/>
      </w:pPr>
      <w:r>
        <w:rPr>
          <w:rFonts w:ascii="Times New Roman"/>
          <w:b w:val="false"/>
          <w:i w:val="false"/>
          <w:color w:val="000000"/>
          <w:sz w:val="28"/>
        </w:rPr>
        <w:t>
      лизинг шарттарының нөмірі және қол қойған күні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жылжымалы мүлікті мемлекеттік тіркеу туралы куәліктің нөмірі</w:t>
      </w:r>
    </w:p>
    <w:p>
      <w:pPr>
        <w:spacing w:after="0"/>
        <w:ind w:left="0"/>
        <w:jc w:val="both"/>
      </w:pPr>
      <w:r>
        <w:rPr>
          <w:rFonts w:ascii="Times New Roman"/>
          <w:b w:val="false"/>
          <w:i w:val="false"/>
          <w:color w:val="000000"/>
          <w:sz w:val="28"/>
        </w:rPr>
        <w:t>
      және күні</w:t>
      </w:r>
    </w:p>
    <w:p>
      <w:pPr>
        <w:spacing w:after="0"/>
        <w:ind w:left="0"/>
        <w:jc w:val="both"/>
      </w:pPr>
      <w:r>
        <w:rPr>
          <w:rFonts w:ascii="Times New Roman"/>
          <w:b w:val="false"/>
          <w:i w:val="false"/>
          <w:color w:val="000000"/>
          <w:sz w:val="28"/>
        </w:rPr>
        <w:t>
      _______________________________________________________________;</w:t>
      </w:r>
    </w:p>
    <w:bookmarkStart w:name="z12" w:id="9"/>
    <w:p>
      <w:pPr>
        <w:spacing w:after="0"/>
        <w:ind w:left="0"/>
        <w:jc w:val="both"/>
      </w:pPr>
      <w:r>
        <w:rPr>
          <w:rFonts w:ascii="Times New Roman"/>
          <w:b w:val="false"/>
          <w:i w:val="false"/>
          <w:color w:val="000000"/>
          <w:sz w:val="28"/>
        </w:rPr>
        <w:t>
      3) Қазақстан Республикасы Көлік және коммуникация министрінің</w:t>
      </w:r>
    </w:p>
    <w:bookmarkEnd w:id="9"/>
    <w:p>
      <w:pPr>
        <w:spacing w:after="0"/>
        <w:ind w:left="0"/>
        <w:jc w:val="both"/>
      </w:pPr>
      <w:r>
        <w:rPr>
          <w:rFonts w:ascii="Times New Roman"/>
          <w:b w:val="false"/>
          <w:i w:val="false"/>
          <w:color w:val="000000"/>
          <w:sz w:val="28"/>
        </w:rPr>
        <w:t xml:space="preserve">
      міндетін атқарушының 2010 жылғы 24 қыркүйектегі № 424 </w:t>
      </w:r>
      <w:r>
        <w:rPr>
          <w:rFonts w:ascii="Times New Roman"/>
          <w:b w:val="false"/>
          <w:i w:val="false"/>
          <w:color w:val="000000"/>
          <w:sz w:val="28"/>
        </w:rPr>
        <w:t>бұйрығымен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6581</w:t>
      </w:r>
    </w:p>
    <w:p>
      <w:pPr>
        <w:spacing w:after="0"/>
        <w:ind w:left="0"/>
        <w:jc w:val="both"/>
      </w:pPr>
      <w:r>
        <w:rPr>
          <w:rFonts w:ascii="Times New Roman"/>
          <w:b w:val="false"/>
          <w:i w:val="false"/>
          <w:color w:val="000000"/>
          <w:sz w:val="28"/>
        </w:rPr>
        <w:t>
      нөмірмен тіркелген) бекітілген теміржол көлігі қызметкерлері</w:t>
      </w:r>
    </w:p>
    <w:p>
      <w:pPr>
        <w:spacing w:after="0"/>
        <w:ind w:left="0"/>
        <w:jc w:val="both"/>
      </w:pPr>
      <w:r>
        <w:rPr>
          <w:rFonts w:ascii="Times New Roman"/>
          <w:b w:val="false"/>
          <w:i w:val="false"/>
          <w:color w:val="000000"/>
          <w:sz w:val="28"/>
        </w:rPr>
        <w:t>
      лауазымдарының (мамандықтарының) тізбесіне және оларға қойылатын</w:t>
      </w:r>
    </w:p>
    <w:p>
      <w:pPr>
        <w:spacing w:after="0"/>
        <w:ind w:left="0"/>
        <w:jc w:val="both"/>
      </w:pPr>
      <w:r>
        <w:rPr>
          <w:rFonts w:ascii="Times New Roman"/>
          <w:b w:val="false"/>
          <w:i w:val="false"/>
          <w:color w:val="000000"/>
          <w:sz w:val="28"/>
        </w:rPr>
        <w:t>
      біліктілік талаптарына сәйкес білікті қызметкерлердің штаты, ол</w:t>
      </w:r>
    </w:p>
    <w:p>
      <w:pPr>
        <w:spacing w:after="0"/>
        <w:ind w:left="0"/>
        <w:jc w:val="both"/>
      </w:pPr>
      <w:r>
        <w:rPr>
          <w:rFonts w:ascii="Times New Roman"/>
          <w:b w:val="false"/>
          <w:i w:val="false"/>
          <w:color w:val="000000"/>
          <w:sz w:val="28"/>
        </w:rPr>
        <w:t>
      мыналарды қамтиды:</w:t>
      </w:r>
    </w:p>
    <w:p>
      <w:pPr>
        <w:spacing w:after="0"/>
        <w:ind w:left="0"/>
        <w:jc w:val="both"/>
      </w:pPr>
      <w:r>
        <w:rPr>
          <w:rFonts w:ascii="Times New Roman"/>
          <w:b w:val="false"/>
          <w:i w:val="false"/>
          <w:color w:val="000000"/>
          <w:sz w:val="28"/>
        </w:rPr>
        <w:t>
      тегі, аты, әкесінің аты (бар болса) 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қойған күні ______;</w:t>
      </w:r>
    </w:p>
    <w:p>
      <w:pPr>
        <w:spacing w:after="0"/>
        <w:ind w:left="0"/>
        <w:jc w:val="both"/>
      </w:pPr>
      <w:r>
        <w:rPr>
          <w:rFonts w:ascii="Times New Roman"/>
          <w:b w:val="false"/>
          <w:i w:val="false"/>
          <w:color w:val="000000"/>
          <w:sz w:val="28"/>
        </w:rPr>
        <w:t>
      мамандығы бойынша жұмыс өтілі 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арнайы білім туралы дипломның нөмірі және берілген күні ______;</w:t>
      </w:r>
    </w:p>
    <w:p>
      <w:pPr>
        <w:spacing w:after="0"/>
        <w:ind w:left="0"/>
        <w:jc w:val="both"/>
      </w:pPr>
      <w:r>
        <w:rPr>
          <w:rFonts w:ascii="Times New Roman"/>
          <w:b w:val="false"/>
          <w:i w:val="false"/>
          <w:color w:val="000000"/>
          <w:sz w:val="28"/>
        </w:rPr>
        <w:t>
      дипломды берген оқу орнының атауы ____________________________;</w:t>
      </w:r>
    </w:p>
    <w:p>
      <w:pPr>
        <w:spacing w:after="0"/>
        <w:ind w:left="0"/>
        <w:jc w:val="both"/>
      </w:pPr>
      <w:r>
        <w:rPr>
          <w:rFonts w:ascii="Times New Roman"/>
          <w:b w:val="false"/>
          <w:i w:val="false"/>
          <w:color w:val="000000"/>
          <w:sz w:val="28"/>
        </w:rPr>
        <w:t>
      білім алуы туралы құжаттарының нострификациялау ақпараты _____;</w:t>
      </w:r>
    </w:p>
    <w:bookmarkStart w:name="z13" w:id="10"/>
    <w:p>
      <w:pPr>
        <w:spacing w:after="0"/>
        <w:ind w:left="0"/>
        <w:jc w:val="both"/>
      </w:pPr>
      <w:r>
        <w:rPr>
          <w:rFonts w:ascii="Times New Roman"/>
          <w:b w:val="false"/>
          <w:i w:val="false"/>
          <w:color w:val="000000"/>
          <w:sz w:val="28"/>
        </w:rPr>
        <w:t>
      4) Қазақстан Республикасы Көлік және коммуникация министрінің</w:t>
      </w:r>
    </w:p>
    <w:bookmarkEnd w:id="10"/>
    <w:p>
      <w:pPr>
        <w:spacing w:after="0"/>
        <w:ind w:left="0"/>
        <w:jc w:val="both"/>
      </w:pPr>
      <w:r>
        <w:rPr>
          <w:rFonts w:ascii="Times New Roman"/>
          <w:b w:val="false"/>
          <w:i w:val="false"/>
          <w:color w:val="000000"/>
          <w:sz w:val="28"/>
        </w:rPr>
        <w:t xml:space="preserve">
      2005 жылғы 10 қарашадағы № 344-І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3931 нөмірмен тіркелген)</w:t>
      </w:r>
    </w:p>
    <w:p>
      <w:pPr>
        <w:spacing w:after="0"/>
        <w:ind w:left="0"/>
        <w:jc w:val="both"/>
      </w:pPr>
      <w:r>
        <w:rPr>
          <w:rFonts w:ascii="Times New Roman"/>
          <w:b w:val="false"/>
          <w:i w:val="false"/>
          <w:color w:val="000000"/>
          <w:sz w:val="28"/>
        </w:rPr>
        <w:t>
      бекітілген теміржол көлігімен тасымалдау кезіңде әскерилендірілген</w:t>
      </w:r>
    </w:p>
    <w:p>
      <w:pPr>
        <w:spacing w:after="0"/>
        <w:ind w:left="0"/>
        <w:jc w:val="both"/>
      </w:pPr>
      <w:r>
        <w:rPr>
          <w:rFonts w:ascii="Times New Roman"/>
          <w:b w:val="false"/>
          <w:i w:val="false"/>
          <w:color w:val="000000"/>
          <w:sz w:val="28"/>
        </w:rPr>
        <w:t>
      күзетпен алып жүруге жататын жүктердің тізбесіне сәйкес күзет</w:t>
      </w:r>
    </w:p>
    <w:p>
      <w:pPr>
        <w:spacing w:after="0"/>
        <w:ind w:left="0"/>
        <w:jc w:val="both"/>
      </w:pPr>
      <w:r>
        <w:rPr>
          <w:rFonts w:ascii="Times New Roman"/>
          <w:b w:val="false"/>
          <w:i w:val="false"/>
          <w:color w:val="000000"/>
          <w:sz w:val="28"/>
        </w:rPr>
        <w:t>
      қызметіне лицензиясы бар мамандандырылған ұйыммен жүкті күзетуге</w:t>
      </w:r>
    </w:p>
    <w:p>
      <w:pPr>
        <w:spacing w:after="0"/>
        <w:ind w:left="0"/>
        <w:jc w:val="both"/>
      </w:pPr>
      <w:r>
        <w:rPr>
          <w:rFonts w:ascii="Times New Roman"/>
          <w:b w:val="false"/>
          <w:i w:val="false"/>
          <w:color w:val="000000"/>
          <w:sz w:val="28"/>
        </w:rPr>
        <w:t>
      арналған шарты, ол мыналарды қамтиды:</w:t>
      </w:r>
    </w:p>
    <w:p>
      <w:pPr>
        <w:spacing w:after="0"/>
        <w:ind w:left="0"/>
        <w:jc w:val="both"/>
      </w:pPr>
      <w:r>
        <w:rPr>
          <w:rFonts w:ascii="Times New Roman"/>
          <w:b w:val="false"/>
          <w:i w:val="false"/>
          <w:color w:val="000000"/>
          <w:sz w:val="28"/>
        </w:rPr>
        <w:t>
      өндірістік активтерді күзету шартының нөмірі және қол қойған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жасалған мамандандырылған ұйымның атауы, күзет қызметіне</w:t>
      </w:r>
    </w:p>
    <w:p>
      <w:pPr>
        <w:spacing w:after="0"/>
        <w:ind w:left="0"/>
        <w:jc w:val="both"/>
      </w:pPr>
      <w:r>
        <w:rPr>
          <w:rFonts w:ascii="Times New Roman"/>
          <w:b w:val="false"/>
          <w:i w:val="false"/>
          <w:color w:val="000000"/>
          <w:sz w:val="28"/>
        </w:rPr>
        <w:t>
      арналған лицензиясының нөмірі және берілген күні ___________________;</w:t>
      </w:r>
    </w:p>
    <w:bookmarkStart w:name="z14" w:id="11"/>
    <w:p>
      <w:pPr>
        <w:spacing w:after="0"/>
        <w:ind w:left="0"/>
        <w:jc w:val="both"/>
      </w:pPr>
      <w:r>
        <w:rPr>
          <w:rFonts w:ascii="Times New Roman"/>
          <w:b w:val="false"/>
          <w:i w:val="false"/>
          <w:color w:val="000000"/>
          <w:sz w:val="28"/>
        </w:rPr>
        <w:t>
      5) тартқыш көлік құралдарын қоса алғанда, жылжымалы құрам</w:t>
      </w:r>
    </w:p>
    <w:bookmarkEnd w:id="11"/>
    <w:p>
      <w:pPr>
        <w:spacing w:after="0"/>
        <w:ind w:left="0"/>
        <w:jc w:val="both"/>
      </w:pPr>
      <w:r>
        <w:rPr>
          <w:rFonts w:ascii="Times New Roman"/>
          <w:b w:val="false"/>
          <w:i w:val="false"/>
          <w:color w:val="000000"/>
          <w:sz w:val="28"/>
        </w:rPr>
        <w:t>
      паркін сатып алуға, қалпына келтіруге және (немесе) жаңартуға</w:t>
      </w:r>
    </w:p>
    <w:p>
      <w:pPr>
        <w:spacing w:after="0"/>
        <w:ind w:left="0"/>
        <w:jc w:val="both"/>
      </w:pPr>
      <w:r>
        <w:rPr>
          <w:rFonts w:ascii="Times New Roman"/>
          <w:b w:val="false"/>
          <w:i w:val="false"/>
          <w:color w:val="000000"/>
          <w:sz w:val="28"/>
        </w:rPr>
        <w:t>
      арналған инвестициялық бағдарлама, ол мыналарды қамтиды:</w:t>
      </w:r>
    </w:p>
    <w:p>
      <w:pPr>
        <w:spacing w:after="0"/>
        <w:ind w:left="0"/>
        <w:jc w:val="both"/>
      </w:pPr>
      <w:r>
        <w:rPr>
          <w:rFonts w:ascii="Times New Roman"/>
          <w:b w:val="false"/>
          <w:i w:val="false"/>
          <w:color w:val="000000"/>
          <w:sz w:val="28"/>
        </w:rPr>
        <w:t>
      бекітілген инвестициялық бағдарламаның нөмірі және күні</w:t>
      </w:r>
    </w:p>
    <w:p>
      <w:pPr>
        <w:spacing w:after="0"/>
        <w:ind w:left="0"/>
        <w:jc w:val="both"/>
      </w:pPr>
      <w:r>
        <w:rPr>
          <w:rFonts w:ascii="Times New Roman"/>
          <w:b w:val="false"/>
          <w:i w:val="false"/>
          <w:color w:val="000000"/>
          <w:sz w:val="28"/>
        </w:rPr>
        <w:t>
      ____________;</w:t>
      </w:r>
    </w:p>
    <w:bookmarkStart w:name="z15" w:id="12"/>
    <w:p>
      <w:pPr>
        <w:spacing w:after="0"/>
        <w:ind w:left="0"/>
        <w:jc w:val="both"/>
      </w:pPr>
      <w:r>
        <w:rPr>
          <w:rFonts w:ascii="Times New Roman"/>
          <w:b w:val="false"/>
          <w:i w:val="false"/>
          <w:color w:val="000000"/>
          <w:sz w:val="28"/>
        </w:rPr>
        <w:t>
      6) қауіпсіздікті басқару жүйесі, ол мыналарды қамтиды:</w:t>
      </w:r>
    </w:p>
    <w:bookmarkEnd w:id="12"/>
    <w:p>
      <w:pPr>
        <w:spacing w:after="0"/>
        <w:ind w:left="0"/>
        <w:jc w:val="both"/>
      </w:pPr>
      <w:r>
        <w:rPr>
          <w:rFonts w:ascii="Times New Roman"/>
          <w:b w:val="false"/>
          <w:i w:val="false"/>
          <w:color w:val="000000"/>
          <w:sz w:val="28"/>
        </w:rPr>
        <w:t>
      аудиттің қорытындысын жасау нөмірі және күні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