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59fe" w14:textId="58d5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14 қазандағы № 267 қаулысы. Батыс Қазақстан облысы Әділет департаментінде 2014 жылғы 30 қазанда № 3672 болып тіркелді. Күші жойылды - Батыс Қазақстан облысы әкімдігінің 2015 жылғы 22 қыркүйектегі № 267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әкімдігінің 22.09.2015 </w:t>
      </w:r>
      <w:r>
        <w:rPr>
          <w:rFonts w:ascii="Times New Roman"/>
          <w:b w:val="false"/>
          <w:i w:val="false"/>
          <w:color w:val="ff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 xml:space="preserve"> 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 xml:space="preserve">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облысы әкімі аппаратының басшысы (М. Л. Тоқжанов)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А. К. Өтеғұловқа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14 қазандағы № 267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"Жерүсті су объектілері жоқ, бірақ ауыз 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Батыс Қазақстан облысы, Орал қаласы, Дамбы тұйығы көшесі, 5/1 үй мекенжайында орналасқан, телефоны: 8 (7112) 50-92-70 "Батыс Қазақстан облысының табиғи ресурстар және табиғат пайдалануды реттеу басқармасы" мемлекеттік мекемесімен (бұдан әрі – көрсетілетін қызметті беруші) жеке және заңды тұлғаларға (бұдан әрі – көрсетілетін қызметті алушы)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3 маусымдағы № 607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стандарты (бұдан әрі – Стандарт) негізінде тегін көрсетіледі.</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уәкілетті лауазымды адам қол қойған қағаз түріндегі рұқсат (бұдан әрі – рұқсат), не бас тарту туралы дәлелді жауап.</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бойынша рәсімді (іс-қимылды) бастауға негіздеме ауыз су және шаруашылық-тұрмыстық сумен жабдықтауға байланысты емес мақсаттар үшін ауыз су сапасындағы суды пайдалану негіздемесіне, су пайдалану мақсатына, жерасты суларын өндірудің жылдық және маусымдық есептік көлеміне, сондай-ақ қолданыстағы және резервтік ұңғымалардың санына қатысты мәліметтерді қамтитын еркін нысандағы өтініш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қажетті құжаттар (бұдан әрі – құжаттар) түскен сәттен бастап он бес минут ішінде оларды қабылдайды және көрсетілетін қызметті берушінің басшысына қарауға жолдайды;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екі күнтізбелік күн ішінде көрсетілетін қызметті алушының құжаттарын қарайды және мемлекеттік қызметті көрсету үшін көрсетілетін қызметті берушінің жауапты орындаушысын анықтайды;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құжаттарды қарайды, құжаттардың толықтығына тексеру жүргізеді және жиырма бес күнтізбелік күн ішінде рұқсатты не бас тарту туралы дәлелді жауапты дайындайды;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екі күнтізбелік күн ішінде рұқсатты не бас тарту туралы дәлелді жауапты қарайды және қол қояды;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он бес минут ішінде рұқсатты не бас тарту туралы дәлелді жауапты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 үшін негіздеме болатын мемлекеттік қызметті көрсету бойынша рәсімінің (іс-қимылдың) нәтижесі:</w:t>
      </w:r>
      <w:r>
        <w:br/>
      </w:r>
      <w:r>
        <w:rPr>
          <w:rFonts w:ascii="Times New Roman"/>
          <w:b w:val="false"/>
          <w:i w:val="false"/>
          <w:color w:val="000000"/>
          <w:sz w:val="28"/>
        </w:rPr>
        <w:t>
      </w:t>
      </w:r>
      <w:r>
        <w:rPr>
          <w:rFonts w:ascii="Times New Roman"/>
          <w:b w:val="false"/>
          <w:i w:val="false"/>
          <w:color w:val="000000"/>
          <w:sz w:val="28"/>
        </w:rPr>
        <w:t>1) көрсетілетін қызметті алушыдан құжаттарды қабылдау және көрсетілетін қызметті берушінің басшысына беру;</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беруші басшысының құжаттарды көрсетілетін қызметті берушінің жауапты орындаушысына жолдауы; </w:t>
      </w:r>
      <w:r>
        <w:br/>
      </w:r>
      <w:r>
        <w:rPr>
          <w:rFonts w:ascii="Times New Roman"/>
          <w:b w:val="false"/>
          <w:i w:val="false"/>
          <w:color w:val="000000"/>
          <w:sz w:val="28"/>
        </w:rPr>
        <w:t>
      </w:t>
      </w:r>
      <w:r>
        <w:rPr>
          <w:rFonts w:ascii="Times New Roman"/>
          <w:b w:val="false"/>
          <w:i w:val="false"/>
          <w:color w:val="000000"/>
          <w:sz w:val="28"/>
        </w:rPr>
        <w:t xml:space="preserve">3) көрсетілетін қызметті берушінің жауапты орындаушысының рұқсатты не бас тарту туралы дәлелді жауапты әзірлеуі; </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басшысының рұқсатқа не бас тарту туралы дәлелді жауапқа қол қоюы;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қызметкерінің көрсетілетін қызметті алушыға мемлекеттік көрсетілетін қызмет нәтижесін беруі.</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8. Әрбір рәсімнің (іс-қимылдың) ұзақтығын көрсете отырып, құрылымдық бөлімшелер (қызметкерлер) арасындағы рәсімдердің (іс-қимылдардың) реттілігін сипаттау "Жерүсті су объектілері жоқ, бірақ ауыз 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регламентінің (бұдан әрі – Регламент) </w:t>
      </w:r>
      <w:r>
        <w:rPr>
          <w:rFonts w:ascii="Times New Roman"/>
          <w:b w:val="false"/>
          <w:i w:val="false"/>
          <w:color w:val="000000"/>
          <w:sz w:val="28"/>
        </w:rPr>
        <w:t xml:space="preserve">1-қосымшасында </w:t>
      </w:r>
      <w:r>
        <w:rPr>
          <w:rFonts w:ascii="Times New Roman"/>
          <w:b w:val="false"/>
          <w:i w:val="false"/>
          <w:color w:val="000000"/>
          <w:sz w:val="28"/>
        </w:rPr>
        <w:t>блок-схемасымен сүйемелденеді.</w:t>
      </w:r>
      <w:r>
        <w:br/>
      </w:r>
      <w:r>
        <w:rPr>
          <w:rFonts w:ascii="Times New Roman"/>
          <w:b w:val="false"/>
          <w:i w:val="false"/>
          <w:color w:val="000000"/>
          <w:sz w:val="28"/>
        </w:rPr>
        <w:t>
      </w:t>
      </w:r>
      <w:r>
        <w:rPr>
          <w:rFonts w:ascii="Times New Roman"/>
          <w:b w:val="false"/>
          <w:i w:val="false"/>
          <w:color w:val="000000"/>
          <w:sz w:val="28"/>
        </w:rPr>
        <w:t>9. Мемлекеттік қызмет көрсету процесінде көрсетілетін қызметті берушінің құрылымдық бөлімшелерінің (қызметкерлерінің) рәсімдері (іс – қимылдары) реттілігін сипаттау осы Регламенттің</w:t>
      </w:r>
      <w:r>
        <w:rPr>
          <w:rFonts w:ascii="Times New Roman"/>
          <w:b w:val="false"/>
          <w:i w:val="false"/>
          <w:color w:val="000000"/>
          <w:sz w:val="28"/>
        </w:rPr>
        <w:t xml:space="preserve"> 2-қосымшасына </w:t>
      </w:r>
      <w:r>
        <w:rPr>
          <w:rFonts w:ascii="Times New Roman"/>
          <w:b w:val="false"/>
          <w:i w:val="false"/>
          <w:color w:val="000000"/>
          <w:sz w:val="28"/>
        </w:rPr>
        <w:t>сәйкес мемлекеттік қызмет көрсетудің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000000"/>
          <w:sz w:val="28"/>
        </w:rPr>
        <w:t>10.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Стандарттың</w:t>
      </w:r>
      <w:r>
        <w:rPr>
          <w:rFonts w:ascii="Times New Roman"/>
          <w:b w:val="false"/>
          <w:i w:val="false"/>
          <w:color w:val="000000"/>
          <w:sz w:val="28"/>
        </w:rPr>
        <w:t xml:space="preserve"> 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үсті су объектілері жоқ, бірақ ауыз су сапасындағы жер асты суларының жеткілікті қоры бар аумақтарда ауыз су және шаруашылық-тұрмыстық сумен жабдықтауға байланысы жоқ мақсаттар үшін ауыз су сапасындағы жер асты суларын пайдалануға рұқсат беру" мемлекеттік көрсетілетін қызмет регламентіне 1-қосымша</w:t>
            </w:r>
          </w:p>
        </w:tc>
      </w:tr>
    </w:tbl>
    <w:bookmarkStart w:name="z38" w:id="3"/>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сипаттаудың блок-схемасы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үсті су объектілері жоқ, бірақ ауыз су сапасындағы жер асты суларының жеткілікті қоры бар аумақтарда ауыз су және шаруашылық-тұрмыстық сумен жабдықтауға байланысы жоқ мақсаттар үшін ауыз су сапасындағы жер асты суларын пайдалануға рұқсат беру" мемлекеттік көрсетілетін қызмет регламентіне 2-қосымша</w:t>
            </w:r>
          </w:p>
        </w:tc>
      </w:tr>
    </w:tbl>
    <w:bookmarkStart w:name="z41" w:id="4"/>
    <w:p>
      <w:pPr>
        <w:spacing w:after="0"/>
        <w:ind w:left="0"/>
        <w:jc w:val="left"/>
      </w:pPr>
      <w:r>
        <w:rPr>
          <w:rFonts w:ascii="Times New Roman"/>
          <w:b/>
          <w:i w:val="false"/>
          <w:color w:val="000000"/>
        </w:rPr>
        <w:t xml:space="preserve"> "Жерүсті су объектілері жоқ, бірақ ауыз су сапасындағы жерасты суларының жеткілікті қоры бар аумақтарда ауыз су және шаруашылық-тұрмыстық сумен жабдықтауға байланысы жоқ мақсаттар үшін ауыз су сапасындағы жерасты суларын пайдалануға рұқсат беру" мемлекеттік қызметін көрсетудің бизнес-процестерінің анықтамалығы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