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960a" w14:textId="5e59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15 сәуірдегі № 61 қаулысы. Батыс Қазақстан облысы Әділет департаментінде 2014 жылғы 15 мамырда № 3527 болып тіркелді. Күші жойылды - Батыс Қазақстан облысы әкімдігінің 2015 жылғы 21 шілдедегі № 180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21.07.2015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он күнтізбелік күн өткеннен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және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 1542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"Жеке қосалқы шаруашылықтың болуы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сәуір № 61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болуы туралы анықтама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"Жеке қосалқы шаруашылықтың болуы туралы анықтама беру" мемлекеттік қызметі облыстың, аудандардың, облыстық маңызы бар қаланың жергілікті атқарушы органдары, аудандық маңызы бар қаланың, кенттердің, ауылдардың, ауылдық округтердің әкімдері (бұдан әрi – көрсетілетін қызметті беруші), сондай-ақ Халыққа қызмет көрсету орталықтары (бұдан әрі - орталық) арқылы Қазақстан Республикасы Ауыл шаруашылығы министрлігінің www.minagri.gov.kz, орталықтың www.con.gov.kz ресми сайттарында көрсетiлген мекенжайлар бойынша және "электрондық үкіметтің" www.e.gov.kz веб-порталы (бұдан әрі-портал ) арқылы көрсетіледі. Мемлекеттік қызмет тегін көрсетіледі.</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 нәтижесі мыналар болып табылады:</w:t>
      </w:r>
      <w:r>
        <w:br/>
      </w:r>
      <w:r>
        <w:rPr>
          <w:rFonts w:ascii="Times New Roman"/>
          <w:b w:val="false"/>
          <w:i w:val="false"/>
          <w:color w:val="000000"/>
          <w:sz w:val="28"/>
        </w:rPr>
        <w:t>
      1) көрсетілетін қызметті берушіге және (немесе) орталыққа өтініш берген кезде – жеке қосалқы шаруашылықтың болуы туралы анықтама;</w:t>
      </w:r>
      <w:r>
        <w:br/>
      </w:r>
      <w:r>
        <w:rPr>
          <w:rFonts w:ascii="Times New Roman"/>
          <w:b w:val="false"/>
          <w:i w:val="false"/>
          <w:color w:val="000000"/>
          <w:sz w:val="28"/>
        </w:rPr>
        <w:t>
      2) портал арқылы өтініш берген кезде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жеке қосалқы шаруашылықтың болуы туралы анықтама.</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Мемлекеттік қызметті көрсету бойынша іс-қимылды бастау үшін негіздеме мыналар болып табылады:</w:t>
      </w:r>
      <w:r>
        <w:br/>
      </w:r>
      <w:r>
        <w:rPr>
          <w:rFonts w:ascii="Times New Roman"/>
          <w:b w:val="false"/>
          <w:i w:val="false"/>
          <w:color w:val="000000"/>
          <w:sz w:val="28"/>
        </w:rPr>
        <w:t>
      көрсетілетін қызметті берушіге және орталыққа өтініш жасаған кезде Қазақстан Республикасы Үкіметінің 2013 жылғы 31 желтоқсандағы № 1542 "Мал шаруашылығы саласындағы мемлекеттік көрсетілетін қызметтер стандарттарын бекіту туралы" қаулысымен бекітілген "Жеке қосалқы шаруашылықтың болуы туралы анықтама беру" мемлекеттік көрсетілетін қызмет стандартының (бұдан әрі - стандарт) қосымшасына сәйкес нысан бойынша өтініш;</w:t>
      </w:r>
      <w:r>
        <w:br/>
      </w:r>
      <w:r>
        <w:rPr>
          <w:rFonts w:ascii="Times New Roman"/>
          <w:b w:val="false"/>
          <w:i w:val="false"/>
          <w:color w:val="000000"/>
          <w:sz w:val="28"/>
        </w:rPr>
        <w:t>
      портал арқылы өтініш жасаған кезде электрондық сұраныс.</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нәтижесі:</w:t>
      </w:r>
      <w:r>
        <w:br/>
      </w:r>
      <w:r>
        <w:rPr>
          <w:rFonts w:ascii="Times New Roman"/>
          <w:b w:val="false"/>
          <w:i w:val="false"/>
          <w:color w:val="000000"/>
          <w:sz w:val="28"/>
        </w:rPr>
        <w:t xml:space="preserve">
      1) көрсетілетін қызметті берушінің жауапты орындаушысы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оларды қабылдауды және тіркеуді жүргізеді.</w:t>
      </w:r>
      <w:r>
        <w:br/>
      </w:r>
      <w:r>
        <w:rPr>
          <w:rFonts w:ascii="Times New Roman"/>
          <w:b w:val="false"/>
          <w:i w:val="false"/>
          <w:color w:val="000000"/>
          <w:sz w:val="28"/>
        </w:rPr>
        <w:t>
      Нәтижесі – құжаттарды көрсетілетін қызметті берушінің басшысының бұрыштамасына жолдайды;</w:t>
      </w:r>
      <w:r>
        <w:br/>
      </w:r>
      <w:r>
        <w:rPr>
          <w:rFonts w:ascii="Times New Roman"/>
          <w:b w:val="false"/>
          <w:i w:val="false"/>
          <w:color w:val="000000"/>
          <w:sz w:val="28"/>
        </w:rPr>
        <w:t>
      2) көрсетілетін қызметті берушінің басшысы кіріс құжаттарымен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келіп түскен құжаттарды қарайды, көрсетілетін қызметті алушыға анықтама немесе дәлелді бас тартудың жобасын дайындайды, оған көрсетілетін қызметті берушінің басшысы қол қояды.</w:t>
      </w:r>
      <w:r>
        <w:br/>
      </w:r>
      <w:r>
        <w:rPr>
          <w:rFonts w:ascii="Times New Roman"/>
          <w:b w:val="false"/>
          <w:i w:val="false"/>
          <w:color w:val="000000"/>
          <w:sz w:val="28"/>
        </w:rPr>
        <w:t>
      Нәтижесі – көрсетілетін қызметті алушыға анықтаманы немесе дәлелді бас тартуды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w:t>
      </w:r>
      <w:r>
        <w:br/>
      </w:r>
      <w:r>
        <w:rPr>
          <w:rFonts w:ascii="Times New Roman"/>
          <w:b/>
          <w:i w:val="false"/>
          <w:color w:val="000000"/>
        </w:rPr>
        <w:t>тәртібін сипаттау</w:t>
      </w:r>
    </w:p>
    <w:bookmarkEnd w:id="2"/>
    <w:p>
      <w:pPr>
        <w:spacing w:after="0"/>
        <w:ind w:left="0"/>
        <w:jc w:val="left"/>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құрылымдық бөлімшелермен (қызметкерлермен) орындалатын рәсімдердің (іс-қимылдардың) реттілігін сипаттау:</w:t>
      </w:r>
      <w:r>
        <w:br/>
      </w:r>
      <w:r>
        <w:rPr>
          <w:rFonts w:ascii="Times New Roman"/>
          <w:b w:val="false"/>
          <w:i w:val="false"/>
          <w:color w:val="000000"/>
          <w:sz w:val="28"/>
        </w:rPr>
        <w:t>
      1) көрсетілетін қызметті берушінің жауапты орындаушысы қажетті құжаттар тапсырылған кезден бастап 10 минут ішінде қабылдауды және тіркеуді жүргізеді және құжаттарды көрсетілетін қызметті берушінің басшысының бұрыштамасына жолдайды;</w:t>
      </w:r>
      <w:r>
        <w:br/>
      </w:r>
      <w:r>
        <w:rPr>
          <w:rFonts w:ascii="Times New Roman"/>
          <w:b w:val="false"/>
          <w:i w:val="false"/>
          <w:color w:val="000000"/>
          <w:sz w:val="28"/>
        </w:rPr>
        <w:t>
      2) көрсетілетін қызметті берушінің басшысы 5 минут ішінде кіріс құжаттарымен танысады және мемлекеттік қызметті беру үшін көрсетілетін қызметті берушінің жауапты орындаушысын белгілейді;</w:t>
      </w:r>
      <w:r>
        <w:br/>
      </w:r>
      <w:r>
        <w:rPr>
          <w:rFonts w:ascii="Times New Roman"/>
          <w:b w:val="false"/>
          <w:i w:val="false"/>
          <w:color w:val="000000"/>
          <w:sz w:val="28"/>
        </w:rPr>
        <w:t>
      3) көрсетілетін қызметті берушінің жауапты орындаушысы 15 минут ішінде келіп түскен құжаттарды қарайды, көрсетілетін қызметті алушыға анықтама жобасын немесе дәлелді бас тартуды дайындайды, көрсетілетін қызметті беруші басшысының қолын қойдырады және көрсетілетін қызметті алушыға мемлекеттік қызметті көрсету нәтижесін береді.</w:t>
      </w:r>
      <w:r>
        <w:br/>
      </w:r>
      <w:r>
        <w:rPr>
          <w:rFonts w:ascii="Times New Roman"/>
          <w:b w:val="false"/>
          <w:i w:val="false"/>
          <w:color w:val="000000"/>
          <w:sz w:val="28"/>
        </w:rPr>
        <w:t xml:space="preserve">
      Рәсімдердің (іс-қимылдардың) ұзақтығын көрсете отырып, құрылымдық бөлімшелермен (қызметкерлер) орындалатын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Мемлекеттік қызмет көрсету</w:t>
      </w:r>
      <w:r>
        <w:br/>
      </w:r>
      <w:r>
        <w:rPr>
          <w:rFonts w:ascii="Times New Roman"/>
          <w:b/>
          <w:i w:val="false"/>
          <w:color w:val="000000"/>
        </w:rPr>
        <w:t>процесінде орталықтың және (немесе)</w:t>
      </w:r>
      <w:r>
        <w:br/>
      </w:r>
      <w:r>
        <w:rPr>
          <w:rFonts w:ascii="Times New Roman"/>
          <w:b/>
          <w:i w:val="false"/>
          <w:color w:val="000000"/>
        </w:rPr>
        <w:t>порталдың ақпараттық жүйелерін</w:t>
      </w:r>
      <w:r>
        <w:br/>
      </w:r>
      <w:r>
        <w:rPr>
          <w:rFonts w:ascii="Times New Roman"/>
          <w:b/>
          <w:i w:val="false"/>
          <w:color w:val="000000"/>
        </w:rPr>
        <w:t>пайдалану тәртібін сипаттау</w:t>
      </w:r>
    </w:p>
    <w:bookmarkEnd w:id="3"/>
    <w:p>
      <w:pPr>
        <w:spacing w:after="0"/>
        <w:ind w:left="0"/>
        <w:jc w:val="left"/>
      </w:pPr>
      <w:r>
        <w:rPr>
          <w:rFonts w:ascii="Times New Roman"/>
          <w:b w:val="false"/>
          <w:i w:val="false"/>
          <w:color w:val="000000"/>
          <w:sz w:val="28"/>
        </w:rPr>
        <w:t>      8. Әр рәсімнің (іс-қимылдың) ұзақтығын көрсете отырып, орталыққа жүгіну тәртібін сипаттау:</w:t>
      </w:r>
      <w:r>
        <w:br/>
      </w:r>
      <w:r>
        <w:rPr>
          <w:rFonts w:ascii="Times New Roman"/>
          <w:b w:val="false"/>
          <w:i w:val="false"/>
          <w:color w:val="000000"/>
          <w:sz w:val="28"/>
        </w:rPr>
        <w:t>
      1) көрсетілетін мемлекеттік қызметті алушы стандарттың қосымшасына сәйкес өтінішті және қажетті құжаттарды орталық операторына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2) 1-процесс – қызмет көрсету үшін орталықтың операторы Халыққа қызмет көрсету орталығы ықпалдастырылған ақпараттық жүйесінің ақпараттық жұмыс орнына (бұдан әрі – ХҚКО ЫАЖ АЖО) логинді және парольді (авторизациялау процесі) енгізеді (1 минут ішінде);</w:t>
      </w:r>
      <w:r>
        <w:br/>
      </w:r>
      <w:r>
        <w:rPr>
          <w:rFonts w:ascii="Times New Roman"/>
          <w:b w:val="false"/>
          <w:i w:val="false"/>
          <w:color w:val="000000"/>
          <w:sz w:val="28"/>
        </w:rPr>
        <w:t>
      3) 2-процесс – орталықтың операторы қызметті таңдайды, экранға мемлекеттік қызметті көрсету үшін сұраныс нысаны шығады және орталық операторы көрсетілетін қызметті алушының немесе сенімхат бойынша қызмет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5) 1 шарт - ЖТ МДҚ/ЗТ МДҚ көрсетілетін қызметті алушы мәліметтерінің және БНАЖ сенімхат мәліметтерінің бар болуын тексеру (1 минут ішінде);</w:t>
      </w:r>
      <w:r>
        <w:br/>
      </w:r>
      <w:r>
        <w:rPr>
          <w:rFonts w:ascii="Times New Roman"/>
          <w:b w:val="false"/>
          <w:i w:val="false"/>
          <w:color w:val="000000"/>
          <w:sz w:val="28"/>
        </w:rPr>
        <w:t>
      6) 4-процесс – ЖТ МДҚ/ЗТ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орталық операторының электрондық цифрлық қолтаңбасымен куәландырылған (қол қойылған) электрондық құжаттарды (көрсетілетін қызметті алушының сұранысын) жолдау (2 минут ішінде);</w:t>
      </w:r>
      <w:r>
        <w:br/>
      </w:r>
      <w:r>
        <w:rPr>
          <w:rFonts w:ascii="Times New Roman"/>
          <w:b w:val="false"/>
          <w:i w:val="false"/>
          <w:color w:val="000000"/>
          <w:sz w:val="28"/>
        </w:rPr>
        <w:t xml:space="preserve">
      Орталық арқылы мемлекеттік қызметті көрсету бойынша іске қосылатын ақпараттық жүйелердің функционалдық өзара іс-қимылдары графикалық нысанының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Әр процесстің (іс-қимылдың) ұзақтығын көрсете отырып, орталық арқылы мемлекеттік қызметті көрсету нәтижесін алу процесін сипаттау:</w:t>
      </w:r>
      <w:r>
        <w:br/>
      </w:r>
      <w:r>
        <w:rPr>
          <w:rFonts w:ascii="Times New Roman"/>
          <w:b w:val="false"/>
          <w:i w:val="false"/>
          <w:color w:val="000000"/>
          <w:sz w:val="28"/>
        </w:rPr>
        <w:t>
      1) 6-процесс - электрондық құжатты ЭҮАШ АЖО-нда тіркеу (2 минут ішінде);</w:t>
      </w:r>
      <w:r>
        <w:br/>
      </w:r>
      <w:r>
        <w:rPr>
          <w:rFonts w:ascii="Times New Roman"/>
          <w:b w:val="false"/>
          <w:i w:val="false"/>
          <w:color w:val="000000"/>
          <w:sz w:val="28"/>
        </w:rPr>
        <w:t>
      2) 2 шарт – көрсетілетін қызметті берушінің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r>
        <w:br/>
      </w: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жөніндегі хабарламаны қалыптастыру (2 минут ішінде);</w:t>
      </w:r>
      <w:r>
        <w:br/>
      </w:r>
      <w:r>
        <w:rPr>
          <w:rFonts w:ascii="Times New Roman"/>
          <w:b w:val="false"/>
          <w:i w:val="false"/>
          <w:color w:val="000000"/>
          <w:sz w:val="28"/>
        </w:rPr>
        <w:t>
      4) 8-процесс – көрсетілетін қызметті алушы орталықтың операторы арқылы ЭҮАШ АЖО-нда қалыптастырылған қызметтің нәтижесін (жеке қосалқы шаруашылықтың болуы туралы анықтаманы немесе бас тарту туралы дәлелді жазбаша жауапты) алады.</w:t>
      </w:r>
      <w:r>
        <w:br/>
      </w:r>
      <w:r>
        <w:rPr>
          <w:rFonts w:ascii="Times New Roman"/>
          <w:b w:val="false"/>
          <w:i w:val="false"/>
          <w:color w:val="000000"/>
          <w:sz w:val="28"/>
        </w:rPr>
        <w:t>
      10. Портал арқылы мемлекеттік қызмет көрсету кезінде көрсетілген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(немесе) бизнес сәйкестендіру нөмірінің (бұдан әрі - БСН)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2) 1-процесс – көрсетілетін қызметті алу үшін порталда көрсетілетін қызметті алушының ЖСН/БСН және паролін (авторизациялау процесі) енгізуі;</w:t>
      </w:r>
      <w:r>
        <w:br/>
      </w:r>
      <w:r>
        <w:rPr>
          <w:rFonts w:ascii="Times New Roman"/>
          <w:b w:val="false"/>
          <w:i w:val="false"/>
          <w:color w:val="000000"/>
          <w:sz w:val="28"/>
        </w:rPr>
        <w:t>
      3) 1-шарт - порталда ЖСН/БСН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жөнінде хабарламаны қалыптастыру;</w:t>
      </w:r>
      <w:r>
        <w:br/>
      </w:r>
      <w:r>
        <w:rPr>
          <w:rFonts w:ascii="Times New Roman"/>
          <w:b w:val="false"/>
          <w:i w:val="false"/>
          <w:color w:val="000000"/>
          <w:sz w:val="28"/>
        </w:rPr>
        <w:t>
      5) 3-процесс – көрсетілетін қызметті алушы осы регламентте көрсетілген қызметті таңдайды, қызметті көрсету үшін экранға сұраныстың нысанын шығарады, үлгі талаптарының және оның құрылымын ескере отырып, нысанды (мәліметтерді енгізу) толтырады. стандарттың 9-тармағында көрсетілген қажетті құжаттардың көшірмелерін электрондық түрде сұраныс нысанына жалғайды, сондай-ақ сұранысты куәландыру үшін көрсетілетін қызметті алушы ЭЦҚ тіркеу куәлігін алады;</w:t>
      </w:r>
      <w:r>
        <w:br/>
      </w: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ЖСН/БСН және ЭЦҚ тіркеу куәлігінде көрсетілген ЖСН/БСН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қалыптастыру;</w:t>
      </w:r>
      <w:r>
        <w:br/>
      </w: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 куәландырылған (қол қойылған) электрондық құжаттарды (қызмет алушының сұранысы) ЭҮАШ АЖО-ға жолдау;</w:t>
      </w:r>
      <w:r>
        <w:br/>
      </w:r>
      <w:r>
        <w:rPr>
          <w:rFonts w:ascii="Times New Roman"/>
          <w:b w:val="false"/>
          <w:i w:val="false"/>
          <w:color w:val="000000"/>
          <w:sz w:val="28"/>
        </w:rPr>
        <w:t>
      9) 3-шарт - 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w:t>
      </w:r>
      <w:r>
        <w:br/>
      </w: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Портал арқылы мемлекеттік қызметті көрсету бойынша іске қосылатын ақпараттық жүйелердің функционалдық өзара іс-қимылдары графикалық нысанының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11. Көрсетілетін қызметті берушінің және (немесе) олардың лауазымды тұлғаларының, орталықтың және (немесе) олардың қызметкерлерінің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4-қосымшасына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 Батыс Қазақстан облысы әкімдігінің 28.10.2014 </w:t>
      </w:r>
      <w:r>
        <w:rPr>
          <w:rFonts w:ascii="Times New Roman"/>
          <w:b w:val="false"/>
          <w:i w:val="false"/>
          <w:color w:val="ff0000"/>
          <w:sz w:val="28"/>
        </w:rPr>
        <w:t>№ 279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Рәсімдердің (іс-қимылдардың) ұзақтығын</w:t>
      </w:r>
      <w:r>
        <w:br/>
      </w:r>
      <w:r>
        <w:rPr>
          <w:rFonts w:ascii="Times New Roman"/>
          <w:b/>
          <w:i w:val="false"/>
          <w:color w:val="000000"/>
        </w:rPr>
        <w:t>көрсете отырып, құрылымдық бөлімшелермен</w:t>
      </w:r>
      <w:r>
        <w:br/>
      </w:r>
      <w:r>
        <w:rPr>
          <w:rFonts w:ascii="Times New Roman"/>
          <w:b/>
          <w:i w:val="false"/>
          <w:color w:val="000000"/>
        </w:rPr>
        <w:t>(қызметкерлер) орындалатын рәсімдердің</w:t>
      </w:r>
      <w:r>
        <w:br/>
      </w:r>
      <w:r>
        <w:rPr>
          <w:rFonts w:ascii="Times New Roman"/>
          <w:b/>
          <w:i w:val="false"/>
          <w:color w:val="000000"/>
        </w:rPr>
        <w:t>(іс-қимылдардың) реттілігін сипаттаудың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Орталық арқылы мемлекеттік қызметті</w:t>
      </w:r>
      <w:r>
        <w:br/>
      </w:r>
      <w:r>
        <w:rPr>
          <w:rFonts w:ascii="Times New Roman"/>
          <w:b/>
          <w:i w:val="false"/>
          <w:color w:val="000000"/>
        </w:rPr>
        <w:t>көрсету бойынша іске қосылатын</w:t>
      </w:r>
      <w:r>
        <w:br/>
      </w:r>
      <w:r>
        <w:rPr>
          <w:rFonts w:ascii="Times New Roman"/>
          <w:b/>
          <w:i w:val="false"/>
          <w:color w:val="000000"/>
        </w:rPr>
        <w:t>ақпараттық жүйелердің функционалдық</w:t>
      </w:r>
      <w:r>
        <w:br/>
      </w:r>
      <w:r>
        <w:rPr>
          <w:rFonts w:ascii="Times New Roman"/>
          <w:b/>
          <w:i w:val="false"/>
          <w:color w:val="000000"/>
        </w:rPr>
        <w:t>өзара іс-қимылдары графикалық</w:t>
      </w:r>
      <w:r>
        <w:br/>
      </w:r>
      <w:r>
        <w:rPr>
          <w:rFonts w:ascii="Times New Roman"/>
          <w:b/>
          <w:i w:val="false"/>
          <w:color w:val="000000"/>
        </w:rPr>
        <w:t>нысанының № 1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Портал арқылы мемлекеттік қызметті</w:t>
      </w:r>
      <w:r>
        <w:br/>
      </w:r>
      <w:r>
        <w:rPr>
          <w:rFonts w:ascii="Times New Roman"/>
          <w:b/>
          <w:i w:val="false"/>
          <w:color w:val="000000"/>
        </w:rPr>
        <w:t>көрсету бойынша іске қосылатын</w:t>
      </w:r>
      <w:r>
        <w:br/>
      </w:r>
      <w:r>
        <w:rPr>
          <w:rFonts w:ascii="Times New Roman"/>
          <w:b/>
          <w:i w:val="false"/>
          <w:color w:val="000000"/>
        </w:rPr>
        <w:t>ақпараттық жүйелердің функционалдық</w:t>
      </w:r>
      <w:r>
        <w:br/>
      </w:r>
      <w:r>
        <w:rPr>
          <w:rFonts w:ascii="Times New Roman"/>
          <w:b/>
          <w:i w:val="false"/>
          <w:color w:val="000000"/>
        </w:rPr>
        <w:t>өзара іс-қимылдары графикалық</w:t>
      </w:r>
      <w:r>
        <w:br/>
      </w:r>
      <w:r>
        <w:rPr>
          <w:rFonts w:ascii="Times New Roman"/>
          <w:b/>
          <w:i w:val="false"/>
          <w:color w:val="000000"/>
        </w:rPr>
        <w:t>нысанының № 1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мемлекеттік қызмет көрсетудің бизнес-процестерінің</w:t>
      </w:r>
      <w:r>
        <w:br/>
      </w:r>
      <w:r>
        <w:rPr>
          <w:rFonts w:ascii="Times New Roman"/>
          <w:b/>
          <w:i w:val="false"/>
          <w:color w:val="000000"/>
        </w:rPr>
        <w:t>анықтамалығы</w:t>
      </w:r>
    </w:p>
    <w:p>
      <w:pPr>
        <w:spacing w:after="0"/>
        <w:ind w:left="0"/>
        <w:jc w:val="left"/>
      </w:pPr>
      <w:r>
        <w:rPr>
          <w:rFonts w:ascii="Times New Roman"/>
          <w:b w:val="false"/>
          <w:i w:val="false"/>
          <w:color w:val="ff0000"/>
          <w:sz w:val="28"/>
        </w:rPr>
        <w:t xml:space="preserve">      Ескерту. Регламент 4-қосымшасымен толықтырылды - Батыс Қазақстан облысы әкімдігінің 28.10.2014 </w:t>
      </w:r>
      <w:r>
        <w:rPr>
          <w:rFonts w:ascii="Times New Roman"/>
          <w:b w:val="false"/>
          <w:i w:val="false"/>
          <w:color w:val="ff0000"/>
          <w:sz w:val="28"/>
        </w:rPr>
        <w:t>№ 279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67818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