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90a97" w14:textId="3990a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ауданының аз қамтылған отбасыларына (азаматтарына) тұрғын үй көмегін көрсету ережесін бекіту туралы" 2012 жылғы 11 сәуірдегі № 3-6 Тарбағатай аудандық мәслихатының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2014 жылғы 27 наурыздағы N 19-11 шешімі. Шығыс Қазақстан облысының Әділет департаментінде 2014 жылғы 24 сәуірде N 3246 болып тіркелді. Күші жойылды -Шығыс Қазақстан облысы Тарбағатай аудандық мәслихатының 2015 жылғы 28 қаңтардағы N 24-2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 Ескерту. Күші жойылды -Шығыс Қазақстан облысы Тарбағатай аудандық мәслихатының 28.01.2015 N 24-2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"Қазақстан Республикасының әкімшілік–аумақтық құрылысы туралы" Қазақстан Республикасының 1993 жылғы 8 желтоқсандағы № 4200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және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2012 жылғы 26 маусымдағы </w:t>
      </w:r>
      <w:r>
        <w:rPr>
          <w:rFonts w:ascii="Times New Roman"/>
          <w:b w:val="false"/>
          <w:i w:val="false"/>
          <w:color w:val="000000"/>
          <w:sz w:val="28"/>
        </w:rPr>
        <w:t>№ 856</w:t>
      </w:r>
      <w:r>
        <w:rPr>
          <w:rFonts w:ascii="Times New Roman"/>
          <w:b w:val="false"/>
          <w:i w:val="false"/>
          <w:color w:val="000000"/>
          <w:sz w:val="28"/>
        </w:rPr>
        <w:t xml:space="preserve"> қаулыларына өзгерістер енгізу туралы" 2013 жылғы 3 желтоқсандағы Қазақстан Республикасы Үкіметінің № 1303 </w:t>
      </w:r>
      <w:r>
        <w:rPr>
          <w:rFonts w:ascii="Times New Roman"/>
          <w:b w:val="false"/>
          <w:i w:val="false"/>
          <w:color w:val="000000"/>
          <w:sz w:val="28"/>
        </w:rPr>
        <w:t>қаулысына</w:t>
      </w:r>
      <w:r>
        <w:rPr>
          <w:rFonts w:ascii="Times New Roman"/>
          <w:b w:val="false"/>
          <w:i w:val="false"/>
          <w:color w:val="000000"/>
          <w:sz w:val="28"/>
        </w:rPr>
        <w:t xml:space="preserve"> сәйкес, Тарбағатай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"Тарбағатай ауданының аз қамтылған отбасыларына (азаматтарына) тұрғын үй көмегін көрсету ережесін бекіту туралы" 2012 жылғы 11 сәуірдегі Тарбағатай аудандық мәслихаттының № 3-6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5-16-129 нөмірмен тіркелген, 2012 жылдың 24 мамырында аудандық "Тарбағатай" газеттінің № 46 санында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"Тарбағатай ауданының аз қамтылған отбасыларына (азаматтарына) тұрғын үй көмегін көрсету Қағиданы бекіту туралы";</w:t>
      </w:r>
      <w:r>
        <w:br/>
      </w:r>
      <w:r>
        <w:rPr>
          <w:rFonts w:ascii="Times New Roman"/>
          <w:b w:val="false"/>
          <w:i w:val="false"/>
          <w:color w:val="000000"/>
          <w:sz w:val="28"/>
        </w:rPr>
        <w:t>
      </w:t>
      </w:r>
      <w:r>
        <w:rPr>
          <w:rFonts w:ascii="Times New Roman"/>
          <w:b w:val="false"/>
          <w:i w:val="false"/>
          <w:color w:val="000000"/>
          <w:sz w:val="28"/>
        </w:rPr>
        <w:t>шешімнің және қосымшалардың мемлекеттік тілдегі бүкіл мәтіні бойынша "Ережесі", "Ереже", "Ережелер", "Ережеде", "Ереженің", "Ережесін", "Ережесіне" деген сөздер тиісінше "Қағидасы", "Қағида", "Қағидалар", "Қағидада", "Қағиданың", "Қағидасын", "Қағидасына"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көрсетілген шешіммен бекітілген Тарбағатай ауданының аз қамтылған отбасыларына (азаматтарына) тұрғын үй көмегін көрсету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3) тармақшасы жаңа редакцияда жазылсын:</w:t>
      </w:r>
      <w:r>
        <w:br/>
      </w:r>
      <w:r>
        <w:rPr>
          <w:rFonts w:ascii="Times New Roman"/>
          <w:b w:val="false"/>
          <w:i w:val="false"/>
          <w:color w:val="000000"/>
          <w:sz w:val="28"/>
        </w:rPr>
        <w:t>
      </w:t>
      </w:r>
      <w:r>
        <w:rPr>
          <w:rFonts w:ascii="Times New Roman"/>
          <w:b w:val="false"/>
          <w:i w:val="false"/>
          <w:color w:val="000000"/>
          <w:sz w:val="28"/>
        </w:rPr>
        <w:t>"3) азаматтарды тіркеу кітабының көшірмесі не мекенжай анықтамасы, не өтініш берушінің тұрғылықты тұратын жері бойынша тіркелгенін растайтын селолық ауылдық әкімдердің анықтамасы;".</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Т.Бейбіт</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Тарбағатай аудандық</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М.Мағжаев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