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3e4b" w14:textId="bfb3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10 қыркүйектегі N 238 қаулысы. Шығыс Қазақстан облысының Әділет департаментінде 2014 жылғы 07 қазанда N 3495 болып тіркелді. Күші жойылды - Шығыс Қазақстан облысы әкімдігінің 2015 жылғы 29 маусымдағы N 160 қаулысымен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әкімдігінің 29.06.2015 </w:t>
      </w:r>
      <w:r>
        <w:rPr>
          <w:rFonts w:ascii="Times New Roman"/>
          <w:b w:val="false"/>
          <w:i w:val="false"/>
          <w:color w:val="000000"/>
          <w:sz w:val="28"/>
        </w:rPr>
        <w:t xml:space="preserve">N 160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стандартын бекіту туралы" Қазақстан Республикасы Үкіметінің 2014 жылғы 12 ақпандағы № 80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Облыс әкімі</w:t>
            </w:r>
            <w:r>
              <w:br/>
            </w:r>
            <w:r>
              <w:rPr>
                <w:rFonts w:ascii="Times New Roman"/>
                <w:b w:val="false"/>
                <w:i w:val="false"/>
                <w:color w:val="000000"/>
                <w:sz w:val="20"/>
              </w:rPr>
              <w:t>
</w:t>
            </w:r>
            <w:r>
              <w:br/>
            </w:r>
          </w:p>
          <w:bookmarkEnd w:id="1"/>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Шығыс Қазақстан облысы</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 2014 жылғы</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қыркүйектегі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қаулысымен</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p>
              </w:tc>
            </w:tr>
          </w:tbl>
          <w:p/>
        </w:tc>
      </w:tr>
    </w:tbl>
    <w:bookmarkStart w:name="z11" w:id="3"/>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w:t>
      </w:r>
      <w:r>
        <w:br/>
      </w:r>
      <w:r>
        <w:rPr>
          <w:rFonts w:ascii="Times New Roman"/>
          <w:b/>
          <w:i w:val="false"/>
          <w:color w:val="000000"/>
        </w:rPr>
        <w:t>
</w:t>
      </w:r>
      <w:r>
        <w:rPr>
          <w:rFonts w:ascii="Times New Roman"/>
          <w:b/>
          <w:i w:val="false"/>
          <w:color w:val="000000"/>
        </w:rPr>
        <w:t>
1. Жалпы ережелер</w:t>
      </w:r>
    </w:p>
    <w:bookmarkEnd w:id="3"/>
    <w:bookmarkStart w:name="z13" w:id="4"/>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қызметінің (бұдан әрі - мемлекеттік көрсетілетін қызмет) қызмет берушісі аудандық (облыстық маңызы бар қаланың) ауылдық аумақтарды дамыту жөніндегі уәкілетті органдары (бұдан әрі – көрсетілетін қызметті беруші) болып табылады.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 көрсету нәтижесі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8" w:id="6"/>
    <w:p>
      <w:pPr>
        <w:spacing w:after="0"/>
        <w:ind w:left="0"/>
        <w:jc w:val="both"/>
      </w:pPr>
      <w:r>
        <w:rPr>
          <w:rFonts w:ascii="Times New Roman"/>
          <w:b w:val="false"/>
          <w:i w:val="false"/>
          <w:color w:val="000000"/>
          <w:sz w:val="28"/>
        </w:rPr>
        <w:t>
      4. Мемлекеттік қызмет көрсету бойынша іс-қимылды бастауға көрсетілетін қызмет алушының Қазақстан Республикасы Үкіметінің 2014 жылғы 12 ақпандағы № 80 қаулысымен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стандартын бекіту туралы"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маманының (бұдан әрі – қызмет алушы) өтініші және қажетті құжаттар тізбесінің болуы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5. Қызмет алушыға көтерме жәрдемақы түрінде әлеуметтік қолдау шараларын ұсыну кезінде мемлекеттік қызмет көрсету процесіне кіретін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1-ші іс-қимыл. Қызмет берушінің маманы қызмет алушыдан өтiнiш және қажеттi құжаттарды қабылдайды, көшірмелерді тұпнұсқаларымен салыстырады, мемлекеттік қызмет көрсету жөніндегі журналға тiркейдi. Орындалу ұзақтығы –- 30 минут;</w:t>
      </w:r>
      <w:r>
        <w:br/>
      </w:r>
      <w:r>
        <w:rPr>
          <w:rFonts w:ascii="Times New Roman"/>
          <w:b w:val="false"/>
          <w:i w:val="false"/>
          <w:color w:val="000000"/>
          <w:sz w:val="28"/>
        </w:rPr>
        <w:t>
</w:t>
      </w:r>
      <w:r>
        <w:rPr>
          <w:rFonts w:ascii="Times New Roman"/>
          <w:b w:val="false"/>
          <w:i w:val="false"/>
          <w:color w:val="000000"/>
          <w:sz w:val="28"/>
        </w:rPr>
        <w:t>
      2-ші іс-қимыл. Қызмет берушінің маманы қаражаттардың қажеттiлiгiн есептейдi, қызмет берушінің басшысының қолын қойдырады және құжаттарды тұрақты жұмыс iстейтiн комиссияның қарауына енгiзедi.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3-ші іс-қимыл. Тұрақты жұмыс iстейтiн комиссия келіп түскен құжаттарды қарайды және аудан (облыстық маңызы бар қала) әкімдігіне қызмет алушыға көтерме жәрдемақы түрінде әлеуметтік қолдау шараларын ұсынуға ұсыныс береді.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4-ші іс-қимыл. Қызмет берушінің маманы тұрақты жұмыс iстейтiн комиссия қолдау көрсеткен жағдайда аудан (облыстық маңызы бар қала) әкімдігінің қызмет алушыға көтерме жәрдемақы түрінде әлеуметтік қолдау шараларын ұсыну туралы қаулы жобасын әзірлейді. Орындалу ұзақтығы – 7 күнтізбелік күн;</w:t>
      </w:r>
      <w:r>
        <w:br/>
      </w:r>
      <w:r>
        <w:rPr>
          <w:rFonts w:ascii="Times New Roman"/>
          <w:b w:val="false"/>
          <w:i w:val="false"/>
          <w:color w:val="000000"/>
          <w:sz w:val="28"/>
        </w:rPr>
        <w:t>
</w:t>
      </w:r>
      <w:r>
        <w:rPr>
          <w:rFonts w:ascii="Times New Roman"/>
          <w:b w:val="false"/>
          <w:i w:val="false"/>
          <w:color w:val="000000"/>
          <w:sz w:val="28"/>
        </w:rPr>
        <w:t>
      5-ші іс-қимыл. Аудан (облыстық маңызы бар қала) әкімдігі қызмет алушыға көтерме жәрдемақы түрінде әлеуметтік қолдау шараларын ұсыну туралы қаулы қабылдайды және оны қызмет берушіге жолдайды. Орындалу ұзақтығы – 10 күнтізбелік күн;</w:t>
      </w:r>
      <w:r>
        <w:br/>
      </w:r>
      <w:r>
        <w:rPr>
          <w:rFonts w:ascii="Times New Roman"/>
          <w:b w:val="false"/>
          <w:i w:val="false"/>
          <w:color w:val="000000"/>
          <w:sz w:val="28"/>
        </w:rPr>
        <w:t>
</w:t>
      </w:r>
      <w:r>
        <w:rPr>
          <w:rFonts w:ascii="Times New Roman"/>
          <w:b w:val="false"/>
          <w:i w:val="false"/>
          <w:color w:val="000000"/>
          <w:sz w:val="28"/>
        </w:rPr>
        <w:t>
      6-шы іс-қимыл. Қызмет берушінің маманы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Келісім жобасын әзірлейді, бұдан әрі қызмет берушінің басшысы және қызмет алушы қол қояды.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7-ші іс-қимыл. Қызмет берушінің басшысы көтерме жәрдемақыны қызмет алушының жеке есеп-шотына аударады. Орындалу ұзақтығы – 7 күнтізбелік күн.</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- 39 күнтізбелік күн ішінде көтерме жәрдемақы төленеді.</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қызмет алушыға көтерме жәрдемақы түрінде әлеуметтік қолдау шараларын ұсыну кезінде мемлекеттік қызмет көрсету бойынша іс-қимылдың нәтижесі қызмет алушының құжаттарды қабылдауы болып табылады, ол 2-ші іс-қимылды орындауды бастау үшін негіз болып табылады. Осы Регламенттің 5-тармағында көрсетілген 2-ші іс-қимыл бойынша нәтиже, тұрақты жұмыс iстейтiн комиссияның қарауына қызмет алушыға көтерме жәрдемақы түрінде әлеуметтік қолдау шараларын ұсыну туралы құжаттарды тапсыру болып табылады, ол 3-ші іс-қимылды орындауды бастау үшін негіз болып табылады. Осы Регламенттің 5-тармағында көрсетілген 3-ші іс-қимыл бойынша нәтиже қызмет алушыға көтерме жәрдемақы түрінде әлеуметтік қолдау шараларын ұсыну туралы хаттама болып табылады, ол 4-ші іс-қимылды орындауды бастау үшін негіз болып табылады. Осы Регламенттің 5-тармағында көрсетілген 4-ші іс-қимыл бойынша нәтиже қызмет алушыға көтерме жәрдемақы түрінде әлеуметтік қолдау шараларын ұсыну туралы қаулы жобасы болып табылады, ол 5-ші іс-қимылды орындауды бастау үшін негіз болып табылады. Осы Регламенттің 5-тармағында көрсетілген 5-ші іс-қимыл бойынша нәтиже қызмет алушыға көтерме жәрдемақы түрінде әлеуметтік қолдау шараларын ұсыну туралы аудан (облыстық маңызы бар қала) әкімдігінің бекітілген қаулысы болып табылады, ол 6-шы іс-қимылды орындауды бастау үшін негіз болып табылады. Осы Регламенттің 5-тармағында көрсетілген 6-шы іс-қимыл бойынша нәтиже қызмет алушы мен қызмет берушінің арасында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форма бойынша Келісім жасауы болып табылады, ол 7-ші іс-қимылды орындауды бастау үшін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нәтиже қызмет алушының жеке есеп-шотына аударылған көтерме жәрдемақы болып табылады.</w:t>
      </w:r>
      <w:r>
        <w:br/>
      </w:r>
      <w:r>
        <w:rPr>
          <w:rFonts w:ascii="Times New Roman"/>
          <w:b w:val="false"/>
          <w:i w:val="false"/>
          <w:color w:val="000000"/>
          <w:sz w:val="28"/>
        </w:rPr>
        <w:t>
</w:t>
      </w:r>
      <w:r>
        <w:rPr>
          <w:rFonts w:ascii="Times New Roman"/>
          <w:b w:val="false"/>
          <w:i w:val="false"/>
          <w:color w:val="000000"/>
          <w:sz w:val="28"/>
        </w:rPr>
        <w:t>
      7. Қызмет алушыға тұрғын үй сатып алу немесе салуға бюджеттік кредит түрінде әлеуметтік қолдау шараларын ұсыну кезінде мемлекеттік қызмет көрсету процесінің құрамына кіретін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1-ші іс-қимыл. Қызмет берушінің маманы қызмет алушыдан өтiнiш және қажеттi құжаттарды қабылдайды, көшірмелерді тұпнұсқаларымен салыстырады, мемлекеттік қызмет көрсету жөніндегі журналға тiркейдi Орындалу ұзақтығы - 30 минут;</w:t>
      </w:r>
      <w:r>
        <w:br/>
      </w:r>
      <w:r>
        <w:rPr>
          <w:rFonts w:ascii="Times New Roman"/>
          <w:b w:val="false"/>
          <w:i w:val="false"/>
          <w:color w:val="000000"/>
          <w:sz w:val="28"/>
        </w:rPr>
        <w:t>
</w:t>
      </w:r>
      <w:r>
        <w:rPr>
          <w:rFonts w:ascii="Times New Roman"/>
          <w:b w:val="false"/>
          <w:i w:val="false"/>
          <w:color w:val="000000"/>
          <w:sz w:val="28"/>
        </w:rPr>
        <w:t>
      2-ші іс-қимыл. Қызмет берушінің маманы қаражаттардың қажеттiлiгiн есептейдi, қызмет берушінің басшысының қолын қойдырады және құжаттарды тұрақты жұмыс iстейтiн комиссияның қарауына енгiзедi.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3-ші іс-қимыл. Тұрақты жұмыс iстейтiн комиссия келіп түскен құжаттарды қарайды және аудан (облыстық маңызы бар қала) әкімдігіне қызмет алушыға тұрғын үй сатып алу немесе салуға бюджеттік кредит түрінде әлеуметтік қолдау шараларын ұсынуға ұсыныс береді.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4-ші іс-қимыл. Қызмет берушінің маманы тұрақты жұмыс iстейтiн комиссия қолдау көрсеткен жағдайда аудан (облыстық маңызы бар қала) әкімдігінің қызмет алушыға тұрғын үй сатып алу немесе салуға бюджеттік кредит түрінде әлеуметтік қолдау шараларын ұсыну туралы қаулы жобасын әзірлейді және келіседі. Орындалу ұзақтығы – 7 күнтізбелік күн;</w:t>
      </w:r>
      <w:r>
        <w:br/>
      </w:r>
      <w:r>
        <w:rPr>
          <w:rFonts w:ascii="Times New Roman"/>
          <w:b w:val="false"/>
          <w:i w:val="false"/>
          <w:color w:val="000000"/>
          <w:sz w:val="28"/>
        </w:rPr>
        <w:t>
</w:t>
      </w:r>
      <w:r>
        <w:rPr>
          <w:rFonts w:ascii="Times New Roman"/>
          <w:b w:val="false"/>
          <w:i w:val="false"/>
          <w:color w:val="000000"/>
          <w:sz w:val="28"/>
        </w:rPr>
        <w:t>
      5-ші іс-қимыл. Аудан (облыстық маңызы бар қала) әкімдігі қызмет алушыға тұрғын үй сатып алу немесе салуға бюджеттік кредит түрінде әлеуметтік қолдау шараларын ұсыну туралы қаулы қабылдайды және оны қызмет берушіге жолдайды. Орындалу ұзақтығы – 10 күнтізбелік күн;</w:t>
      </w:r>
      <w:r>
        <w:br/>
      </w:r>
      <w:r>
        <w:rPr>
          <w:rFonts w:ascii="Times New Roman"/>
          <w:b w:val="false"/>
          <w:i w:val="false"/>
          <w:color w:val="000000"/>
          <w:sz w:val="28"/>
        </w:rPr>
        <w:t>
</w:t>
      </w:r>
      <w:r>
        <w:rPr>
          <w:rFonts w:ascii="Times New Roman"/>
          <w:b w:val="false"/>
          <w:i w:val="false"/>
          <w:color w:val="000000"/>
          <w:sz w:val="28"/>
        </w:rPr>
        <w:t>
      6-шы іс-қимыл. Қызмет берушінің маманы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форма бойынша Келісім жобасын әзірлейді, бұдан әрі қызмет берушінің басшысы және қызмет алушы қол қояды және Келісім жобасын сенім білдірілген өкілге (агентке) жолдайды. Орындалу ұзақтығы – 3 күнтізбелік күн;</w:t>
      </w:r>
      <w:r>
        <w:br/>
      </w:r>
      <w:r>
        <w:rPr>
          <w:rFonts w:ascii="Times New Roman"/>
          <w:b w:val="false"/>
          <w:i w:val="false"/>
          <w:color w:val="000000"/>
          <w:sz w:val="28"/>
        </w:rPr>
        <w:t>
</w:t>
      </w:r>
      <w:r>
        <w:rPr>
          <w:rFonts w:ascii="Times New Roman"/>
          <w:b w:val="false"/>
          <w:i w:val="false"/>
          <w:color w:val="000000"/>
          <w:sz w:val="28"/>
        </w:rPr>
        <w:t>
      7-ші іс-қимыл. Сенім білдірілген өкіл (агент) Келісім жобасын сенім білдірілген өкілдің (агент) басшысына қол қоюға енгізеді.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
      8-ші іс-қимыл. Сенім білдірілген өкіл (агент) басшысы Келісім жобасына қол қояды.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
      9-шы іс-қимыл. Сенім білдірілген өкіл (агент) тұрғын үй сатып алу немесе салуға бюджеттік кредит ресімдеу рәсімін жүзеге асырады. Орындалу ұзақтығы – 26 жұмыс күні;</w:t>
      </w:r>
      <w:r>
        <w:br/>
      </w:r>
      <w:r>
        <w:rPr>
          <w:rFonts w:ascii="Times New Roman"/>
          <w:b w:val="false"/>
          <w:i w:val="false"/>
          <w:color w:val="000000"/>
          <w:sz w:val="28"/>
        </w:rPr>
        <w:t>
</w:t>
      </w:r>
      <w:r>
        <w:rPr>
          <w:rFonts w:ascii="Times New Roman"/>
          <w:b w:val="false"/>
          <w:i w:val="false"/>
          <w:color w:val="000000"/>
          <w:sz w:val="28"/>
        </w:rPr>
        <w:t>
      10-шы іс-қимыл. Сенім білдірілген өкіл (агент) басшысы қызмет алушыға тұрғын үй сатып алу немесе салуға бюджеттік кредит қаражатын аударуды жүзеге асырады. Орындалу ұзақтығы – 4 жұмыс күні.</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- 32 күнтізбелік күн ішінде Келісімге келу рәсімі жүзеге асады. Келiсiм жасалғаннан кейiн 30 жұмыс күнi iшiнде тұрғын үй сатып алуға немесе салуға бюджеттiк кредит ұсынылады;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1-ші іс-қимыл бойынша қызмет алушыға тұрғын үй сатып алу немесе салуға бюджеттік кредит түрінде әлеуметтік қолдау шараларын ұсыну түріндегі мемлекеттік қызмет көрсету бойынша іс-қимылдың нәтижесі қызмет алушының құжаттарын қабылдау болып табылады, ол 2-ші іс-қимылды орындауды бастау үшін негіз болып табылады. Осы Регламенттің 7-тармағында көрсетілген 2-ші іс-қимыл бойынша нәтиже, тұрақты жұмыс iстейтiн комиссияның қарауына қызмет алушыға тұрғын үй сатып алу немесе салуға бюджеттік кредит түрінде әлеуметтік қолдау шараларын ұсыну туралы құжаттар енгізу болып табылады, ол 3-ші іс-қимылды орындауды бастау үшін негіз болып табылады. Осы Регламенттің 7-тармағында көрсетілген 3-ші іс-қимыл бойынша нәтиже қызмет алушыға тұрғын үй сатып алу немесе салуға бюджеттік кредит түрінде әлеуметтік қолдау шараларын ұсыну туралы хаттама болып табылады, ол 4-ші іс-қимылды орындауды бастау үшін негіз болып табылады. Осы Регламенттің 7-тармағында көрсетілген 4-ші іс-қимыл бойынша нәтиже қызмет алушыға тұрғын үй сатып алу немесе салуға бюджеттік кредит түрінде әлеуметтік қолдау шараларын ұсыну туралы қаулы жобасы болып табылады, ол 5-ші іс-қимылды орындауды бастау үшін негіз болып табылады. Осы Регламенттің 7-тармағында көрсетілген 5-ші іс-қимыл бойынша нәтиже қызмет алушыға тұрғын үй сатып алу немесе салуға бюджеттік кредит түрінде әлеуметтік қолдау шараларын ұсыну туралы аудан (облыстық маңызы бар қала) әкімдігінің бекітілген қаулы жобасы болып табылады, ол 6-шы іс-қимылды орындауды бастау үшін негіз болып табылады. Осы Регламенттің 7-тармағында көрсетілген 6-шы іс-қимыл бойынша нәтиже сенім білдірілген өкілдегі (агент) Келісім жобасы болып табылады, ол 7-ші іс-қимылды орындауды бастау үшін негіз болып табылады. Осы Регламенттің 7-тармағында көрсетілген 7-ші іс-қимыл бойынша нәтиже сенім білдірілген өкілдің (агент) басшысындағы Келісім жобасы болып табылады, ол 8-ші іс-қимылды орындауды бастау үшін негіз болып табылады. Осы Регламенттің 7-тармағында көрсетілген 8-ші іс-қимыл бойынша нәтиже қызмет беруші, қызмет алушы және сенім білдірілген өкіл (агент) арасындағы Келісім жасау болып табылады, ол 9-шы іс-қимылды орындауды бастау үшін негіз болып табылады. Осы Регламенттің 7-тармағында көрсетілген 9-шы іс-қимыл бойынша нәтиже тұрғын үй сатып алу немесе салуға бюджеттік кредит ресімдеу болып табылады, ол 10-шы іс-қимылды орындауды бастау үшін негіз болып табылады.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10-шы іс-қимыл бойынша нәтиже қызмет алушыға тұрғын үй сатып алу немесе салуға бюджеттік кредит қаражатын аудару болып табылады.</w:t>
      </w:r>
      <w:r>
        <w:br/>
      </w:r>
      <w:r>
        <w:rPr>
          <w:rFonts w:ascii="Times New Roman"/>
          <w:b w:val="false"/>
          <w:i w:val="false"/>
          <w:color w:val="000000"/>
          <w:sz w:val="28"/>
        </w:rPr>
        <w:t>
 </w:t>
      </w:r>
    </w:p>
    <w:bookmarkEnd w:id="6"/>
    <w:bookmarkStart w:name="z4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43" w:id="8"/>
    <w:p>
      <w:pPr>
        <w:spacing w:after="0"/>
        <w:ind w:left="0"/>
        <w:jc w:val="both"/>
      </w:pPr>
      <w:r>
        <w:rPr>
          <w:rFonts w:ascii="Times New Roman"/>
          <w:b w:val="false"/>
          <w:i w:val="false"/>
          <w:color w:val="000000"/>
          <w:sz w:val="28"/>
        </w:rPr>
        <w:t>
      9. 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қызмет берушінің маманы;</w:t>
      </w:r>
      <w:r>
        <w:br/>
      </w:r>
      <w:r>
        <w:rPr>
          <w:rFonts w:ascii="Times New Roman"/>
          <w:b w:val="false"/>
          <w:i w:val="false"/>
          <w:color w:val="000000"/>
          <w:sz w:val="28"/>
        </w:rPr>
        <w:t>
</w:t>
      </w:r>
      <w:r>
        <w:rPr>
          <w:rFonts w:ascii="Times New Roman"/>
          <w:b w:val="false"/>
          <w:i w:val="false"/>
          <w:color w:val="000000"/>
          <w:sz w:val="28"/>
        </w:rPr>
        <w:t>
      қызмет берушінің басшысы;</w:t>
      </w:r>
      <w:r>
        <w:br/>
      </w:r>
      <w:r>
        <w:rPr>
          <w:rFonts w:ascii="Times New Roman"/>
          <w:b w:val="false"/>
          <w:i w:val="false"/>
          <w:color w:val="000000"/>
          <w:sz w:val="28"/>
        </w:rPr>
        <w:t>
</w:t>
      </w:r>
      <w:r>
        <w:rPr>
          <w:rFonts w:ascii="Times New Roman"/>
          <w:b w:val="false"/>
          <w:i w:val="false"/>
          <w:color w:val="000000"/>
          <w:sz w:val="28"/>
        </w:rPr>
        <w:t>
      тұрақты жұмыс істейтін комиссия;</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сенiм бiлдiрiлген өкiл (агент);</w:t>
      </w:r>
      <w:r>
        <w:br/>
      </w:r>
      <w:r>
        <w:rPr>
          <w:rFonts w:ascii="Times New Roman"/>
          <w:b w:val="false"/>
          <w:i w:val="false"/>
          <w:color w:val="000000"/>
          <w:sz w:val="28"/>
        </w:rPr>
        <w:t>
</w:t>
      </w:r>
      <w:r>
        <w:rPr>
          <w:rFonts w:ascii="Times New Roman"/>
          <w:b w:val="false"/>
          <w:i w:val="false"/>
          <w:color w:val="000000"/>
          <w:sz w:val="28"/>
        </w:rPr>
        <w:t>
      сенiм бiлдiрiлген өкiлдің (агент) басшысы.</w:t>
      </w:r>
      <w:r>
        <w:br/>
      </w:r>
      <w:r>
        <w:rPr>
          <w:rFonts w:ascii="Times New Roman"/>
          <w:b w:val="false"/>
          <w:i w:val="false"/>
          <w:color w:val="000000"/>
          <w:sz w:val="28"/>
        </w:rPr>
        <w:t>
</w:t>
      </w:r>
      <w:r>
        <w:rPr>
          <w:rFonts w:ascii="Times New Roman"/>
          <w:b w:val="false"/>
          <w:i w:val="false"/>
          <w:color w:val="000000"/>
          <w:sz w:val="28"/>
        </w:rPr>
        <w:t>
      10. Көтерме жәрдемақы түрінде әлеуметтік қолдау шараларын ұсыну кезінде қызмет алушыға мемлекеттік қызмет көрсету үшін қажетті іс-қимылдардың сипаттамасы:</w:t>
      </w:r>
      <w:r>
        <w:br/>
      </w:r>
      <w:r>
        <w:rPr>
          <w:rFonts w:ascii="Times New Roman"/>
          <w:b w:val="false"/>
          <w:i w:val="false"/>
          <w:color w:val="000000"/>
          <w:sz w:val="28"/>
        </w:rPr>
        <w:t>
</w:t>
      </w:r>
      <w:r>
        <w:rPr>
          <w:rFonts w:ascii="Times New Roman"/>
          <w:b w:val="false"/>
          <w:i w:val="false"/>
          <w:color w:val="000000"/>
          <w:sz w:val="28"/>
        </w:rPr>
        <w:t>
      1) қызмет берушінің маманы қызмет алушыдан өтiнiш және қажеттi құжаттарды қабылдайды, көшірмелерді тұпнұсқаларымен салыстырады, мемлекеттік қызмет көрсету жөніндегі журналға тiркейдi. Орындалу ұзақтығы –- 30 минут;</w:t>
      </w:r>
      <w:r>
        <w:br/>
      </w:r>
      <w:r>
        <w:rPr>
          <w:rFonts w:ascii="Times New Roman"/>
          <w:b w:val="false"/>
          <w:i w:val="false"/>
          <w:color w:val="000000"/>
          <w:sz w:val="28"/>
        </w:rPr>
        <w:t>
</w:t>
      </w:r>
      <w:r>
        <w:rPr>
          <w:rFonts w:ascii="Times New Roman"/>
          <w:b w:val="false"/>
          <w:i w:val="false"/>
          <w:color w:val="000000"/>
          <w:sz w:val="28"/>
        </w:rPr>
        <w:t>
      2) қызмет берушінің маманы қаражаттардың қажеттiлiгiн есептейдi, қызмет берушінің басшысының қолын қойдырады және құжаттарды тұрақты жұмыс iстейтiн комиссияның қарауына енгiзедi.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3) тұрақты жұмыс iстейтiн комиссия келіп түскен құжаттарды қарайды және аудан (облыстық маңызы бар қала) әкімдігіне қызмет алушыға көтерме жәрдемақы түрінде әлеуметтік қолдау шараларын ұсынуға ұсыныс береді.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4) қызмет берушінің маманы тұрақты жұмыс iстейтiн комиссия қолдау көрсеткен жағдайда аудан (облыстық маңызы бар қала) әкімдігінің қызмет алушыға көтерме жәрдемақы түрінде әлеуметтік қолдау шараларын ұсыну туралы қаулы жобасын әзірлейді және келіседі. Орындалу ұзақтығы – 7 күнтізбелік күн;</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әкімдігі қызмет алушыға көтерме жәрдемақы түрінде әлеуметтік қолдау шараларын ұсыну туралы қаулы қабылдайды және оны қызмет берушіге жолдайды. Орындалу ұзақтығы – 10 күнтізбелік күн;</w:t>
      </w:r>
      <w:r>
        <w:br/>
      </w:r>
      <w:r>
        <w:rPr>
          <w:rFonts w:ascii="Times New Roman"/>
          <w:b w:val="false"/>
          <w:i w:val="false"/>
          <w:color w:val="000000"/>
          <w:sz w:val="28"/>
        </w:rPr>
        <w:t>
</w:t>
      </w:r>
      <w:r>
        <w:rPr>
          <w:rFonts w:ascii="Times New Roman"/>
          <w:b w:val="false"/>
          <w:i w:val="false"/>
          <w:color w:val="000000"/>
          <w:sz w:val="28"/>
        </w:rPr>
        <w:t>
      6) қызмет берушінің маманы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Келісім жобасын әзірлейді, бұдан әрі қызмет берушінің басшысы және қызмет алушы қол қояды.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
      7) қызмет берушінің басшысы көтерме жәрдемақыны қызмет алушының жеке есеп-шотына аударады. Орындалу ұзақтығы – 7 күнтізбелік күн.</w:t>
      </w:r>
      <w:r>
        <w:br/>
      </w:r>
      <w:r>
        <w:rPr>
          <w:rFonts w:ascii="Times New Roman"/>
          <w:b w:val="false"/>
          <w:i w:val="false"/>
          <w:color w:val="000000"/>
          <w:sz w:val="28"/>
        </w:rPr>
        <w:t>
</w:t>
      </w:r>
      <w:r>
        <w:rPr>
          <w:rFonts w:ascii="Times New Roman"/>
          <w:b w:val="false"/>
          <w:i w:val="false"/>
          <w:color w:val="000000"/>
          <w:sz w:val="28"/>
        </w:rPr>
        <w:t>
      11. Тұрғын үй сатып алу немесе салуға бюджеттік кредит түрінде әлеуметтік қолдау шараларын ұсыну кезінде қызмет алушыға мемлекеттік қызмет көрсету үшін қажетті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маманы қызмет алушыдан өтiнiш және қажеттi құжаттарды қабылдайды, көшірмелерді тұпнұсқаларымен салыстырады, мемлекеттік қызмет көрсету жөніндегі журналға тiркейдi. Орындалу ұзақтығы –- 30 минут;</w:t>
      </w:r>
      <w:r>
        <w:br/>
      </w:r>
      <w:r>
        <w:rPr>
          <w:rFonts w:ascii="Times New Roman"/>
          <w:b w:val="false"/>
          <w:i w:val="false"/>
          <w:color w:val="000000"/>
          <w:sz w:val="28"/>
        </w:rPr>
        <w:t>
      2) 
</w:t>
      </w:r>
      <w:r>
        <w:rPr>
          <w:rFonts w:ascii="Times New Roman"/>
          <w:b w:val="false"/>
          <w:i w:val="false"/>
          <w:color w:val="000000"/>
          <w:sz w:val="28"/>
        </w:rPr>
        <w:t>
қызмет берушінің маманы қаражаттардың қажеттiлiгiн есептейдi, қызмет берушінің басшысының қолын қойдырады және құжаттарды тұрақты жұмыс iстейтiн комиссияның қарауына енгiзедi. Орындалу ұзақтығы – 5 күнтізбелік күн;</w:t>
      </w:r>
      <w:r>
        <w:br/>
      </w:r>
      <w:r>
        <w:rPr>
          <w:rFonts w:ascii="Times New Roman"/>
          <w:b w:val="false"/>
          <w:i w:val="false"/>
          <w:color w:val="000000"/>
          <w:sz w:val="28"/>
        </w:rPr>
        <w:t>
      3) 
</w:t>
      </w:r>
      <w:r>
        <w:rPr>
          <w:rFonts w:ascii="Times New Roman"/>
          <w:b w:val="false"/>
          <w:i w:val="false"/>
          <w:color w:val="000000"/>
          <w:sz w:val="28"/>
        </w:rPr>
        <w:t>
тұрақты жұмыс iстейтiн комиссия келіп түскен құжаттарды қарайды және аудан (облыстық маңызы бар қала) әкімдігіне қызмет алушыға тұрғын үй сатып алу немесе салуға бюджеттік кредит түрінде әлеуметтік қолдау шараларын ұсынуға ұсыныс береді. Орындалу ұзақтығы – 5 күнтізбелік күн;</w:t>
      </w:r>
      <w:r>
        <w:br/>
      </w:r>
      <w:r>
        <w:rPr>
          <w:rFonts w:ascii="Times New Roman"/>
          <w:b w:val="false"/>
          <w:i w:val="false"/>
          <w:color w:val="000000"/>
          <w:sz w:val="28"/>
        </w:rPr>
        <w:t>
      4) 
</w:t>
      </w:r>
      <w:r>
        <w:rPr>
          <w:rFonts w:ascii="Times New Roman"/>
          <w:b w:val="false"/>
          <w:i w:val="false"/>
          <w:color w:val="000000"/>
          <w:sz w:val="28"/>
        </w:rPr>
        <w:t>
қызмет берушінің маманы тұрақты жұмыс iстейтiн комиссия қолдау көрсеткен жағдайда аудан (облыстық маңызы бар қала) әкімдігінің қызмет алушыға тұрғын үй сатып алу немесе салуға бюджеттік кредит түрінде әлеуметтік қолдау шараларын ұсыну туралы қаулы жобасын әзірлейді және келіседі. Орындалу ұзақтығы – 7 күнтізбелік күн;</w:t>
      </w:r>
      <w:r>
        <w:br/>
      </w:r>
      <w:r>
        <w:rPr>
          <w:rFonts w:ascii="Times New Roman"/>
          <w:b w:val="false"/>
          <w:i w:val="false"/>
          <w:color w:val="000000"/>
          <w:sz w:val="28"/>
        </w:rPr>
        <w:t>
      5) 
</w:t>
      </w:r>
      <w:r>
        <w:rPr>
          <w:rFonts w:ascii="Times New Roman"/>
          <w:b w:val="false"/>
          <w:i w:val="false"/>
          <w:color w:val="000000"/>
          <w:sz w:val="28"/>
        </w:rPr>
        <w:t>
аудан (облыстық маңызы бар қала) әкімдігі қызмет алушыға тұрғын үй сатып алу немесе салуға бюджеттік кредит түрінде әлеуметтік қолдау шараларын ұсыну туралы қаулы қабылдайды және оны қызмет берушіге жолдайды. Орындалу ұзақтығы – 10 күнтізбелік күн;</w:t>
      </w:r>
      <w:r>
        <w:br/>
      </w:r>
      <w:r>
        <w:rPr>
          <w:rFonts w:ascii="Times New Roman"/>
          <w:b w:val="false"/>
          <w:i w:val="false"/>
          <w:color w:val="000000"/>
          <w:sz w:val="28"/>
        </w:rPr>
        <w:t>
      6) 
</w:t>
      </w:r>
      <w:r>
        <w:rPr>
          <w:rFonts w:ascii="Times New Roman"/>
          <w:b w:val="false"/>
          <w:i w:val="false"/>
          <w:color w:val="000000"/>
          <w:sz w:val="28"/>
        </w:rPr>
        <w:t>
қызмет берушінің маманы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Келісім жобасын әзірлейді, бұдан әрі қызмет берушінің басшысы және қызмет алушы қол қояды және Келісім жобасын сенім білдірілген өкілге (агентке) жолдайды. Орындалу ұзақтығы – 3 күнтізбелік күн;</w:t>
      </w:r>
      <w:r>
        <w:br/>
      </w:r>
      <w:r>
        <w:rPr>
          <w:rFonts w:ascii="Times New Roman"/>
          <w:b w:val="false"/>
          <w:i w:val="false"/>
          <w:color w:val="000000"/>
          <w:sz w:val="28"/>
        </w:rPr>
        <w:t>
      7) 
</w:t>
      </w:r>
      <w:r>
        <w:rPr>
          <w:rFonts w:ascii="Times New Roman"/>
          <w:b w:val="false"/>
          <w:i w:val="false"/>
          <w:color w:val="000000"/>
          <w:sz w:val="28"/>
        </w:rPr>
        <w:t>
сенім білдірілген өкіл (агент) Келісім жобасын сенім білдірілген өкілдің (агент) басшысына қол қоюға енгізеді. Орындалу ұзақтығы – 1 күнтізбелік күн;</w:t>
      </w:r>
      <w:r>
        <w:br/>
      </w:r>
      <w:r>
        <w:rPr>
          <w:rFonts w:ascii="Times New Roman"/>
          <w:b w:val="false"/>
          <w:i w:val="false"/>
          <w:color w:val="000000"/>
          <w:sz w:val="28"/>
        </w:rPr>
        <w:t>
      8) 
</w:t>
      </w:r>
      <w:r>
        <w:rPr>
          <w:rFonts w:ascii="Times New Roman"/>
          <w:b w:val="false"/>
          <w:i w:val="false"/>
          <w:color w:val="000000"/>
          <w:sz w:val="28"/>
        </w:rPr>
        <w:t>
сенім білдірілген өкіл (агент) басшысы Келісім жобасына қол қояды. Орындалу ұзақтығы – 1 күнтізбелік күн;</w:t>
      </w:r>
      <w:r>
        <w:br/>
      </w:r>
      <w:r>
        <w:rPr>
          <w:rFonts w:ascii="Times New Roman"/>
          <w:b w:val="false"/>
          <w:i w:val="false"/>
          <w:color w:val="000000"/>
          <w:sz w:val="28"/>
        </w:rPr>
        <w:t>
      9) 
</w:t>
      </w:r>
      <w:r>
        <w:rPr>
          <w:rFonts w:ascii="Times New Roman"/>
          <w:b w:val="false"/>
          <w:i w:val="false"/>
          <w:color w:val="000000"/>
          <w:sz w:val="28"/>
        </w:rPr>
        <w:t>
сенім білдірілген өкіл (агент) тұрғын үй сатып алу немесе салуға бюджеттік кредит ресімдеу рәсімін жүзеге асырады. Орындалу ұзақтығы – 26 жұмыс күні;</w:t>
      </w:r>
      <w:r>
        <w:br/>
      </w:r>
      <w:r>
        <w:rPr>
          <w:rFonts w:ascii="Times New Roman"/>
          <w:b w:val="false"/>
          <w:i w:val="false"/>
          <w:color w:val="000000"/>
          <w:sz w:val="28"/>
        </w:rPr>
        <w:t>
      10) 
</w:t>
      </w:r>
      <w:r>
        <w:rPr>
          <w:rFonts w:ascii="Times New Roman"/>
          <w:b w:val="false"/>
          <w:i w:val="false"/>
          <w:color w:val="000000"/>
          <w:sz w:val="28"/>
        </w:rPr>
        <w:t>
сенім білдірілген өкіл (агент) басшысы қызмет алушыға тұрғын үй сатып алу немесе салуға бюджеттік кредит қаражатын аударуды жүзеге асырады. Орындалу ұзақтығы – 4 жұмыс күні.</w:t>
      </w:r>
      <w:r>
        <w:br/>
      </w:r>
      <w:r>
        <w:rPr>
          <w:rFonts w:ascii="Times New Roman"/>
          <w:b w:val="false"/>
          <w:i w:val="false"/>
          <w:color w:val="000000"/>
          <w:sz w:val="28"/>
        </w:rPr>
        <w:t>
</w:t>
      </w:r>
      <w:r>
        <w:rPr>
          <w:rFonts w:ascii="Times New Roman"/>
          <w:b w:val="false"/>
          <w:i w:val="false"/>
          <w:color w:val="000000"/>
          <w:sz w:val="28"/>
        </w:rPr>
        <w:t>
      Іс-қимылдардың реттілігін сипаттау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әрбір іс-қимылды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қызмет берушінің құрылымдық бөлімшелерінің (қызметкерлердің) өзара әрекеті реттілігінің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бизнес-процесс анықтамалығында көрсетілген. Мемлекеттік қызмет көрсету бизнес-процестерінің анықтамалығы электронды үкіметтің веб-порталында, қызмет берушінің интернет-ресурсында орналастырылған.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"Ауылдық елдi мекендерге</w:t>
                  </w:r>
                </w:p>
                <w:bookmarkEnd w:id="9"/>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iстеуге және тұруға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денсаулық</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бiлiм беру, әлеуметтiк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қамсыздандыру, мәдениет, спорт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агроөнеркәсіптік кешен</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мамандарына әлеуметтiк қолдау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шараларын ұсыну" мемлекеттiк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регламентiне 1 қосымша</w:t>
                  </w:r>
                </w:p>
              </w:tc>
            </w:tr>
          </w:tbl>
          <w:p/>
        </w:tc>
      </w:tr>
    </w:tbl>
    <w:bookmarkStart w:name="z72" w:id="10"/>
    <w:p>
      <w:pPr>
        <w:spacing w:after="0"/>
        <w:ind w:left="0"/>
        <w:jc w:val="left"/>
      </w:pPr>
      <w:r>
        <w:rPr>
          <w:rFonts w:ascii="Times New Roman"/>
          <w:b/>
          <w:i w:val="false"/>
          <w:color w:val="000000"/>
        </w:rPr>
        <w:t xml:space="preserve"> 
Көтерме жәрдемақы түрінде әлеуметтiк қолдау шараларын өту іс-қимылының блок - схемасы</w:t>
      </w:r>
    </w:p>
    <w:bookmarkEnd w:id="10"/>
    <w:bookmarkStart w:name="z73" w:id="11"/>
    <w:p>
      <w:pPr>
        <w:spacing w:after="0"/>
        <w:ind w:left="0"/>
        <w:jc w:val="both"/>
      </w:pPr>
      <w:r>
        <w:rPr>
          <w:rFonts w:ascii="Times New Roman"/>
          <w:b w:val="false"/>
          <w:i w:val="false"/>
          <w:color w:val="000000"/>
          <w:sz w:val="28"/>
        </w:rPr>
        <w:t>
</w:t>
      </w:r>
      <w:r>
        <w:drawing>
          <wp:inline distT="0" distB="0" distL="0" distR="0">
            <wp:extent cx="58801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7061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1"/>
    <w:bookmarkStart w:name="z74" w:id="12"/>
    <w:p>
      <w:pPr>
        <w:spacing w:after="0"/>
        <w:ind w:left="0"/>
        <w:jc w:val="both"/>
      </w:pPr>
      <w:r>
        <w:rPr>
          <w:rFonts w:ascii="Times New Roman"/>
          <w:b w:val="false"/>
          <w:i w:val="false"/>
          <w:color w:val="000000"/>
          <w:sz w:val="28"/>
        </w:rPr>
        <w:t>
</w:t>
      </w:r>
      <w:r>
        <w:drawing>
          <wp:inline distT="0" distB="0" distL="0" distR="0">
            <wp:extent cx="59182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7607300"/>
                    </a:xfrm>
                    <a:prstGeom prst="rect">
                      <a:avLst/>
                    </a:prstGeom>
                  </pic:spPr>
                </pic:pic>
              </a:graphicData>
            </a:graphic>
          </wp:inline>
        </w:drawing>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"Ауылдық елдi мекендерге</w:t>
                  </w:r>
                </w:p>
                <w:bookmarkEnd w:id="13"/>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iстеуге және тұруға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денсаулық сақтау, бiлiм</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әлеуметтiк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қамсыздандыру, мәдениет, спорт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агроөнеркәсіптік кешен</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мамандарына әлеуметтiк қолдау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шараларын ұсыну" мемлекеттiк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регламентiне 2 қосымша</w:t>
                  </w:r>
                </w:p>
              </w:tc>
            </w:tr>
          </w:tbl>
          <w:p/>
        </w:tc>
      </w:tr>
    </w:tbl>
    <w:bookmarkStart w:name="z76" w:id="14"/>
    <w:p>
      <w:pPr>
        <w:spacing w:after="0"/>
        <w:ind w:left="0"/>
        <w:jc w:val="left"/>
      </w:pPr>
      <w:r>
        <w:rPr>
          <w:rFonts w:ascii="Times New Roman"/>
          <w:b/>
          <w:i w:val="false"/>
          <w:color w:val="000000"/>
        </w:rPr>
        <w:t xml:space="preserve"> 
Тұрғын үй сатып алу немесе салуға бюджеттік кредит түрінде әлеуметтiк қолдау шараларын өту іс-қимылының блок - схемасы</w:t>
      </w:r>
    </w:p>
    <w:bookmarkEnd w:id="14"/>
    <w:bookmarkStart w:name="z77" w:id="15"/>
    <w:p>
      <w:pPr>
        <w:spacing w:after="0"/>
        <w:ind w:left="0"/>
        <w:jc w:val="both"/>
      </w:pPr>
      <w:r>
        <w:rPr>
          <w:rFonts w:ascii="Times New Roman"/>
          <w:b w:val="false"/>
          <w:i w:val="false"/>
          <w:color w:val="000000"/>
          <w:sz w:val="28"/>
        </w:rPr>
        <w:t>
</w:t>
      </w:r>
      <w:r>
        <w:drawing>
          <wp:inline distT="0" distB="0" distL="0" distR="0">
            <wp:extent cx="59309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6680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
    <w:bookmarkStart w:name="z78" w:id="16"/>
    <w:p>
      <w:pPr>
        <w:spacing w:after="0"/>
        <w:ind w:left="0"/>
        <w:jc w:val="both"/>
      </w:pPr>
      <w:r>
        <w:rPr>
          <w:rFonts w:ascii="Times New Roman"/>
          <w:b w:val="false"/>
          <w:i w:val="false"/>
          <w:color w:val="000000"/>
          <w:sz w:val="28"/>
        </w:rPr>
        <w:t>
</w:t>
      </w:r>
      <w:r>
        <w:drawing>
          <wp:inline distT="0" distB="0" distL="0" distR="0">
            <wp:extent cx="6210300" cy="1036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10300" cy="10363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6"/>
    <w:bookmarkStart w:name="z79" w:id="17"/>
    <w:p>
      <w:pPr>
        <w:spacing w:after="0"/>
        <w:ind w:left="0"/>
        <w:jc w:val="both"/>
      </w:pPr>
      <w:r>
        <w:rPr>
          <w:rFonts w:ascii="Times New Roman"/>
          <w:b w:val="false"/>
          <w:i w:val="false"/>
          <w:color w:val="000000"/>
          <w:sz w:val="28"/>
        </w:rPr>
        <w:t>
</w:t>
      </w:r>
      <w:r>
        <w:drawing>
          <wp:inline distT="0" distB="0" distL="0" distR="0">
            <wp:extent cx="5613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13400" cy="3632200"/>
                    </a:xfrm>
                    <a:prstGeom prst="rect">
                      <a:avLst/>
                    </a:prstGeom>
                  </pic:spPr>
                </pic:pic>
              </a:graphicData>
            </a:graphic>
          </wp:inline>
        </w:drawing>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80" w:id="18"/>
                <w:p>
                  <w:pPr>
                    <w:spacing w:after="20"/>
                    <w:ind w:left="20"/>
                    <w:jc w:val="both"/>
                  </w:pPr>
                  <w:r>
                    <w:rPr>
                      <w:rFonts w:ascii="Times New Roman"/>
                      <w:b w:val="false"/>
                      <w:i w:val="false"/>
                      <w:color w:val="000000"/>
                      <w:sz w:val="20"/>
                    </w:rPr>
                    <w:t>
"Ауылдық елдi мекендерге</w:t>
                  </w:r>
                </w:p>
                <w:bookmarkEnd w:id="18"/>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iстеуге және тұруға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денсаулық сақтау, бiлiм</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әлеуметтiк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қамсыздандыру, мәдениет, спорт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агроөнеркәсіптік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мамандарына әлеуметтiк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шараларын ұсыну"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регламентiне 3 қосымша</w:t>
                  </w:r>
                </w:p>
              </w:tc>
            </w:tr>
          </w:tbl>
          <w:p/>
        </w:tc>
      </w:tr>
    </w:tbl>
    <w:bookmarkStart w:name="z81" w:id="19"/>
    <w:p>
      <w:pPr>
        <w:spacing w:after="0"/>
        <w:ind w:left="0"/>
        <w:jc w:val="left"/>
      </w:pPr>
      <w:r>
        <w:rPr>
          <w:rFonts w:ascii="Times New Roman"/>
          <w:b/>
          <w:i w:val="false"/>
          <w:color w:val="000000"/>
        </w:rPr>
        <w:t xml:space="preserve"> 
Көтерме жәрдемақы түрінде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бизнес-процесінің анықтамалығы</w:t>
      </w:r>
    </w:p>
    <w:bookmarkEnd w:id="19"/>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94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84" w:id="20"/>
                <w:p>
                  <w:pPr>
                    <w:spacing w:after="20"/>
                    <w:ind w:left="20"/>
                    <w:jc w:val="both"/>
                  </w:pPr>
                  <w:r>
                    <w:rPr>
                      <w:rFonts w:ascii="Times New Roman"/>
                      <w:b w:val="false"/>
                      <w:i w:val="false"/>
                      <w:color w:val="000000"/>
                      <w:sz w:val="20"/>
                    </w:rPr>
                    <w:t>
"Ауылдық елдi мекендерге</w:t>
                  </w:r>
                </w:p>
                <w:bookmarkEnd w:id="20"/>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iстеуге және тұруға</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денсаулық сақтау, бiлiм</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әлеуметтiк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қамсыздандыру, мәдениет, спорт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агроөнеркәсіптік кешен</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мамандарына әлеуметтiк қолдау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шараларын ұсыну" мемлекеттiк</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регламентiне 4 қосымша</w:t>
                  </w:r>
                </w:p>
              </w:tc>
            </w:tr>
          </w:tbl>
          <w:p/>
        </w:tc>
      </w:tr>
    </w:tbl>
    <w:bookmarkStart w:name="z85" w:id="21"/>
    <w:p>
      <w:pPr>
        <w:spacing w:after="0"/>
        <w:ind w:left="0"/>
        <w:jc w:val="left"/>
      </w:pPr>
      <w:r>
        <w:rPr>
          <w:rFonts w:ascii="Times New Roman"/>
          <w:b/>
          <w:i w:val="false"/>
          <w:color w:val="000000"/>
        </w:rPr>
        <w:t xml:space="preserve"> 
Көтерме жәрдемақы түрінде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бизнес-процесінің анықтамалығы</w:t>
      </w:r>
    </w:p>
    <w:bookmarkEnd w:id="21"/>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54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97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6040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0" cy="3568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