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77a3" w14:textId="d787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Шығыс Қазақстан облыстық мәслихатының 2013 жылғы 13 желтоқсандағы № 17/188-V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2014 жылғы 11 сәуірдегі N 19/216-V шешімі. Шығыс Қазақстан облысының Әділет департаментінде 2014 жылғы 17 сәуірде N 3240 болып тіркелді. Шешімнің қабылдау мерзімінің өтуіне байланысты қолдану тоқтатылды (Шығыс Қазақстан облыстық мәслихаты аппаратының 2014 жылғы 19 желтоқсандағы N 452/01-06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 аппаратының 19.12.2014 N 452/01-06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"2014 жылға арналған республикалық бюджеттің көрсеткіштерін түзету және "2014–2016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2014 жылғы 1 сәуірдегі № 293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3132, 2013 жылғы 31 желтоқсанда "Әділет" ақпараттық-құқықтық жүйесінде, "Дидар" газетінің 2014 жылғы 6 қаңтардағы № 1, "Рудный Алтай" газетінің 2014 жылғы 7 қаңтардағы № 1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2014-2016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209414216,7 мың теңге, соның ішінде:</w:t>
      </w:r>
      <w:r>
        <w:br/>
      </w:r>
      <w:r>
        <w:rPr>
          <w:rFonts w:ascii="Times New Roman"/>
          <w:b w:val="false"/>
          <w:i w:val="false"/>
          <w:color w:val="000000"/>
          <w:sz w:val="28"/>
        </w:rPr>
        <w:t>      салықтық түсімдер – 31506182,0 мың теңге;</w:t>
      </w:r>
      <w:r>
        <w:br/>
      </w:r>
      <w:r>
        <w:rPr>
          <w:rFonts w:ascii="Times New Roman"/>
          <w:b w:val="false"/>
          <w:i w:val="false"/>
          <w:color w:val="000000"/>
          <w:sz w:val="28"/>
        </w:rPr>
        <w:t>
      салықтық емес түсімдер – 2134992,0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175773042,7 мың теңге;</w:t>
      </w:r>
      <w:r>
        <w:br/>
      </w:r>
      <w:r>
        <w:rPr>
          <w:rFonts w:ascii="Times New Roman"/>
          <w:b w:val="false"/>
          <w:i w:val="false"/>
          <w:color w:val="000000"/>
          <w:sz w:val="28"/>
        </w:rPr>
        <w:t>
      2)  шығындар – 209023476,4 мың теңге;</w:t>
      </w:r>
      <w:r>
        <w:br/>
      </w:r>
      <w:r>
        <w:rPr>
          <w:rFonts w:ascii="Times New Roman"/>
          <w:b w:val="false"/>
          <w:i w:val="false"/>
          <w:color w:val="000000"/>
          <w:sz w:val="28"/>
        </w:rPr>
        <w:t>      3)  таза бюджеттік кредит беру – 4975923,6 мың теңге, соның ішінде:</w:t>
      </w:r>
      <w:r>
        <w:br/>
      </w:r>
      <w:r>
        <w:rPr>
          <w:rFonts w:ascii="Times New Roman"/>
          <w:b w:val="false"/>
          <w:i w:val="false"/>
          <w:color w:val="000000"/>
          <w:sz w:val="28"/>
        </w:rPr>
        <w:t>      бюджеттік кредиттер – 6898407,0 мың теңге;</w:t>
      </w:r>
      <w:r>
        <w:br/>
      </w:r>
      <w:r>
        <w:rPr>
          <w:rFonts w:ascii="Times New Roman"/>
          <w:b w:val="false"/>
          <w:i w:val="false"/>
          <w:color w:val="000000"/>
          <w:sz w:val="28"/>
        </w:rPr>
        <w:t>
      бюджеттік кредиттерді өтеу – 1922483,4 мың теңге;</w:t>
      </w:r>
      <w:r>
        <w:br/>
      </w:r>
      <w:r>
        <w:rPr>
          <w:rFonts w:ascii="Times New Roman"/>
          <w:b w:val="false"/>
          <w:i w:val="false"/>
          <w:color w:val="000000"/>
          <w:sz w:val="28"/>
        </w:rPr>
        <w:t>
      4)  қаржы активтерімен жасалатын операциялар бойынша сальдо – 589321,0 мың теңге, соның ішінде:</w:t>
      </w:r>
      <w:r>
        <w:br/>
      </w:r>
      <w:r>
        <w:rPr>
          <w:rFonts w:ascii="Times New Roman"/>
          <w:b w:val="false"/>
          <w:i w:val="false"/>
          <w:color w:val="000000"/>
          <w:sz w:val="28"/>
        </w:rPr>
        <w:t>      қаржы активтерін сатып алу – 589321,0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5)  бюджет тапшылығы (профициті) – -5174504,3 мың теңге;</w:t>
      </w:r>
      <w:r>
        <w:br/>
      </w:r>
      <w:r>
        <w:rPr>
          <w:rFonts w:ascii="Times New Roman"/>
          <w:b w:val="false"/>
          <w:i w:val="false"/>
          <w:color w:val="000000"/>
          <w:sz w:val="28"/>
        </w:rPr>
        <w:t>      6)  бюджет тапшылығын қаржыландыру (профицитін пайдалану) – 5174504,3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спорт және ветеринария азаматтық қызметшілеріне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12), 13), 14), 15), 16), 17) және 18) тармақшалармен толықтырылсын:</w:t>
      </w:r>
      <w:r>
        <w:br/>
      </w:r>
      <w:r>
        <w:rPr>
          <w:rFonts w:ascii="Times New Roman"/>
          <w:b w:val="false"/>
          <w:i w:val="false"/>
          <w:color w:val="000000"/>
          <w:sz w:val="28"/>
        </w:rPr>
        <w:t>
      "12) мемлекеттік атаулы әлеуметтік көмек төлеуге;</w:t>
      </w:r>
      <w:r>
        <w:br/>
      </w:r>
      <w:r>
        <w:rPr>
          <w:rFonts w:ascii="Times New Roman"/>
          <w:b w:val="false"/>
          <w:i w:val="false"/>
          <w:color w:val="000000"/>
          <w:sz w:val="28"/>
        </w:rPr>
        <w:t>
      13) 18 жасқа дейінгі балаларға мемлекеттік жәрдемақылар төлеуге;</w:t>
      </w:r>
      <w:r>
        <w:br/>
      </w:r>
      <w:r>
        <w:rPr>
          <w:rFonts w:ascii="Times New Roman"/>
          <w:b w:val="false"/>
          <w:i w:val="false"/>
          <w:color w:val="000000"/>
          <w:sz w:val="28"/>
        </w:rPr>
        <w:t>
      14)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15)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16)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17)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18) жаңартылатын энергия көздерін пайдалануды қолдауға.";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13) және 14) тармақшалармен толықтырылсын:</w:t>
      </w:r>
      <w:r>
        <w:br/>
      </w:r>
      <w:r>
        <w:rPr>
          <w:rFonts w:ascii="Times New Roman"/>
          <w:b w:val="false"/>
          <w:i w:val="false"/>
          <w:color w:val="000000"/>
          <w:sz w:val="28"/>
        </w:rPr>
        <w:t xml:space="preserve">
      "13) </w:t>
      </w:r>
      <w:r>
        <w:rPr>
          <w:rFonts w:ascii="Times New Roman"/>
          <w:b w:val="false"/>
          <w:i w:val="false"/>
          <w:color w:val="000000"/>
          <w:sz w:val="28"/>
        </w:rPr>
        <w:t>"Бизнестің жол картасы-2020"</w:t>
      </w:r>
      <w:r>
        <w:rPr>
          <w:rFonts w:ascii="Times New Roman"/>
          <w:b w:val="false"/>
          <w:i w:val="false"/>
          <w:color w:val="000000"/>
          <w:sz w:val="28"/>
        </w:rPr>
        <w:t xml:space="preserve"> бағдарламасы шеңберінде индустриялық инфрақұрылымды дамытуға;</w:t>
      </w:r>
      <w:r>
        <w:br/>
      </w:r>
      <w:r>
        <w:rPr>
          <w:rFonts w:ascii="Times New Roman"/>
          <w:b w:val="false"/>
          <w:i w:val="false"/>
          <w:color w:val="000000"/>
          <w:sz w:val="28"/>
        </w:rPr>
        <w:t>
      14)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2014 жылғы 1 қаңтардан бастап қолданысқа енгiзiледi.</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Түсіпова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2014 жылғы 11 сәуірдегі № 19/216-V шешіміне қосымша </w:t>
            </w:r>
            <w:r>
              <w:br/>
            </w:r>
            <w:r>
              <w:rPr>
                <w:rFonts w:ascii="Times New Roman"/>
                <w:b w:val="false"/>
                <w:i w:val="false"/>
                <w:color w:val="000000"/>
                <w:sz w:val="20"/>
              </w:rPr>
              <w:t xml:space="preserve">Шығыс Қазақстан облыстық мәслихатының 2013 жылғы 13 желтоқсандағы № 17/188-V шешіміне 1 қосымша </w:t>
            </w:r>
          </w:p>
        </w:tc>
      </w:tr>
    </w:tbl>
    <w:p>
      <w:pPr>
        <w:spacing w:after="0"/>
        <w:ind w:left="0"/>
        <w:jc w:val="left"/>
      </w:pPr>
      <w:r>
        <w:rPr>
          <w:rFonts w:ascii="Times New Roman"/>
          <w:b/>
          <w:i w:val="false"/>
          <w:color w:val="000000"/>
        </w:rPr>
        <w:t xml:space="preserve"> 2014 жылға арналған облыстық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772"/>
        <w:gridCol w:w="581"/>
        <w:gridCol w:w="5947"/>
        <w:gridCol w:w="3838"/>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КIРICТЕР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209 414 216,7</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31 506 182,0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15 257 689,0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15 257 689,0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12 686 064,0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12 686 064,0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3 562 429,0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3 562 429,0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2 134 992,0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424 999,0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83 316,0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341 683,0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1 616 545,0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1 616 545,0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93 448,0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93 448,0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175 773 042,7</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1 441 657,7</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1 441 657,7</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174 331 385,0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174 331 385,0</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93 509 287,0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18"/>
        <w:gridCol w:w="788"/>
        <w:gridCol w:w="788"/>
        <w:gridCol w:w="6989"/>
        <w:gridCol w:w="27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209 023 476,4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1 858 493,0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1 458 015,0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49 401,0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47 741,0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1 198 464,0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1 061 657,0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67 879,0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66 507,0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210 150,0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202 926,0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7 224,0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228 489,0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228 489,0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111 939,0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23 273,0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3 277,0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146 989,0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146 989,0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134 794,0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5 016,0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халыққа қызмет көрсету орталығын салу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305 350,0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95 363,0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95 363,0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59 905,0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35 458,0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209 987,0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100 833,0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68 715,0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32 118,0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109 154,0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31 774,0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70 825,0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11 003 393,0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11 003 393,0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10 625 933,0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9 030 083,6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1 337 899,0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Жол қозғалысы қаупсіздігін қамтамасыз ету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81 584,0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105 866,4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27 108,0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377 460,0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377 460,0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33 304 307,2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4 095 463,0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4 095 463,0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4 095 463,0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8 592 923,3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5 847 195,0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1 655 199,0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1 584 192,0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184 365,0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2 093 956,0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329 483,0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2 745 728,3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2 661 861,3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83 867,0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6 719 672,0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338 820,0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338 820,0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6 380 852,0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6 380 852,0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13 873 856,9</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1 724 147,0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94 641,0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39 911,0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275 073,0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89 055,0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112 041,0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10 854,0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141 768,0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924 949,0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12 149 709,9</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7 663 723,0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4 485 986,9</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50 071 702,3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191 651,0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191 651,0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191 651,0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1 447 645,0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1 447 645,0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866 007,0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387 879,0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185 999,0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6 498,0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14 746 996,2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14 746 996,2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6 063 719,2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466 997,0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1 080 721,0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306 469,0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902 281,0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690 722,0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1 309 590,0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80 042,0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3 846 455,0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Емханалар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22 737 734,0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22 737 734,0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1 924 387,0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596 691,0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19 328 555,0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888 101,0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2 080 969,0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2 080 969,0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1 999 160,0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81 809,0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8 866 707,1</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6 565 547,8</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121 420,8</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598 903,0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145 977,0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33 517,0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77 801,0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4 961,0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5 582 968,0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2 301 159,3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2 290 888,3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10 271,0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7 743 494,5</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4 788 709,3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3 396 466,7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1 165 004,3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210 915,0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1 410 455,4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354 816,0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255 276,0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1 204 052,0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1 145 899,0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58 153,0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188 190,6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188 190,6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465 968,0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465 968,0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407 464,0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32 201,0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26 303,0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2 488 817,2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2 377 970,2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144 549,2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72 268,0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41 485,0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154 326,0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17 316,0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489 489,0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123 206,0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1 333 486,0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36 574,0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36 574,0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73 176,0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73 176,0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18 954 760,0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9 134 723,0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65 522,0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65 522,0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22 646,0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22 646,0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8 138,0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2 391,0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9 011 341,0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5 177 237,0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3 349 836,0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484 268,0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9 820 037,0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9 820 037,0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84 648,0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7 327,0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4 936 212,0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1 589 083,0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3 078 133,0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51 634,0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7 302 186,7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3 477 858,0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1 994 955,0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177 824,0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982 267,0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834 864,0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1 482 903,0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1 113 404,0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369 499,0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1 890 337,7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1 393 483,7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34 241,0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141 196,0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721 585,0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1 102,0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83 207,7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412 152,0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496 854,0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466 854,0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Аудандарын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1 243 750,0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467 486,0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467 486,0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92 143,0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42 576,0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48 478,0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684 121,0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334 652,0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349 469,0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690 241,0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202 192,0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197 544,0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4 648,0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227 106,0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56 840,0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157 093,0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137 174,0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126 267,0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5 316,0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5 591,0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123 769,0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48 447,0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65 714,0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8 049 547,0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8 049 547,0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8 049 547,0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49 547,0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14 456 625,0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11 541 445,0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11 541 445,0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116 514,0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443 797,0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3 311,0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2 867 352,0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3 524 500,0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323 312,0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2 984 274,0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51 445,0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72 225,0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23 294,0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180 589,0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707 966,0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588 283,0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9 809,0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578 474,0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119 683,0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119 683,0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1 112 151,0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1 112 151,0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1 096 723,0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15 428,0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353 932,0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303 932,0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87 717,0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214 911,0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1 304,0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31 460,0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31 460,0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30 712,0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709 671,0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700 811,0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64 595,0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Уақытша сақтау пунктына ветеринариялық препараттарды тасымалдау бойынша қызмет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18 148,0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618 068,0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168 236,0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168 236,0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168 236,0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83 652,0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7 929,0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құрылысын дамытудың кешендi схемаларын және елдi мекендердiң бас жоспарларын әзiрлеу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76 655,0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6 319 334,6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5 421 791,6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5 421 791,6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298 165,1</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2 881 016,3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108 525,0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2 134 085,2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Әуе көлігі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154 128,0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154 128,0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154 128,0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743 415,0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743 415,0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209 498,0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288 618,0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1 299,0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13 303 382,0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13 303 382,0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3 328 533,0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640 492,0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2 688 041,0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222 510,0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222 510,0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индустриалдық-инновациялық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2 436 256,0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77 104,0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2 095 545,0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86 000,0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142 188,0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794 562,0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794 562,0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115 150,0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70 412,0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8 517,0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мемлекеттiк мекемелер мен ұйымдардың күрделi шығыстары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1 390,0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34 831,0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5 229 081,0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944 707,0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3 010 786,0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"Өңiрлердi дамыту" бағдарламасы шеңберiнде инженерлiк инфрақұрылымын дамыту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295 085,0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978 503,0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1 177 290,0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1 177 290,0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8 692,0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36 173 973,1</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36 173 973,1</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36 173 973,1</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34 609 508,0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383 224,9</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1 365,2</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1 179 875,0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4 975 923,6</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6 898 407,0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4 500 235,0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4 500 235,0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4 500 235,0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4 500 235,0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1 586 679,0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1 586 679,0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1 586 679,0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1 586 679,0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573 826,0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573 826,0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573 826,0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573 826,0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237 667,0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237 667,0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индустриалдық-инновациялық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237 667,0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237 667,0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1 922 483,4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1 922 483,4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1 872 759,0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бюджеттік кредиттерді қайтару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49 724,4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Мамандандырылған өңірлік ұйымдардың жарғылық капиталдарын ұлғайту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589 321,0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-5 174 504,3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5 174 504,3</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6 898 407,0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6 898 407,0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1 892 817,4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1 892 817,4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1 892 817,4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1 843 093,0</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49 724,4</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168 914,7</w:t>
            </w: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168 914,7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