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ab008" w14:textId="9dab0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аудандық мәслихаттың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ауданының мәслихатының 2014 жылғы 28 ақпандағы N 24/18 шешімі. Солтүстік Қазақстан облысының Әділет департаментінде 2014 жылғы 28 наурызда N 2618 болып тіркелді. Күші жойылды – Солтүстік Қазақстан облысы Тимирязев ауданы мәслихатының 2016 жылғы 30 қыркүйектегі № 5/5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Тимирязев ауданы мәслихатының 30.09.2016 </w:t>
      </w:r>
      <w:r>
        <w:rPr>
          <w:rFonts w:ascii="Times New Roman"/>
          <w:b w:val="false"/>
          <w:i w:val="false"/>
          <w:color w:val="ff0000"/>
          <w:sz w:val="28"/>
        </w:rPr>
        <w:t>№ 5/5</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 өзі басқару туралы" Қазақстан Республикасының 2001 жылғы 23 қаңтардағы Заңының </w:t>
      </w:r>
      <w:r>
        <w:rPr>
          <w:rFonts w:ascii="Times New Roman"/>
          <w:b w:val="false"/>
          <w:i w:val="false"/>
          <w:color w:val="000000"/>
          <w:sz w:val="28"/>
        </w:rPr>
        <w:t>8-бабына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Тимирязев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Солтүстік Қазақстан облысы Тимирязев аудандық мәслихатының 25.12.2015 </w:t>
      </w:r>
      <w:r>
        <w:rPr>
          <w:rFonts w:ascii="Times New Roman"/>
          <w:b w:val="false"/>
          <w:i w:val="false"/>
          <w:color w:val="ff0000"/>
          <w:sz w:val="28"/>
        </w:rPr>
        <w:t>N 44/6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Тимирязев аудандық мәслихаттың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"Тимирязев аудандық мәслихаттың V шақырылымының регламенті туралы" Тимирязев аудандық мәслихаттың 2012 жылғы 6 наурыздағы № 2/3 шешімінің күші жойылсын.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ХХІV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Габова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Мұстафин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мәслихаттың</w:t>
            </w:r>
            <w:r>
              <w:br/>
            </w:r>
            <w:r>
              <w:rPr>
                <w:rFonts w:ascii="Times New Roman"/>
                <w:b w:val="false"/>
                <w:i w:val="false"/>
                <w:color w:val="000000"/>
                <w:sz w:val="20"/>
              </w:rPr>
              <w:t>2014 жылғы 28 ақпандағы</w:t>
            </w:r>
            <w:r>
              <w:br/>
            </w:r>
            <w:r>
              <w:rPr>
                <w:rFonts w:ascii="Times New Roman"/>
                <w:b w:val="false"/>
                <w:i w:val="false"/>
                <w:color w:val="000000"/>
                <w:sz w:val="20"/>
              </w:rPr>
              <w:t>№ 25/18 шешімімен бекітілген</w:t>
            </w:r>
          </w:p>
        </w:tc>
      </w:tr>
    </w:tbl>
    <w:bookmarkStart w:name="z6" w:id="0"/>
    <w:p>
      <w:pPr>
        <w:spacing w:after="0"/>
        <w:ind w:left="0"/>
        <w:jc w:val="left"/>
      </w:pPr>
      <w:r>
        <w:rPr>
          <w:rFonts w:ascii="Times New Roman"/>
          <w:b/>
          <w:i w:val="false"/>
          <w:color w:val="000000"/>
        </w:rPr>
        <w:t xml:space="preserve"> Тимирязев аудандық мәслихатының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Тимирязев аудандық мәслихаттың осы регламенті (бұдан әрі – регламент) "Қазақстан Республикасындағы жергілікті мемлекеттік басқару және өзін 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2. Тимирязев аудандық мәслихаты (бұдан әрі – мәслихат) -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w:t>
      </w:r>
      <w:r>
        <w:br/>
      </w:r>
      <w:r>
        <w:rPr>
          <w:rFonts w:ascii="Times New Roman"/>
          <w:b w:val="false"/>
          <w:i w:val="false"/>
          <w:color w:val="000000"/>
          <w:sz w:val="28"/>
        </w:rPr>
        <w:t>
      </w:t>
      </w:r>
      <w:r>
        <w:rPr>
          <w:rFonts w:ascii="Times New Roman"/>
          <w:b w:val="false"/>
          <w:i w:val="false"/>
          <w:color w:val="000000"/>
          <w:sz w:val="28"/>
        </w:rPr>
        <w:t xml:space="preserve">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Мәслихат сессияларын өткізу тәртібі</w:t>
      </w:r>
    </w:p>
    <w:bookmarkEnd w:id="1"/>
    <w:p>
      <w:pPr>
        <w:spacing w:after="0"/>
        <w:ind w:left="0"/>
        <w:jc w:val="left"/>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мәслихат депутаттарын сайлау нәтижесі туралы хабарлайды және оны мәслихат сессиясының төрағасы сайланғанға дейін жүргізеді.</w:t>
      </w:r>
      <w:r>
        <w:br/>
      </w: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жылына төрт реттен жиі шақырылмайды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Солтүстік Қазақстан облысы Тимирязев ауданы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тиісті аумақтың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тиісті аумақтың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Аудандық мәслихаттың сессияларына Солтүстік Қазақстан облысы Тимирязев ауданының әкімі, ауылдық округтердің әкімдері,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3. Мәслихат актілерін қабылдау тәртібі</w:t>
      </w:r>
    </w:p>
    <w:bookmarkEnd w:id="2"/>
    <w:p>
      <w:pPr>
        <w:spacing w:after="0"/>
        <w:ind w:left="0"/>
        <w:jc w:val="left"/>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20. Мәслихаттың нормативтік құқықтық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28. Солтүстік Қазақстан облысы Тимирязев ауданы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Солтүстік Қазақстан облысы Тимирязев ауданы бюджетінің жобасы бойынша ұсыныстар әзірлейді және оларды ұсыныстарды жинау мен тиісті аумақ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"Солтүстік Қазақстан облысы Тимирязев ауданының экономика және қаржы бөлімі" мемлекеттік мекемесі сессия басталуынан кемінде екі апта бұрын сессия төрағасына, мәслихаттың хатшысына барлық қажетті материалдармен бірге Солтүстік Қазақстан облысы Тимирязев ауданының бюджеті туралы шешім жобасының түпкілікті нұсқасын ұсынады.</w:t>
      </w:r>
      <w:r>
        <w:br/>
      </w:r>
      <w:r>
        <w:rPr>
          <w:rFonts w:ascii="Times New Roman"/>
          <w:b w:val="false"/>
          <w:i w:val="false"/>
          <w:color w:val="000000"/>
          <w:sz w:val="28"/>
        </w:rPr>
        <w:t>
      Солтүстік Қазақстан облысы Тимирязев ауданының бюджеті Солтүстік Қазақстан облысының бюджетін бекіту туралы облыстық мәслихаттың шешіміне қол қойылғаннан кейін екі апта мерзімнен кешіктірмей мәслихатпен бекітіледі.</w:t>
      </w:r>
      <w:r>
        <w:br/>
      </w:r>
      <w:r>
        <w:rPr>
          <w:rFonts w:ascii="Times New Roman"/>
          <w:b w:val="false"/>
          <w:i w:val="false"/>
          <w:color w:val="000000"/>
          <w:sz w:val="28"/>
        </w:rPr>
        <w:t>
      </w:t>
      </w:r>
      <w:r>
        <w:rPr>
          <w:rFonts w:ascii="Times New Roman"/>
          <w:b w:val="false"/>
          <w:i w:val="false"/>
          <w:color w:val="000000"/>
          <w:sz w:val="28"/>
        </w:rPr>
        <w:t>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Солтүстік Қазақстан облысы Тимирязев ауданының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37" w:id="3"/>
    <w:p>
      <w:pPr>
        <w:spacing w:after="0"/>
        <w:ind w:left="0"/>
        <w:jc w:val="left"/>
      </w:pPr>
      <w:r>
        <w:rPr>
          <w:rFonts w:ascii="Times New Roman"/>
          <w:b/>
          <w:i w:val="false"/>
          <w:color w:val="000000"/>
        </w:rPr>
        <w:t xml:space="preserve"> 4. Есептерді тыңдау тәртібі</w:t>
      </w:r>
    </w:p>
    <w:bookmarkEnd w:id="3"/>
    <w:p>
      <w:pPr>
        <w:spacing w:after="0"/>
        <w:ind w:left="0"/>
        <w:jc w:val="left"/>
      </w:pPr>
      <w:r>
        <w:rPr>
          <w:rFonts w:ascii="Times New Roman"/>
          <w:b w:val="false"/>
          <w:i w:val="false"/>
          <w:color w:val="000000"/>
          <w:sz w:val="28"/>
        </w:rPr>
        <w:t>      31. Мәслихат Солтүстік Қазақстан облысы Тимирязев ауданы әкімінің есептерін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Солтүстік Қазақстан облысы Тимирязев ауданы әкімінің есебін тыңдайды.</w:t>
      </w:r>
      <w:r>
        <w:br/>
      </w:r>
      <w:r>
        <w:rPr>
          <w:rFonts w:ascii="Times New Roman"/>
          <w:b w:val="false"/>
          <w:i w:val="false"/>
          <w:color w:val="000000"/>
          <w:sz w:val="28"/>
        </w:rPr>
        <w:t>
      Солтүстік Қазақстан облысы Тимирязев ауданы әкімінің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Солтүстік Қазақстан облысы тексеру комиссияларының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Солтүстік Қазақстан облысы Тимирязев ауданының ауыл, ауылдық округ тұрғындарына мәслихаттың есебі жергілікті қоғамдастықтың жиындарында мәслихаттың хатшысы, тұрақты комиссиялардың төрағалары басқаратын депутаттар тобымен ұсынылады.</w:t>
      </w:r>
      <w:r>
        <w:br/>
      </w:r>
      <w:r>
        <w:rPr>
          <w:rFonts w:ascii="Times New Roman"/>
          <w:b w:val="false"/>
          <w:i w:val="false"/>
          <w:color w:val="000000"/>
          <w:sz w:val="28"/>
        </w:rPr>
        <w:t>
</w:t>
      </w:r>
    </w:p>
    <w:bookmarkStart w:name="z42" w:id="4"/>
    <w:p>
      <w:pPr>
        <w:spacing w:after="0"/>
        <w:ind w:left="0"/>
        <w:jc w:val="left"/>
      </w:pPr>
      <w:r>
        <w:rPr>
          <w:rFonts w:ascii="Times New Roman"/>
          <w:b/>
          <w:i w:val="false"/>
          <w:color w:val="000000"/>
        </w:rPr>
        <w:t xml:space="preserve"> 5. Депутаттардың сауалдарын қарау тәртібі</w:t>
      </w:r>
    </w:p>
    <w:bookmarkEnd w:id="4"/>
    <w:p>
      <w:pPr>
        <w:spacing w:after="0"/>
        <w:ind w:left="0"/>
        <w:jc w:val="left"/>
      </w:pPr>
      <w:r>
        <w:rPr>
          <w:rFonts w:ascii="Times New Roman"/>
          <w:b w:val="false"/>
          <w:i w:val="false"/>
          <w:color w:val="000000"/>
          <w:sz w:val="28"/>
        </w:rPr>
        <w:t>      36.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47" w:id="5"/>
    <w:p>
      <w:pPr>
        <w:spacing w:after="0"/>
        <w:ind w:left="0"/>
        <w:jc w:val="left"/>
      </w:pPr>
      <w:r>
        <w:rPr>
          <w:rFonts w:ascii="Times New Roman"/>
          <w:b/>
          <w:i w:val="false"/>
          <w:color w:val="000000"/>
        </w:rPr>
        <w:t xml:space="preserve"> 6. Мәслихаттың лауазымды адамдары, тұрақты комиссиялары және өзге де органдары, мәслихаттың депутаттық бірлестіктері</w:t>
      </w:r>
      <w:r>
        <w:br/>
      </w:r>
      <w:r>
        <w:rPr>
          <w:rFonts w:ascii="Times New Roman"/>
          <w:b/>
          <w:i w:val="false"/>
          <w:color w:val="000000"/>
        </w:rPr>
        <w:t>6.1. Мәслихат сессиясының төрағасы</w:t>
      </w:r>
    </w:p>
    <w:bookmarkEnd w:id="5"/>
    <w:p>
      <w:pPr>
        <w:spacing w:after="0"/>
        <w:ind w:left="0"/>
        <w:jc w:val="left"/>
      </w:pPr>
      <w:r>
        <w:rPr>
          <w:rFonts w:ascii="Times New Roman"/>
          <w:b w:val="false"/>
          <w:i w:val="false"/>
          <w:color w:val="000000"/>
          <w:sz w:val="28"/>
        </w:rPr>
        <w:t>      41.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w:t>
      </w:r>
      <w:r>
        <w:br/>
      </w: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50" w:id="6"/>
    <w:p>
      <w:pPr>
        <w:spacing w:after="0"/>
        <w:ind w:left="0"/>
        <w:jc w:val="left"/>
      </w:pPr>
      <w:r>
        <w:rPr>
          <w:rFonts w:ascii="Times New Roman"/>
          <w:b/>
          <w:i w:val="false"/>
          <w:color w:val="000000"/>
        </w:rPr>
        <w:t xml:space="preserve"> 6.2. Мәслихат хатшысы</w:t>
      </w:r>
    </w:p>
    <w:bookmarkEnd w:id="6"/>
    <w:p>
      <w:pPr>
        <w:spacing w:after="0"/>
        <w:ind w:left="0"/>
        <w:jc w:val="left"/>
      </w:pPr>
      <w:r>
        <w:rPr>
          <w:rFonts w:ascii="Times New Roman"/>
          <w:b w:val="false"/>
          <w:i w:val="false"/>
          <w:color w:val="000000"/>
          <w:sz w:val="28"/>
        </w:rPr>
        <w:t>      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Мәслихат хатшысы өкілеттіктерін Заңға және осы регламентке сәйкес жүзеге асырады.</w:t>
      </w:r>
      <w:r>
        <w:br/>
      </w:r>
      <w:r>
        <w:rPr>
          <w:rFonts w:ascii="Times New Roman"/>
          <w:b w:val="false"/>
          <w:i w:val="false"/>
          <w:color w:val="000000"/>
          <w:sz w:val="28"/>
        </w:rPr>
        <w:t>
      </w:t>
      </w:r>
      <w:r>
        <w:rPr>
          <w:rFonts w:ascii="Times New Roman"/>
          <w:b w:val="false"/>
          <w:i w:val="false"/>
          <w:color w:val="000000"/>
          <w:sz w:val="28"/>
        </w:rPr>
        <w:t>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r>
        <w:br/>
      </w:r>
      <w:r>
        <w:rPr>
          <w:rFonts w:ascii="Times New Roman"/>
          <w:b w:val="false"/>
          <w:i w:val="false"/>
          <w:color w:val="000000"/>
          <w:sz w:val="28"/>
        </w:rPr>
        <w:t>
</w:t>
      </w:r>
    </w:p>
    <w:bookmarkStart w:name="z53" w:id="7"/>
    <w:p>
      <w:pPr>
        <w:spacing w:after="0"/>
        <w:ind w:left="0"/>
        <w:jc w:val="left"/>
      </w:pPr>
      <w:r>
        <w:rPr>
          <w:rFonts w:ascii="Times New Roman"/>
          <w:b/>
          <w:i w:val="false"/>
          <w:color w:val="000000"/>
        </w:rPr>
        <w:t xml:space="preserve"> 6.3. Мәслихаттың тұрақты және уақытша комиссиялары</w:t>
      </w:r>
    </w:p>
    <w:bookmarkEnd w:id="7"/>
    <w:p>
      <w:pPr>
        <w:spacing w:after="0"/>
        <w:ind w:left="0"/>
        <w:jc w:val="left"/>
      </w:pP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xml:space="preserve">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 </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48. Тұрақты комиссиялардың қызметін ұйымдастыру, функциялары мен өкілеттіктері Заңмен айқындалады.</w:t>
      </w:r>
      <w:r>
        <w:br/>
      </w:r>
      <w:r>
        <w:rPr>
          <w:rFonts w:ascii="Times New Roman"/>
          <w:b w:val="false"/>
          <w:i w:val="false"/>
          <w:color w:val="000000"/>
          <w:sz w:val="28"/>
        </w:rPr>
        <w:t>
      </w:t>
      </w:r>
      <w:r>
        <w:rPr>
          <w:rFonts w:ascii="Times New Roman"/>
          <w:b w:val="false"/>
          <w:i w:val="false"/>
          <w:color w:val="000000"/>
          <w:sz w:val="28"/>
        </w:rPr>
        <w:t>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"Мемлекеттік құпиялар туралы" Қазақстан Республикасының 1999 жылғы 15 наурыздағы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58" w:id="8"/>
    <w:p>
      <w:pPr>
        <w:spacing w:after="0"/>
        <w:ind w:left="0"/>
        <w:jc w:val="left"/>
      </w:pPr>
      <w:r>
        <w:rPr>
          <w:rFonts w:ascii="Times New Roman"/>
          <w:b/>
          <w:i w:val="false"/>
          <w:color w:val="000000"/>
        </w:rPr>
        <w:t xml:space="preserve"> 6.4. Мәслихаттың редакциялық және есеп комиссиялары</w:t>
      </w:r>
    </w:p>
    <w:bookmarkEnd w:id="8"/>
    <w:p>
      <w:pPr>
        <w:spacing w:after="0"/>
        <w:ind w:left="0"/>
        <w:jc w:val="left"/>
      </w:pP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61" w:id="9"/>
    <w:p>
      <w:pPr>
        <w:spacing w:after="0"/>
        <w:ind w:left="0"/>
        <w:jc w:val="left"/>
      </w:pPr>
      <w:r>
        <w:rPr>
          <w:rFonts w:ascii="Times New Roman"/>
          <w:b/>
          <w:i w:val="false"/>
          <w:color w:val="000000"/>
        </w:rPr>
        <w:t xml:space="preserve"> 6.5. Мәслихаттардағы депутаттық бірлестіктер</w:t>
      </w:r>
    </w:p>
    <w:bookmarkEnd w:id="9"/>
    <w:p>
      <w:pPr>
        <w:spacing w:after="0"/>
        <w:ind w:left="0"/>
        <w:jc w:val="left"/>
      </w:pPr>
      <w:r>
        <w:rPr>
          <w:rFonts w:ascii="Times New Roman"/>
          <w:b w:val="false"/>
          <w:i w:val="false"/>
          <w:color w:val="000000"/>
          <w:sz w:val="28"/>
        </w:rPr>
        <w:t>      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w:t>
      </w:r>
      <w:r>
        <w:br/>
      </w:r>
      <w:r>
        <w:rPr>
          <w:rFonts w:ascii="Times New Roman"/>
          <w:b w:val="false"/>
          <w:i w:val="false"/>
          <w:color w:val="000000"/>
          <w:sz w:val="28"/>
        </w:rPr>
        <w:t>
      Мәслихат хатшысы депутаттық бірлестіктерге кірмейді.</w:t>
      </w:r>
      <w:r>
        <w:br/>
      </w:r>
      <w:r>
        <w:rPr>
          <w:rFonts w:ascii="Times New Roman"/>
          <w:b w:val="false"/>
          <w:i w:val="false"/>
          <w:color w:val="000000"/>
          <w:sz w:val="28"/>
        </w:rPr>
        <w:t>
      Депутаттың тек бiр ғана депутаттық фракцияда болуға құқығы бар.</w:t>
      </w:r>
      <w:r>
        <w:br/>
      </w:r>
      <w:r>
        <w:rPr>
          <w:rFonts w:ascii="Times New Roman"/>
          <w:b w:val="false"/>
          <w:i w:val="false"/>
          <w:color w:val="000000"/>
          <w:sz w:val="28"/>
        </w:rPr>
        <w:t>
      Фракция мәслихаттың кемiнде бес депутатын бiрiктiруге тиiс.</w:t>
      </w:r>
      <w:r>
        <w:br/>
      </w:r>
      <w:r>
        <w:rPr>
          <w:rFonts w:ascii="Times New Roman"/>
          <w:b w:val="false"/>
          <w:i w:val="false"/>
          <w:color w:val="000000"/>
          <w:sz w:val="28"/>
        </w:rPr>
        <w:t>
      Депутаттық топтың құрамында мәслихаттың кемiнде бес депутаты болуға тиiс.</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w:t>
      </w:r>
      <w:r>
        <w:br/>
      </w:r>
      <w:r>
        <w:rPr>
          <w:rFonts w:ascii="Times New Roman"/>
          <w:b w:val="false"/>
          <w:i w:val="false"/>
          <w:color w:val="000000"/>
          <w:sz w:val="28"/>
        </w:rPr>
        <w:t>
</w:t>
      </w:r>
    </w:p>
    <w:bookmarkStart w:name="z65" w:id="10"/>
    <w:p>
      <w:pPr>
        <w:spacing w:after="0"/>
        <w:ind w:left="0"/>
        <w:jc w:val="left"/>
      </w:pPr>
      <w:r>
        <w:rPr>
          <w:rFonts w:ascii="Times New Roman"/>
          <w:b/>
          <w:i w:val="false"/>
          <w:color w:val="000000"/>
        </w:rPr>
        <w:t xml:space="preserve"> 7. Депутаттық этика</w:t>
      </w:r>
    </w:p>
    <w:bookmarkEnd w:id="10"/>
    <w:p>
      <w:pPr>
        <w:spacing w:after="0"/>
        <w:ind w:left="0"/>
        <w:jc w:val="left"/>
      </w:pPr>
      <w:r>
        <w:rPr>
          <w:rFonts w:ascii="Times New Roman"/>
          <w:b w:val="false"/>
          <w:i w:val="false"/>
          <w:color w:val="000000"/>
          <w:sz w:val="28"/>
        </w:rPr>
        <w:t>      59. Мәслихат депутаттары:</w:t>
      </w:r>
      <w:r>
        <w:br/>
      </w: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71" w:id="11"/>
    <w:p>
      <w:pPr>
        <w:spacing w:after="0"/>
        <w:ind w:left="0"/>
        <w:jc w:val="left"/>
      </w:pPr>
      <w:r>
        <w:rPr>
          <w:rFonts w:ascii="Times New Roman"/>
          <w:b/>
          <w:i w:val="false"/>
          <w:color w:val="000000"/>
        </w:rPr>
        <w:t xml:space="preserve"> 8. Мәслихат аппаратының жұмысын ұйымдастыру</w:t>
      </w:r>
    </w:p>
    <w:bookmarkEnd w:id="11"/>
    <w:p>
      <w:pPr>
        <w:spacing w:after="0"/>
        <w:ind w:left="0"/>
        <w:jc w:val="left"/>
      </w:pP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67.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