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cf51" w14:textId="7e5c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4 шілдедегі N 3/549 қаулысы. Алматы қаласы Әділет департаментінде 2014 жылғы 31 шілдеде N 1075 болып тіркелді. Күші жойылды - Алматы қаласы әкімдігінің 2021 жылғы 27 сәуірдегі № 2/247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Алматы қаласы әкімдігінің 03.02.2021 № 1/76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"Ветеринария туралы" Заңының 10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32-2)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Профилактикасы мен диагностикасы бюджет қаражаты есебінен жүзеге асырылатын жануарлардың энзоотиялық ауруларының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Кәсіпкерлік, индустриалды-инновациялық даму және ауыл шаруашылығы басқармасы заңнамамен белгіленген тәртіпте осы қаулыны әділет органдарында мемлекеттік тіркеуді және оны ресми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Шормановқа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шілдедегі N 3/549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 бюджет қаражатының</w:t>
      </w:r>
      <w:r>
        <w:br/>
      </w:r>
      <w:r>
        <w:rPr>
          <w:rFonts w:ascii="Times New Roman"/>
          <w:b/>
          <w:i w:val="false"/>
          <w:color w:val="000000"/>
        </w:rPr>
        <w:t>есебінен жүзеге асырылатын жануарлардың энзоотиялық ауруларының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бірнеше түрлерінің ортақ аурулары: лептоспироз, листериоз, пастереллез, қарасан.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Жылқылардың аурулары: жылқы тұмауы, сақау ауруы.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Шошқалардың аурулары: шошқа тілмесі.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Етқоректілердің аурулары: танау мен кеңірдектің жұқпалы ауруы.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Құстардың аурулары: Ньюкасл ауруы.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