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b60d" w14:textId="cb9b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2013 жылғы 19 қыркүйектегі № 132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30 сәуірдегі № 202 шешімі. Қостанай облысының Әділет департаментінде 2014 жылғы 23 мамырда № 4747 болып тіркелді. Күші жойылды - Қостанай облысы Алтынсарин ауданы мәслихатының 2020 жылғы 28 желтоқсандағы № 341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мәслихатының 2013 жылғы 19 қыркүйектегі № 132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4248 тіркелген, 2013 жылғы 31 қазанда "Таза бұлақ – Чистый родник"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мүгедектеріне, тұрмыстық қажеттіліктеріне, 10 айлық есептік көрсеткіш мөлшерінде".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жылғы 1 мамырдан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сессиясының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Лысенко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Есмұханов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О. Банкова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