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5ee6" w14:textId="7f15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2014 жылғы 25 қарашада № 289 қаулысы. Маңғыстау облысы Әділет департаментінде 2014 жылғы 23 желтоқсанда № 2560 болып тіркелді. Күші жойылды - Маңғыстау облысы әкімдігінің 2015 жылғы 29 шілдедегі № 219 қаулысымен</w:t>
      </w:r>
    </w:p>
    <w:p>
      <w:pPr>
        <w:spacing w:after="0"/>
        <w:ind w:left="0"/>
        <w:jc w:val="both"/>
      </w:pPr>
      <w:r>
        <w:rPr>
          <w:rFonts w:ascii="Times New Roman"/>
          <w:b w:val="false"/>
          <w:i w:val="false"/>
          <w:color w:val="ff0000"/>
          <w:sz w:val="28"/>
        </w:rPr>
        <w:t>      Ескерту. Күші жойылды – Ма</w:t>
      </w:r>
      <w:r>
        <w:rPr>
          <w:rFonts w:ascii="Times New Roman"/>
          <w:b w:val="false"/>
          <w:i w:val="false"/>
          <w:color w:val="ff0000"/>
          <w:sz w:val="28"/>
        </w:rPr>
        <w:t>ңғ</w:t>
      </w:r>
      <w:r>
        <w:rPr>
          <w:rFonts w:ascii="Times New Roman"/>
          <w:b w:val="false"/>
          <w:i w:val="false"/>
          <w:color w:val="ff0000"/>
          <w:sz w:val="28"/>
        </w:rPr>
        <w:t xml:space="preserve">ыстау облысы әкімдігінің 29.07.2015 </w:t>
      </w:r>
      <w:r>
        <w:rPr>
          <w:rFonts w:ascii="Times New Roman"/>
          <w:b w:val="false"/>
          <w:i w:val="false"/>
          <w:color w:val="000000"/>
          <w:sz w:val="28"/>
        </w:rPr>
        <w:t>№ 219</w:t>
      </w:r>
      <w:r>
        <w:rPr>
          <w:rFonts w:ascii="Times New Roman"/>
          <w:b w:val="false"/>
          <w:i w:val="false"/>
          <w:color w:val="000000"/>
          <w:sz w:val="28"/>
          <w:u w:val="single"/>
        </w:rPr>
        <w:t> </w:t>
      </w:r>
      <w:r>
        <w:rPr>
          <w:rFonts w:ascii="Times New Roman"/>
          <w:b w:val="false"/>
          <w:i w:val="false"/>
          <w:color w:val="ff0000"/>
          <w:sz w:val="28"/>
        </w:rPr>
        <w:t>қаулысымен( жарияланған күнінен кейін күнтізбелік он күн өткен соң қолданысқа енгізіледі).</w:t>
      </w:r>
    </w:p>
    <w:bookmarkStart w:name="z15" w:id="0"/>
    <w:p>
      <w:pPr>
        <w:spacing w:after="0"/>
        <w:ind w:left="0"/>
        <w:jc w:val="both"/>
      </w:pPr>
      <w:r>
        <w:rPr>
          <w:rFonts w:ascii="Times New Roman"/>
          <w:b w:val="false"/>
          <w:i w:val="false"/>
          <w:color w:val="000000"/>
          <w:sz w:val="28"/>
        </w:rPr>
        <w:t>      "Мемлекеттік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Заңына сәйкес облыс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w:t>
      </w:r>
      <w:r>
        <w:br/>
      </w:r>
      <w:r>
        <w:rPr>
          <w:rFonts w:ascii="Times New Roman"/>
          <w:b w:val="false"/>
          <w:i w:val="false"/>
          <w:color w:val="000000"/>
          <w:sz w:val="28"/>
        </w:rPr>
        <w:t>
      1) 
</w:t>
      </w:r>
      <w:r>
        <w:rPr>
          <w:rFonts w:ascii="Times New Roman"/>
          <w:b w:val="false"/>
          <w:i w:val="false"/>
          <w:color w:val="000000"/>
          <w:sz w:val="28"/>
        </w:rPr>
        <w:t>
"Техникалық және кәсіптік білім беру ұйымдарында білім алушыларға жатақхана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
"Техникалық және кәсіптік білім беру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w:t>
      </w:r>
      <w:r>
        <w:rPr>
          <w:rFonts w:ascii="Times New Roman"/>
          <w:b w:val="false"/>
          <w:i w:val="false"/>
          <w:color w:val="000000"/>
          <w:sz w:val="28"/>
        </w:rPr>
        <w:t>
"Техникалық және кәсіптік, орта білімнен кейінгі білім беретін ұйымдарға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"Маңғыстау облысының білім басқармасы" мемлекеттік мекемесі (Д.Н. Жұмашева)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r>
        <w:br/>
      </w:r>
      <w:r>
        <w:rPr>
          <w:rFonts w:ascii="Times New Roman"/>
          <w:b w:val="false"/>
          <w:i w:val="false"/>
          <w:color w:val="000000"/>
          <w:sz w:val="28"/>
        </w:rPr>
        <w:t>
      3. 
</w:t>
      </w:r>
      <w:r>
        <w:rPr>
          <w:rFonts w:ascii="Times New Roman"/>
          <w:b w:val="false"/>
          <w:i w:val="false"/>
          <w:color w:val="000000"/>
          <w:sz w:val="28"/>
        </w:rPr>
        <w:t>
Осы қаулының орындалуын бақылау облыс әкімінің орынбасары Б.Ғ. Нұрғазиеваға жүктелсін.</w:t>
      </w:r>
      <w:r>
        <w:br/>
      </w:r>
      <w:r>
        <w:rPr>
          <w:rFonts w:ascii="Times New Roman"/>
          <w:b w:val="false"/>
          <w:i w:val="false"/>
          <w:color w:val="000000"/>
          <w:sz w:val="28"/>
        </w:rPr>
        <w:t>
      4. 
</w:t>
      </w:r>
      <w:r>
        <w:rPr>
          <w:rFonts w:ascii="Times New Roman"/>
          <w:b w:val="false"/>
          <w:i w:val="false"/>
          <w:color w:val="000000"/>
          <w:sz w:val="28"/>
        </w:rPr>
        <w:t>
Осы қаулы әділет органдарында мемлекеттік тіркелген күннен бастап күшіне енеді және ол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2" w:id="1"/>
          <w:p>
            <w:pPr>
              <w:spacing w:after="20"/>
              <w:ind w:left="20"/>
              <w:jc w:val="both"/>
            </w:pPr>
            <w:r>
              <w:rPr>
                <w:rFonts w:ascii="Times New Roman"/>
                <w:b w:val="false"/>
                <w:i w:val="false"/>
                <w:color w:val="000000"/>
                <w:sz w:val="20"/>
              </w:rPr>
              <w:t>
</w:t>
            </w:r>
            <w:r>
              <w:rPr>
                <w:rFonts w:ascii="Times New Roman"/>
                <w:b w:val="false"/>
                <w:i/>
                <w:color w:val="000000"/>
                <w:sz w:val="20"/>
              </w:rPr>
              <w:t>      Облыс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Айдарбаев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облысының</w:t>
      </w:r>
      <w:r>
        <w:br/>
      </w:r>
      <w:r>
        <w:rPr>
          <w:rFonts w:ascii="Times New Roman"/>
          <w:b w:val="false"/>
          <w:i w:val="false"/>
          <w:color w:val="000000"/>
          <w:sz w:val="28"/>
        </w:rPr>
        <w:t>
білім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Д.Н. Жұмашева</w:t>
      </w:r>
      <w:r>
        <w:br/>
      </w:r>
      <w:r>
        <w:rPr>
          <w:rFonts w:ascii="Times New Roman"/>
          <w:b w:val="false"/>
          <w:i w:val="false"/>
          <w:color w:val="000000"/>
          <w:sz w:val="28"/>
        </w:rPr>
        <w:t>
25 қараша 2014 жыл</w:t>
      </w:r>
      <w:r>
        <w:br/>
      </w:r>
      <w:r>
        <w:rPr>
          <w:rFonts w:ascii="Times New Roman"/>
          <w:b w:val="false"/>
          <w:i w:val="false"/>
          <w:color w:val="000000"/>
          <w:sz w:val="28"/>
        </w:rPr>
        <w:t>
 </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 w:id="3"/>
          <w:p>
            <w:pPr>
              <w:spacing w:after="20"/>
              <w:ind w:left="20"/>
              <w:jc w:val="both"/>
            </w:pPr>
            <w:r>
              <w:rPr>
                <w:rFonts w:ascii="Times New Roman"/>
                <w:b w:val="false"/>
                <w:i w:val="false"/>
                <w:color w:val="000000"/>
                <w:sz w:val="20"/>
              </w:rPr>
              <w:t xml:space="preserve">
Маңғыстау облысы әкімдігінің </w:t>
            </w:r>
            <w:r>
              <w:br/>
            </w:r>
            <w:r>
              <w:rPr>
                <w:rFonts w:ascii="Times New Roman"/>
                <w:b w:val="false"/>
                <w:i w:val="false"/>
                <w:color w:val="000000"/>
                <w:sz w:val="20"/>
              </w:rPr>
              <w:t>
2014 жылғы 25 қараша</w:t>
            </w:r>
            <w:r>
              <w:br/>
            </w:r>
            <w:r>
              <w:rPr>
                <w:rFonts w:ascii="Times New Roman"/>
                <w:b w:val="false"/>
                <w:i w:val="false"/>
                <w:color w:val="000000"/>
                <w:sz w:val="20"/>
              </w:rPr>
              <w:t>
№ 289 қаулысымен бекітілген</w:t>
            </w:r>
          </w:p>
          <w:bookmarkEnd w:id="3"/>
        </w:tc>
      </w:tr>
    </w:tbl>
    <w:bookmarkStart w:name="z0" w:id="4"/>
    <w:p>
      <w:pPr>
        <w:spacing w:after="0"/>
        <w:ind w:left="0"/>
        <w:jc w:val="left"/>
      </w:pPr>
      <w:r>
        <w:rPr>
          <w:rFonts w:ascii="Times New Roman"/>
          <w:b/>
          <w:i w:val="false"/>
          <w:color w:val="000000"/>
        </w:rPr>
        <w:t xml:space="preserve"> 
"Техникалық және кәсіптік білім беру ұйымдарында білім алушыларға жатақхана беру" мемлекеттік көрсетілетін қызмет регламенті</w:t>
      </w:r>
    </w:p>
    <w:bookmarkEnd w:id="4"/>
    <w:bookmarkStart w:name="z25" w:id="5"/>
    <w:p>
      <w:pPr>
        <w:spacing w:after="0"/>
        <w:ind w:left="0"/>
        <w:jc w:val="left"/>
      </w:pPr>
      <w:r>
        <w:rPr>
          <w:rFonts w:ascii="Times New Roman"/>
          <w:b/>
          <w:i w:val="false"/>
          <w:color w:val="000000"/>
        </w:rPr>
        <w:t xml:space="preserve"> 
1. Жалпы ережелер</w:t>
      </w:r>
    </w:p>
    <w:bookmarkEnd w:id="5"/>
    <w:bookmarkStart w:name="z26" w:id="6"/>
    <w:p>
      <w:pPr>
        <w:spacing w:after="0"/>
        <w:ind w:left="0"/>
        <w:jc w:val="both"/>
      </w:pPr>
      <w:r>
        <w:rPr>
          <w:rFonts w:ascii="Times New Roman"/>
          <w:b w:val="false"/>
          <w:i w:val="false"/>
          <w:color w:val="000000"/>
          <w:sz w:val="28"/>
        </w:rPr>
        <w:t>      1. 
"Техникалық және кәсіптік білім беру ұйымдарында білім алушыларға жатақхана беру" мемлекеттік көрсетілетін қызметті (бұдан әрі – мемлекеттік көрсетілетін қызмет) жатақханасы бар техникалық және кәсіптік білім беру ұйымдары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Өтініштер қабылдау және мемлекеттік қызмет көрсету нәтижелерін беру техникалық және кәсіптік білім беру оқу орнының базасында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 көрсету нәтижесі техникалық және кәсіптік білім беру ұйымдарында білім алушыларға Қазақстан Республикасы Үкіметінің 2014 жылғы 30 сәуірдегі </w:t>
      </w:r>
      <w:r>
        <w:rPr>
          <w:rFonts w:ascii="Times New Roman"/>
          <w:b w:val="false"/>
          <w:i w:val="false"/>
          <w:color w:val="000000"/>
          <w:sz w:val="28"/>
        </w:rPr>
        <w:t>№ 423</w:t>
      </w:r>
      <w:r>
        <w:rPr>
          <w:rFonts w:ascii="Times New Roman"/>
          <w:b w:val="false"/>
          <w:i w:val="false"/>
          <w:color w:val="000000"/>
          <w:sz w:val="28"/>
        </w:rPr>
        <w:t xml:space="preserve"> қаулысымен бекітілген "Техникалық және кәсіптік білім беру ұйымдарында білім алушыларға жатақхана беру" мемлекеттік көрсетілетін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 жатақхана беру туралы жолдама болып табылады.</w:t>
      </w:r>
      <w:r>
        <w:br/>
      </w:r>
      <w:r>
        <w:rPr>
          <w:rFonts w:ascii="Times New Roman"/>
          <w:b w:val="false"/>
          <w:i w:val="false"/>
          <w:color w:val="000000"/>
          <w:sz w:val="28"/>
        </w:rPr>
        <w:t>
 </w:t>
      </w:r>
    </w:p>
    <w:bookmarkEnd w:id="6"/>
    <w:bookmarkStart w:name="z30" w:id="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w:t>
      </w:r>
    </w:p>
    <w:bookmarkEnd w:id="7"/>
    <w:bookmarkStart w:name="z31" w:id="8"/>
    <w:p>
      <w:pPr>
        <w:spacing w:after="0"/>
        <w:ind w:left="0"/>
        <w:jc w:val="left"/>
      </w:pPr>
      <w:r>
        <w:rPr>
          <w:rFonts w:ascii="Times New Roman"/>
          <w:b/>
          <w:i w:val="false"/>
          <w:color w:val="000000"/>
        </w:rPr>
        <w:t xml:space="preserve"> 
іс–қимыл тәртібін сипаттау</w:t>
      </w:r>
    </w:p>
    <w:bookmarkEnd w:id="8"/>
    <w:bookmarkStart w:name="z32" w:id="9"/>
    <w:p>
      <w:pPr>
        <w:spacing w:after="0"/>
        <w:ind w:left="0"/>
        <w:jc w:val="both"/>
      </w:pPr>
      <w:r>
        <w:rPr>
          <w:rFonts w:ascii="Times New Roman"/>
          <w:b w:val="false"/>
          <w:i w:val="false"/>
          <w:color w:val="000000"/>
          <w:sz w:val="28"/>
        </w:rPr>
        <w:t>      4. 
Мемлекеттiк қызметті көрсету бойынша рәсiмдi (iс–қимылды) бастауға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өтiнiшiнiң және құжаттарының болуы негiздеме болып табылады.</w:t>
      </w:r>
      <w:r>
        <w:br/>
      </w:r>
      <w:r>
        <w:rPr>
          <w:rFonts w:ascii="Times New Roman"/>
          <w:b w:val="false"/>
          <w:i w:val="false"/>
          <w:color w:val="000000"/>
          <w:sz w:val="28"/>
        </w:rPr>
        <w:t>
      5. 
</w:t>
      </w:r>
      <w:r>
        <w:rPr>
          <w:rFonts w:ascii="Times New Roman"/>
          <w:b w:val="false"/>
          <w:i w:val="false"/>
          <w:color w:val="000000"/>
          <w:sz w:val="28"/>
        </w:rPr>
        <w:t>
Мемлекеттiк қызметті көрсету процесiнiң құрамына кiретiн әрбір рәсiмнің (iс–қимылдың) мазмұны:</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 кеңсесінің қызметкерінің құжаттарды қабылдауы және тіркеуі;</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 басшысының құжаттарды қарауы;</w:t>
      </w:r>
      <w:r>
        <w:br/>
      </w:r>
      <w:r>
        <w:rPr>
          <w:rFonts w:ascii="Times New Roman"/>
          <w:b w:val="false"/>
          <w:i w:val="false"/>
          <w:color w:val="000000"/>
          <w:sz w:val="28"/>
        </w:rPr>
        <w:t>
      3) 
</w:t>
      </w:r>
      <w:r>
        <w:rPr>
          <w:rFonts w:ascii="Times New Roman"/>
          <w:b w:val="false"/>
          <w:i w:val="false"/>
          <w:color w:val="000000"/>
          <w:sz w:val="28"/>
        </w:rPr>
        <w:t>
жатақхана меңгерушісінің құжаттарды қарауы;</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 басшысының мемлекеттік көрсетілетін қызметтің нәтижесіне қол қоюы;</w:t>
      </w:r>
      <w:r>
        <w:br/>
      </w:r>
      <w:r>
        <w:rPr>
          <w:rFonts w:ascii="Times New Roman"/>
          <w:b w:val="false"/>
          <w:i w:val="false"/>
          <w:color w:val="000000"/>
          <w:sz w:val="28"/>
        </w:rPr>
        <w:t>
      5) 
</w:t>
      </w:r>
      <w:r>
        <w:rPr>
          <w:rFonts w:ascii="Times New Roman"/>
          <w:b w:val="false"/>
          <w:i w:val="false"/>
          <w:color w:val="000000"/>
          <w:sz w:val="28"/>
        </w:rPr>
        <w:t>
көрсетілетін қызметті алушыға мемлекеттік көрсетілетін қызметтің нәтижесін беру.</w:t>
      </w:r>
      <w:r>
        <w:br/>
      </w:r>
      <w:r>
        <w:rPr>
          <w:rFonts w:ascii="Times New Roman"/>
          <w:b w:val="false"/>
          <w:i w:val="false"/>
          <w:color w:val="000000"/>
          <w:sz w:val="28"/>
        </w:rPr>
        <w:t>
 </w:t>
      </w:r>
    </w:p>
    <w:bookmarkEnd w:id="9"/>
    <w:bookmarkStart w:name="z39" w:id="1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0"/>
    <w:bookmarkStart w:name="z40" w:id="11"/>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кеңсесінің қызметкері;</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3) 
</w:t>
      </w:r>
      <w:r>
        <w:rPr>
          <w:rFonts w:ascii="Times New Roman"/>
          <w:b w:val="false"/>
          <w:i w:val="false"/>
          <w:color w:val="000000"/>
          <w:sz w:val="28"/>
        </w:rPr>
        <w:t>
жатақхана меңгерушісі.</w:t>
      </w:r>
      <w:r>
        <w:br/>
      </w:r>
      <w:r>
        <w:rPr>
          <w:rFonts w:ascii="Times New Roman"/>
          <w:b w:val="false"/>
          <w:i w:val="false"/>
          <w:color w:val="000000"/>
          <w:sz w:val="28"/>
        </w:rPr>
        <w:t>
      7. 
</w:t>
      </w:r>
      <w:r>
        <w:rPr>
          <w:rFonts w:ascii="Times New Roman"/>
          <w:b w:val="false"/>
          <w:i w:val="false"/>
          <w:color w:val="000000"/>
          <w:sz w:val="28"/>
        </w:rPr>
        <w:t>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 кеңсесінің қызметкері көрсетілетін қызметті алушының құжаттарын қабылдайды және тіркейді, құжаттарды көрсетілетін қызметті берушінің басшысына береді – 15 минуттан аспайды;</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басшысы көрсетілетін қызметті берушінің құжаттарын қарайды және жатақхана меңгерушісіне құжаттарды береді – 30 минут;</w:t>
      </w:r>
      <w:r>
        <w:br/>
      </w:r>
      <w:r>
        <w:rPr>
          <w:rFonts w:ascii="Times New Roman"/>
          <w:b w:val="false"/>
          <w:i w:val="false"/>
          <w:color w:val="000000"/>
          <w:sz w:val="28"/>
        </w:rPr>
        <w:t>
      3) 
</w:t>
      </w:r>
      <w:r>
        <w:rPr>
          <w:rFonts w:ascii="Times New Roman"/>
          <w:b w:val="false"/>
          <w:i w:val="false"/>
          <w:color w:val="000000"/>
          <w:sz w:val="28"/>
        </w:rPr>
        <w:t>
жатақхана меңгерушісі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қарайды, мемлекеттік көрсетілетін қызметтің нәтижесін дайындайды және көрсетілетін қызметті берушінің басшысына қол қоюға береді – 6 жұмыс күнінің ішінде;</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басшысы мемлекеттік көрсетілетін қызмет нәтижесіне қол қояды – 1 жұмыс күні ішінде;</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 кеңсесінің қызметкері көрсетілетін қызметті алушыға мемлекеттік көрсетілетін қызметтің нәтижесін ұсынады – 1 жұмыс күні ішінде.</w:t>
      </w:r>
      <w:r>
        <w:br/>
      </w:r>
      <w:r>
        <w:rPr>
          <w:rFonts w:ascii="Times New Roman"/>
          <w:b w:val="false"/>
          <w:i w:val="false"/>
          <w:color w:val="000000"/>
          <w:sz w:val="28"/>
        </w:rPr>
        <w:t>
      8. 
</w:t>
      </w:r>
      <w:r>
        <w:rPr>
          <w:rFonts w:ascii="Times New Roman"/>
          <w:b w:val="false"/>
          <w:i w:val="false"/>
          <w:color w:val="000000"/>
          <w:sz w:val="28"/>
        </w:rPr>
        <w:t>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"Техникалық және кәсіптік білім беру ұйымдарында білім алушыларға жатақхана беру" мемлекеттік көрсетілетін қызмет регламентіне (бұдан әрі – Регламент)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9. 
</w:t>
      </w:r>
      <w:r>
        <w:rPr>
          <w:rFonts w:ascii="Times New Roman"/>
          <w:b w:val="false"/>
          <w:i w:val="false"/>
          <w:color w:val="000000"/>
          <w:sz w:val="28"/>
        </w:rPr>
        <w:t>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 </w:t>
      </w:r>
      <w:r>
        <w:br/>
      </w:r>
      <w:r>
        <w:rPr>
          <w:rFonts w:ascii="Times New Roman"/>
          <w:b w:val="false"/>
          <w:i w:val="false"/>
          <w:color w:val="000000"/>
          <w:sz w:val="28"/>
        </w:rPr>
        <w:t>
 </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 w:id="12"/>
          <w:p>
            <w:pPr>
              <w:spacing w:after="20"/>
              <w:ind w:left="20"/>
              <w:jc w:val="both"/>
            </w:pPr>
            <w:r>
              <w:rPr>
                <w:rFonts w:ascii="Times New Roman"/>
                <w:b w:val="false"/>
                <w:i w:val="false"/>
                <w:color w:val="000000"/>
                <w:sz w:val="20"/>
              </w:rPr>
              <w:t>
"Техникалық және кәсіптік білім беру ұйымдарында білім алушыларға жатақхана беру" мемлекеттік көрсетілетін қызмет регламентіне</w:t>
            </w:r>
            <w:r>
              <w:br/>
            </w:r>
            <w:r>
              <w:rPr>
                <w:rFonts w:ascii="Times New Roman"/>
                <w:b w:val="false"/>
                <w:i w:val="false"/>
                <w:color w:val="000000"/>
                <w:sz w:val="20"/>
              </w:rPr>
              <w:t>
1–қосымша</w:t>
            </w:r>
          </w:p>
          <w:bookmarkEnd w:id="12"/>
        </w:tc>
      </w:tr>
    </w:tbl>
    <w:p>
      <w:pPr>
        <w:spacing w:after="0"/>
        <w:ind w:left="0"/>
        <w:jc w:val="both"/>
      </w:pPr>
      <w:r>
        <w:drawing>
          <wp:inline distT="0" distB="0" distL="0" distR="0">
            <wp:extent cx="48387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38700" cy="5105400"/>
                    </a:xfrm>
                    <a:prstGeom prst="rect">
                      <a:avLst/>
                    </a:prstGeom>
                  </pic:spPr>
                </pic:pic>
              </a:graphicData>
            </a:graphic>
          </wp:inline>
        </w:drawing>
      </w:r>
      <w:r>
        <w:br/>
      </w:r>
      <w:r>
        <w:rPr>
          <w:rFonts w:ascii="Times New Roman"/>
          <w:b w:val="false"/>
          <w:i w:val="false"/>
          <w:color w:val="000000"/>
          <w:sz w:val="28"/>
        </w:rPr>
        <w:t>
 </w:t>
      </w:r>
    </w:p>
    <w:bookmarkStart w:name="z53" w:id="13"/>
    <w:p>
      <w:pPr>
        <w:spacing w:after="0"/>
        <w:ind w:left="0"/>
        <w:jc w:val="both"/>
      </w:pPr>
      <w:r>
        <w:rPr>
          <w:rFonts w:ascii="Times New Roman"/>
          <w:b w:val="false"/>
          <w:i w:val="false"/>
          <w:color w:val="000000"/>
          <w:sz w:val="28"/>
        </w:rPr>
        <w:t>
            Ескерту: аббревиатураларды ажыратып жазу:</w:t>
      </w:r>
      <w:r>
        <w:br/>
      </w:r>
      <w:r>
        <w:rPr>
          <w:rFonts w:ascii="Times New Roman"/>
          <w:b w:val="false"/>
          <w:i w:val="false"/>
          <w:color w:val="000000"/>
          <w:sz w:val="28"/>
        </w:rPr>
        <w:t>
ҚФБ – құрылымдық-функционалдық бірлік</w:t>
      </w:r>
      <w:r>
        <w:br/>
      </w:r>
      <w:r>
        <w:rPr>
          <w:rFonts w:ascii="Times New Roman"/>
          <w:b w:val="false"/>
          <w:i w:val="false"/>
          <w:color w:val="000000"/>
          <w:sz w:val="28"/>
        </w:rPr>
        <w:t>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4"/>
          <w:p>
            <w:pPr>
              <w:spacing w:after="20"/>
              <w:ind w:left="20"/>
              <w:jc w:val="both"/>
            </w:pPr>
            <w:r>
              <w:rPr>
                <w:rFonts w:ascii="Times New Roman"/>
                <w:b w:val="false"/>
                <w:i w:val="false"/>
                <w:color w:val="000000"/>
                <w:sz w:val="20"/>
              </w:rPr>
              <w:t>
"Техникалық және кәсіптік білім беру ұйымдарында білім алушыларға жатақхана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2–қосымша</w:t>
            </w:r>
          </w:p>
          <w:bookmarkEnd w:id="14"/>
        </w:tc>
      </w:tr>
    </w:tbl>
    <w:p>
      <w:pPr>
        <w:spacing w:after="0"/>
        <w:ind w:left="0"/>
        <w:jc w:val="both"/>
      </w:pPr>
      <w:r>
        <w:drawing>
          <wp:inline distT="0" distB="0" distL="0" distR="0">
            <wp:extent cx="76454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45400" cy="39116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53467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18796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6" w:id="15"/>
          <w:p>
            <w:pPr>
              <w:spacing w:after="20"/>
              <w:ind w:left="20"/>
              <w:jc w:val="both"/>
            </w:pPr>
            <w:r>
              <w:rPr>
                <w:rFonts w:ascii="Times New Roman"/>
                <w:b w:val="false"/>
                <w:i w:val="false"/>
                <w:color w:val="000000"/>
                <w:sz w:val="20"/>
              </w:rPr>
              <w:t>
Маңғыстау облысы әкімдігінің</w:t>
            </w:r>
            <w:r>
              <w:br/>
            </w:r>
            <w:r>
              <w:rPr>
                <w:rFonts w:ascii="Times New Roman"/>
                <w:b w:val="false"/>
                <w:i w:val="false"/>
                <w:color w:val="000000"/>
                <w:sz w:val="20"/>
              </w:rPr>
              <w:t>
2014 жылғы 25 қараша</w:t>
            </w:r>
            <w:r>
              <w:br/>
            </w:r>
            <w:r>
              <w:rPr>
                <w:rFonts w:ascii="Times New Roman"/>
                <w:b w:val="false"/>
                <w:i w:val="false"/>
                <w:color w:val="000000"/>
                <w:sz w:val="20"/>
              </w:rPr>
              <w:t>
№ 289 қаулысымен бекітілген</w:t>
            </w:r>
          </w:p>
          <w:bookmarkEnd w:id="15"/>
        </w:tc>
      </w:tr>
    </w:tbl>
    <w:bookmarkStart w:name="z1" w:id="16"/>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 мемлекеттік көрсетілетін қызмет регламенті</w:t>
      </w:r>
    </w:p>
    <w:bookmarkEnd w:id="16"/>
    <w:bookmarkStart w:name="z57" w:id="17"/>
    <w:p>
      <w:pPr>
        <w:spacing w:after="0"/>
        <w:ind w:left="0"/>
        <w:jc w:val="left"/>
      </w:pPr>
      <w:r>
        <w:rPr>
          <w:rFonts w:ascii="Times New Roman"/>
          <w:b/>
          <w:i w:val="false"/>
          <w:color w:val="000000"/>
        </w:rPr>
        <w:t xml:space="preserve"> 
1. Жалпы ережелер</w:t>
      </w:r>
    </w:p>
    <w:bookmarkEnd w:id="17"/>
    <w:bookmarkStart w:name="z58" w:id="18"/>
    <w:p>
      <w:pPr>
        <w:spacing w:after="0"/>
        <w:ind w:left="0"/>
        <w:jc w:val="both"/>
      </w:pPr>
      <w:r>
        <w:rPr>
          <w:rFonts w:ascii="Times New Roman"/>
          <w:b w:val="false"/>
          <w:i w:val="false"/>
          <w:color w:val="000000"/>
          <w:sz w:val="28"/>
        </w:rPr>
        <w:t>      1. 
"Техникалық және кәсіптік білім туралы құжаттардың телнұсқаларын беру" мемлекеттік көрсетілетін қызметті техникалық және кәсіптік білім беру ұйымдары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 көрсету нәтижелерін беру техникалық және кәсіптік білім беру оқу орнының базасында немесе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арқылы (бұдан әрі – ХҚО)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 көрсету нәтижесі – техникалық және кәсіптік білім туралы құжаттардың телнұсқаларын беру (бұдан әрі – телнұсқа) болып табылады.</w:t>
      </w:r>
      <w:r>
        <w:br/>
      </w:r>
      <w:r>
        <w:rPr>
          <w:rFonts w:ascii="Times New Roman"/>
          <w:b w:val="false"/>
          <w:i w:val="false"/>
          <w:color w:val="000000"/>
          <w:sz w:val="28"/>
        </w:rPr>
        <w:t>
 </w:t>
      </w:r>
    </w:p>
    <w:bookmarkEnd w:id="18"/>
    <w:bookmarkStart w:name="z62"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63" w:id="20"/>
    <w:p>
      <w:pPr>
        <w:spacing w:after="0"/>
        <w:ind w:left="0"/>
        <w:jc w:val="both"/>
      </w:pPr>
      <w:r>
        <w:rPr>
          <w:rFonts w:ascii="Times New Roman"/>
          <w:b w:val="false"/>
          <w:i w:val="false"/>
          <w:color w:val="000000"/>
          <w:sz w:val="28"/>
        </w:rPr>
        <w:t>      4. 
Көрсетілетін қызметті берушіге немесе ХҚО–на жүгінген кезде Қазақстан Республикасы Үкіметінің 2014 жылғы 30 сәуірдегі </w:t>
      </w:r>
      <w:r>
        <w:rPr>
          <w:rFonts w:ascii="Times New Roman"/>
          <w:b w:val="false"/>
          <w:i w:val="false"/>
          <w:color w:val="000000"/>
          <w:sz w:val="28"/>
        </w:rPr>
        <w:t>№ 423</w:t>
      </w:r>
      <w:r>
        <w:rPr>
          <w:rFonts w:ascii="Times New Roman"/>
          <w:b w:val="false"/>
          <w:i w:val="false"/>
          <w:color w:val="000000"/>
          <w:sz w:val="28"/>
        </w:rPr>
        <w:t xml:space="preserve"> қаулысымен бекітілген "Техникалық және кәсіптік білім туралы құжаттардың телнұсқаларын беру"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өтініш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5. 
</w:t>
      </w:r>
      <w:r>
        <w:rPr>
          <w:rFonts w:ascii="Times New Roman"/>
          <w:b w:val="false"/>
          <w:i w:val="false"/>
          <w:color w:val="000000"/>
          <w:sz w:val="28"/>
        </w:rPr>
        <w:t>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 қызметкерінің құжаттарды қабылдауы және тіркеуі;</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 басшысының құжаттарды қарауы;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орындаушысының құжаттарды қарауы;</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 басшысының мемлекеттік көрсетілетін қызметтің нәтижесіне қол қоюы;</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 кеңсесінің қызметкері мемлекеттік көрсетілетін қызметтің нәтижесін көрсетілетін қызметті алушыға беруі.</w:t>
      </w:r>
      <w:r>
        <w:br/>
      </w:r>
      <w:r>
        <w:rPr>
          <w:rFonts w:ascii="Times New Roman"/>
          <w:b w:val="false"/>
          <w:i w:val="false"/>
          <w:color w:val="000000"/>
          <w:sz w:val="28"/>
        </w:rPr>
        <w:t>
 </w:t>
      </w:r>
    </w:p>
    <w:bookmarkEnd w:id="20"/>
    <w:bookmarkStart w:name="z70" w:id="2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1"/>
    <w:bookmarkStart w:name="z71" w:id="22"/>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кеңсесінің қызметкері;</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3) 
</w:t>
      </w:r>
      <w:r>
        <w:rPr>
          <w:rFonts w:ascii="Times New Roman"/>
          <w:b w:val="false"/>
          <w:i w:val="false"/>
          <w:color w:val="000000"/>
          <w:sz w:val="28"/>
        </w:rPr>
        <w:t xml:space="preserve">
көрсетілетін қызметті берушінің жауапты орындаушысы. </w:t>
      </w:r>
      <w:r>
        <w:br/>
      </w:r>
      <w:r>
        <w:rPr>
          <w:rFonts w:ascii="Times New Roman"/>
          <w:b w:val="false"/>
          <w:i w:val="false"/>
          <w:color w:val="000000"/>
          <w:sz w:val="28"/>
        </w:rPr>
        <w:t>
      7. 
</w:t>
      </w:r>
      <w:r>
        <w:rPr>
          <w:rFonts w:ascii="Times New Roman"/>
          <w:b w:val="false"/>
          <w:i w:val="false"/>
          <w:color w:val="000000"/>
          <w:sz w:val="28"/>
        </w:rPr>
        <w:t>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 кеңсесінің қызметкері көрсетілетін қызметті берушінің құжаттарын қабылдайды және тіркейді, құжаттарды көрсетілетін қызметті берушінің басшысына жолдайды – 15 минуттан аспайды;</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басшысы құжаттарды қарайды және көрсетілетін қызметті берушінің жауапты орындаушысына орындауға береді – 15 минут;</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тараптарға сәйкестігіне қарайды, мемлекеттік көрсетілетін қызметтің нәтижесін дайындайды және қол қоюға көрсетілетін қызметті берушінің басшысына береді – 28 күнтізбелік күннің ішінде;</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басшысы мемлекеттік көрсетілетін қызмет нәтижесіне қол қояды – 1 жұмыс күні ішінде;</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 кеңсесінің қызметкері көрсетілетін қызметті алушыға мемлекеттік көрсетілетін қызметтің нәтижесін береді – 15 минут.</w:t>
      </w:r>
      <w:r>
        <w:br/>
      </w:r>
      <w:r>
        <w:rPr>
          <w:rFonts w:ascii="Times New Roman"/>
          <w:b w:val="false"/>
          <w:i w:val="false"/>
          <w:color w:val="000000"/>
          <w:sz w:val="28"/>
        </w:rPr>
        <w:t>
      8. 
</w:t>
      </w:r>
      <w:r>
        <w:rPr>
          <w:rFonts w:ascii="Times New Roman"/>
          <w:b w:val="false"/>
          <w:i w:val="false"/>
          <w:color w:val="000000"/>
          <w:sz w:val="28"/>
        </w:rPr>
        <w:t>
Әрбір рәсімнің (іс–қимылдың) ұзақтығын көрсете отырып, құрылымдық бөлімшелер (қызметкерлер) арасындағы рәсімдердің (іс–қимылдардың) реттілігін сипаттау "Техникалық және кәсіптік білім туралы құжаттардың телнұсқаларын беру" мемлекеттік көрсетілетін қызмет регламентіне (бұдан әрі – </w:t>
      </w:r>
      <w:r>
        <w:rPr>
          <w:rFonts w:ascii="Times New Roman"/>
          <w:b w:val="false"/>
          <w:i w:val="false"/>
          <w:color w:val="000000"/>
          <w:sz w:val="28"/>
        </w:rPr>
        <w:t>Регламент</w:t>
      </w: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bookmarkEnd w:id="22"/>
    <w:bookmarkStart w:name="z82" w:id="2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3"/>
    <w:bookmarkStart w:name="z83" w:id="24"/>
    <w:p>
      <w:pPr>
        <w:spacing w:after="0"/>
        <w:ind w:left="0"/>
        <w:jc w:val="both"/>
      </w:pPr>
      <w:r>
        <w:rPr>
          <w:rFonts w:ascii="Times New Roman"/>
          <w:b w:val="false"/>
          <w:i w:val="false"/>
          <w:color w:val="000000"/>
          <w:sz w:val="28"/>
        </w:rPr>
        <w:t>      9. 
Әрбір рәсімнің (іс–қимылдың) ұзақтығын көрсете отырып, ХҚО–на жүгіну тәртібін сипаттау:</w:t>
      </w:r>
      <w:r>
        <w:br/>
      </w:r>
      <w:r>
        <w:rPr>
          <w:rFonts w:ascii="Times New Roman"/>
          <w:b w:val="false"/>
          <w:i w:val="false"/>
          <w:color w:val="000000"/>
          <w:sz w:val="28"/>
        </w:rPr>
        <w:t>
      1) 
</w:t>
      </w:r>
      <w:r>
        <w:rPr>
          <w:rFonts w:ascii="Times New Roman"/>
          <w:b w:val="false"/>
          <w:i w:val="false"/>
          <w:color w:val="000000"/>
          <w:sz w:val="28"/>
        </w:rPr>
        <w:t>
көрсетілетін қызметті алушы Стандарттың </w:t>
      </w:r>
      <w:r>
        <w:rPr>
          <w:rFonts w:ascii="Times New Roman"/>
          <w:b w:val="false"/>
          <w:i w:val="false"/>
          <w:color w:val="000000"/>
          <w:sz w:val="28"/>
        </w:rPr>
        <w:t xml:space="preserve">9–тармағында </w:t>
      </w:r>
      <w:r>
        <w:rPr>
          <w:rFonts w:ascii="Times New Roman"/>
          <w:b w:val="false"/>
          <w:i w:val="false"/>
          <w:color w:val="000000"/>
          <w:sz w:val="28"/>
        </w:rPr>
        <w:t>көрсетілген өтінішті және қажетті құжаттарды ХҚО–ның инспекторына тапсырады, ХҚО–ның инспекторы құжаттарды қабылдауды жүзеге асырады және ХҚО–ның жинақтаушы бөліміне көрсетілетін қызметті берушіге жіберу үшін жолдайды – 15 минуттан аспайды;</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 кеңсесінің қызметкері қабылданған құжаттарды тіркейді және көрсетілетін қызметті берушінің басшысына бұрыштама қоюға жолдайды – 15 минуттан аспайды;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басшысы кіріс құжаттарымен танысады және көрсетілетін қызметті берушінің жауапты орындаушысына құжаттарды жолдайды – 15 минут;</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жауапты орындаушысы келіп түскен құжаттарды қарайды, құжаттардың толықтылығын тексеруді жүзеге асырады, телнұсқаны дайындайды, басшыға қол койдырады және телнұсқаны ХҚО–ның курьеріне береді – 28 күнтізбелік күн ішінде;</w:t>
      </w:r>
      <w:r>
        <w:br/>
      </w:r>
      <w:r>
        <w:rPr>
          <w:rFonts w:ascii="Times New Roman"/>
          <w:b w:val="false"/>
          <w:i w:val="false"/>
          <w:color w:val="000000"/>
          <w:sz w:val="28"/>
        </w:rPr>
        <w:t>
      5) 
</w:t>
      </w:r>
      <w:r>
        <w:rPr>
          <w:rFonts w:ascii="Times New Roman"/>
          <w:b w:val="false"/>
          <w:i w:val="false"/>
          <w:color w:val="000000"/>
          <w:sz w:val="28"/>
        </w:rPr>
        <w:t>
ХҚО–ның инспекторы телнұсқаны көрсетілетін қызметті алушыға береді –15 минут.</w:t>
      </w:r>
      <w:r>
        <w:br/>
      </w:r>
      <w:r>
        <w:rPr>
          <w:rFonts w:ascii="Times New Roman"/>
          <w:b w:val="false"/>
          <w:i w:val="false"/>
          <w:color w:val="000000"/>
          <w:sz w:val="28"/>
        </w:rPr>
        <w:t>
      10. 
</w:t>
      </w:r>
      <w:r>
        <w:rPr>
          <w:rFonts w:ascii="Times New Roman"/>
          <w:b w:val="false"/>
          <w:i w:val="false"/>
          <w:color w:val="000000"/>
          <w:sz w:val="28"/>
        </w:rPr>
        <w:t>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сонымен қатар ХҚО–мен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xml:space="preserve">
      11. </w:t>
      </w:r>
      <w:r>
        <w:br/>
      </w:r>
      <w:r>
        <w:rPr>
          <w:rFonts w:ascii="Times New Roman"/>
          <w:b w:val="false"/>
          <w:i w:val="false"/>
          <w:color w:val="000000"/>
          <w:sz w:val="28"/>
        </w:rPr>
        <w:t>
 </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25"/>
          <w:p>
            <w:pPr>
              <w:spacing w:after="20"/>
              <w:ind w:left="20"/>
              <w:jc w:val="both"/>
            </w:pPr>
            <w:r>
              <w:rPr>
                <w:rFonts w:ascii="Times New Roman"/>
                <w:b w:val="false"/>
                <w:i w:val="false"/>
                <w:color w:val="000000"/>
                <w:sz w:val="20"/>
              </w:rPr>
              <w:t>
"Техникалық және техникалық білім туралы құжаттардың телнұсқаларын беру" мемлекеттік көрсетілетін қызмет регламентіне</w:t>
            </w:r>
            <w:r>
              <w:br/>
            </w:r>
            <w:r>
              <w:rPr>
                <w:rFonts w:ascii="Times New Roman"/>
                <w:b w:val="false"/>
                <w:i w:val="false"/>
                <w:color w:val="000000"/>
                <w:sz w:val="20"/>
              </w:rPr>
              <w:t>
1–қосымша</w:t>
            </w:r>
          </w:p>
          <w:bookmarkEnd w:id="25"/>
        </w:tc>
      </w:tr>
    </w:tbl>
    <w:p>
      <w:pPr>
        <w:spacing w:after="0"/>
        <w:ind w:left="0"/>
        <w:jc w:val="both"/>
      </w:pPr>
      <w:r>
        <w:drawing>
          <wp:inline distT="0" distB="0" distL="0" distR="0">
            <wp:extent cx="4889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89500" cy="4927600"/>
                    </a:xfrm>
                    <a:prstGeom prst="rect">
                      <a:avLst/>
                    </a:prstGeom>
                  </pic:spPr>
                </pic:pic>
              </a:graphicData>
            </a:graphic>
          </wp:inline>
        </w:drawing>
      </w:r>
      <w:r>
        <w:br/>
      </w:r>
      <w:r>
        <w:rPr>
          <w:rFonts w:ascii="Times New Roman"/>
          <w:b w:val="false"/>
          <w:i w:val="false"/>
          <w:color w:val="000000"/>
          <w:sz w:val="28"/>
        </w:rPr>
        <w:t>
 </w:t>
      </w:r>
    </w:p>
    <w:bookmarkStart w:name="z92" w:id="26"/>
    <w:p>
      <w:pPr>
        <w:spacing w:after="0"/>
        <w:ind w:left="0"/>
        <w:jc w:val="both"/>
      </w:pPr>
      <w:r>
        <w:rPr>
          <w:rFonts w:ascii="Times New Roman"/>
          <w:b w:val="false"/>
          <w:i w:val="false"/>
          <w:color w:val="000000"/>
          <w:sz w:val="28"/>
        </w:rPr>
        <w:t>
            Ескерту: аббревиатураларды ажыратып жазу:</w:t>
      </w:r>
      <w:r>
        <w:br/>
      </w:r>
      <w:r>
        <w:rPr>
          <w:rFonts w:ascii="Times New Roman"/>
          <w:b w:val="false"/>
          <w:i w:val="false"/>
          <w:color w:val="000000"/>
          <w:sz w:val="28"/>
        </w:rPr>
        <w:t>
ҚФБ – құрылымдық-функционалдық бірлік</w:t>
      </w:r>
      <w:r>
        <w:br/>
      </w:r>
      <w:r>
        <w:rPr>
          <w:rFonts w:ascii="Times New Roman"/>
          <w:b w:val="false"/>
          <w:i w:val="false"/>
          <w:color w:val="000000"/>
          <w:sz w:val="28"/>
        </w:rPr>
        <w:t>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27"/>
          <w:p>
            <w:pPr>
              <w:spacing w:after="20"/>
              <w:ind w:left="20"/>
              <w:jc w:val="both"/>
            </w:pPr>
            <w:r>
              <w:rPr>
                <w:rFonts w:ascii="Times New Roman"/>
                <w:b w:val="false"/>
                <w:i w:val="false"/>
                <w:color w:val="000000"/>
                <w:sz w:val="20"/>
              </w:rPr>
              <w:t>
"Техникалық және кәсіптік білім туралы құжаттардың телнұсқаларын беру" мемлекеттік көрсетілетін қызмет регламентіне</w:t>
            </w:r>
            <w:r>
              <w:br/>
            </w:r>
            <w:r>
              <w:rPr>
                <w:rFonts w:ascii="Times New Roman"/>
                <w:b w:val="false"/>
                <w:i w:val="false"/>
                <w:color w:val="000000"/>
                <w:sz w:val="20"/>
              </w:rPr>
              <w:t>
2–қосымша</w:t>
            </w:r>
          </w:p>
          <w:bookmarkEnd w:id="27"/>
        </w:tc>
      </w:tr>
    </w:tbl>
    <w:p>
      <w:pPr>
        <w:spacing w:after="0"/>
        <w:ind w:left="0"/>
        <w:jc w:val="both"/>
      </w:pPr>
      <w:r>
        <w:drawing>
          <wp:inline distT="0" distB="0" distL="0" distR="0">
            <wp:extent cx="76073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07300" cy="4216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52959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95900" cy="21590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6" w:id="28"/>
          <w:p>
            <w:pPr>
              <w:spacing w:after="20"/>
              <w:ind w:left="20"/>
              <w:jc w:val="both"/>
            </w:pPr>
            <w:r>
              <w:rPr>
                <w:rFonts w:ascii="Times New Roman"/>
                <w:b w:val="false"/>
                <w:i w:val="false"/>
                <w:color w:val="000000"/>
                <w:sz w:val="20"/>
              </w:rPr>
              <w:t>
Маңғыстау облысы әкімдігінің</w:t>
            </w:r>
            <w:r>
              <w:br/>
            </w:r>
            <w:r>
              <w:rPr>
                <w:rFonts w:ascii="Times New Roman"/>
                <w:b w:val="false"/>
                <w:i w:val="false"/>
                <w:color w:val="000000"/>
                <w:sz w:val="20"/>
              </w:rPr>
              <w:t>
2014 жылғы 25 қараша</w:t>
            </w:r>
            <w:r>
              <w:br/>
            </w:r>
            <w:r>
              <w:rPr>
                <w:rFonts w:ascii="Times New Roman"/>
                <w:b w:val="false"/>
                <w:i w:val="false"/>
                <w:color w:val="000000"/>
                <w:sz w:val="20"/>
              </w:rPr>
              <w:t>
№ 289 қаулысымен бекітілген</w:t>
            </w:r>
          </w:p>
          <w:bookmarkEnd w:id="28"/>
        </w:tc>
      </w:tr>
    </w:tbl>
    <w:bookmarkStart w:name="z2" w:id="29"/>
    <w:p>
      <w:pPr>
        <w:spacing w:after="0"/>
        <w:ind w:left="0"/>
        <w:jc w:val="left"/>
      </w:pPr>
      <w:r>
        <w:rPr>
          <w:rFonts w:ascii="Times New Roman"/>
          <w:b/>
          <w:i w:val="false"/>
          <w:color w:val="000000"/>
        </w:rPr>
        <w:t xml:space="preserve"> 
"Техникалық және кәсіптік, орта білімнен кейінгі білім беретін ұйымдарға құжаттар қабылдау" мемлекеттік көрсетілетін қызмет регламенті</w:t>
      </w:r>
    </w:p>
    <w:bookmarkEnd w:id="29"/>
    <w:bookmarkStart w:name="z97" w:id="30"/>
    <w:p>
      <w:pPr>
        <w:spacing w:after="0"/>
        <w:ind w:left="0"/>
        <w:jc w:val="left"/>
      </w:pPr>
      <w:r>
        <w:rPr>
          <w:rFonts w:ascii="Times New Roman"/>
          <w:b/>
          <w:i w:val="false"/>
          <w:color w:val="000000"/>
        </w:rPr>
        <w:t xml:space="preserve"> 
1. Жалпы ережелер</w:t>
      </w:r>
    </w:p>
    <w:bookmarkEnd w:id="30"/>
    <w:bookmarkStart w:name="z98" w:id="31"/>
    <w:p>
      <w:pPr>
        <w:spacing w:after="0"/>
        <w:ind w:left="0"/>
        <w:jc w:val="both"/>
      </w:pPr>
      <w:r>
        <w:rPr>
          <w:rFonts w:ascii="Times New Roman"/>
          <w:b w:val="false"/>
          <w:i w:val="false"/>
          <w:color w:val="000000"/>
          <w:sz w:val="28"/>
        </w:rPr>
        <w:t>      1. 
"Техникалық және кәсіптік, орта білімнен кейінгі білім беретін ұйымдарға құжаттар қабылдау" мемлекеттік көрсетілетін қызметті (бұдан әрі – мемлекеттік көрсетілетін қызмет) техникалық және кәсіптік, орта білімнен кейінгі білім беретін оқу орындары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 көрсету нәтижелерін беру техникалық және кәсіптік, орта білімнен кейінгі білім беретін оқу орнының базасында жүргізіледі.</w:t>
      </w:r>
      <w:r>
        <w:br/>
      </w:r>
      <w:r>
        <w:rPr>
          <w:rFonts w:ascii="Times New Roman"/>
          <w:b w:val="false"/>
          <w:i w:val="false"/>
          <w:color w:val="000000"/>
          <w:sz w:val="28"/>
        </w:rPr>
        <w:t>
      2. 
</w:t>
      </w:r>
      <w:r>
        <w:rPr>
          <w:rFonts w:ascii="Times New Roman"/>
          <w:b w:val="false"/>
          <w:i w:val="false"/>
          <w:color w:val="000000"/>
          <w:sz w:val="28"/>
        </w:rPr>
        <w:t>
2. Мемлекеттік қызмет көрсетудің нысаны: қағаз түрінде.</w:t>
      </w:r>
      <w:r>
        <w:br/>
      </w:r>
      <w:r>
        <w:rPr>
          <w:rFonts w:ascii="Times New Roman"/>
          <w:b w:val="false"/>
          <w:i w:val="false"/>
          <w:color w:val="000000"/>
          <w:sz w:val="28"/>
        </w:rPr>
        <w:t>
      3. 
</w:t>
      </w:r>
      <w:r>
        <w:rPr>
          <w:rFonts w:ascii="Times New Roman"/>
          <w:b w:val="false"/>
          <w:i w:val="false"/>
          <w:color w:val="000000"/>
          <w:sz w:val="28"/>
        </w:rPr>
        <w:t>
3. Мемлекеттік қызмет көрсетудің нәтижесі техникалық және кәсіптік, орта білімнен кейінгі білім беретін оқу орнына құжаттардың қабылданғаны туралы қолхат болып табылады.</w:t>
      </w:r>
      <w:r>
        <w:br/>
      </w:r>
      <w:r>
        <w:rPr>
          <w:rFonts w:ascii="Times New Roman"/>
          <w:b w:val="false"/>
          <w:i w:val="false"/>
          <w:color w:val="000000"/>
          <w:sz w:val="28"/>
        </w:rPr>
        <w:t>
 </w:t>
      </w:r>
    </w:p>
    <w:bookmarkEnd w:id="31"/>
    <w:bookmarkStart w:name="z102" w:id="3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2"/>
    <w:bookmarkStart w:name="z103" w:id="33"/>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көрсетілетін қызметті берушімен Қазақстан Республикасы Үкіметінің 2014 жылғы 31 мамырдағы </w:t>
      </w:r>
      <w:r>
        <w:rPr>
          <w:rFonts w:ascii="Times New Roman"/>
          <w:b w:val="false"/>
          <w:i w:val="false"/>
          <w:color w:val="000000"/>
          <w:sz w:val="28"/>
        </w:rPr>
        <w:t xml:space="preserve">№ 599 </w:t>
      </w:r>
      <w:r>
        <w:rPr>
          <w:rFonts w:ascii="Times New Roman"/>
          <w:b w:val="false"/>
          <w:i w:val="false"/>
          <w:color w:val="000000"/>
          <w:sz w:val="28"/>
        </w:rPr>
        <w:t>қаулысымен бекітілген "Техникалық және кәсіптік, орта білімнен кейінгі білім беретін ұйымдарға құжаттар қабылдау"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ерікті нысан бойынша өтініштің қабылдануы болып табылады.</w:t>
      </w:r>
      <w:r>
        <w:br/>
      </w:r>
      <w:r>
        <w:rPr>
          <w:rFonts w:ascii="Times New Roman"/>
          <w:b w:val="false"/>
          <w:i w:val="false"/>
          <w:color w:val="000000"/>
          <w:sz w:val="28"/>
        </w:rPr>
        <w:t>
      5. 
</w:t>
      </w:r>
      <w:r>
        <w:rPr>
          <w:rFonts w:ascii="Times New Roman"/>
          <w:b w:val="false"/>
          <w:i w:val="false"/>
          <w:color w:val="000000"/>
          <w:sz w:val="28"/>
        </w:rPr>
        <w:t>
Мемлекеттік қызметті көрсету процесінің құрамына кіретін әрбір рәсімнің (іс–қимылдың) мазмұны:</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 кеңсесінің қызметкерінің құжаттарды қабылдауы және тіркеуі;</w:t>
      </w:r>
      <w:r>
        <w:br/>
      </w:r>
      <w:r>
        <w:rPr>
          <w:rFonts w:ascii="Times New Roman"/>
          <w:b w:val="false"/>
          <w:i w:val="false"/>
          <w:color w:val="000000"/>
          <w:sz w:val="28"/>
        </w:rPr>
        <w:t>
      2. 
</w:t>
      </w:r>
      <w:r>
        <w:rPr>
          <w:rFonts w:ascii="Times New Roman"/>
          <w:b w:val="false"/>
          <w:i w:val="false"/>
          <w:color w:val="000000"/>
          <w:sz w:val="28"/>
        </w:rPr>
        <w:t xml:space="preserve">
көрсетілетін қызметті беруші басшысының құжаттарды қарауы; </w:t>
      </w:r>
      <w:r>
        <w:br/>
      </w:r>
      <w:r>
        <w:rPr>
          <w:rFonts w:ascii="Times New Roman"/>
          <w:b w:val="false"/>
          <w:i w:val="false"/>
          <w:color w:val="000000"/>
          <w:sz w:val="28"/>
        </w:rPr>
        <w:t>
      3. 
</w:t>
      </w:r>
      <w:r>
        <w:rPr>
          <w:rFonts w:ascii="Times New Roman"/>
          <w:b w:val="false"/>
          <w:i w:val="false"/>
          <w:color w:val="000000"/>
          <w:sz w:val="28"/>
        </w:rPr>
        <w:t xml:space="preserve">
көрсетілетін қызметті берушінің жауапты орындаушысының құжаттарды қарауы; </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 басшысының мемлекеттік көрсетілетін қызметтің нәтижесіне қол қоюы;</w:t>
      </w:r>
      <w:r>
        <w:br/>
      </w:r>
      <w:r>
        <w:rPr>
          <w:rFonts w:ascii="Times New Roman"/>
          <w:b w:val="false"/>
          <w:i w:val="false"/>
          <w:color w:val="000000"/>
          <w:sz w:val="28"/>
        </w:rPr>
        <w:t>
      5. 
</w:t>
      </w:r>
      <w:r>
        <w:rPr>
          <w:rFonts w:ascii="Times New Roman"/>
          <w:b w:val="false"/>
          <w:i w:val="false"/>
          <w:color w:val="000000"/>
          <w:sz w:val="28"/>
        </w:rPr>
        <w:t xml:space="preserve">
көрсетілетін қызметті алушыға мемлекеттік көрсетілетін қызметтің нәтижесін беру. </w:t>
      </w:r>
      <w:r>
        <w:br/>
      </w:r>
      <w:r>
        <w:rPr>
          <w:rFonts w:ascii="Times New Roman"/>
          <w:b w:val="false"/>
          <w:i w:val="false"/>
          <w:color w:val="000000"/>
          <w:sz w:val="28"/>
        </w:rPr>
        <w:t>
 </w:t>
      </w:r>
    </w:p>
    <w:bookmarkEnd w:id="33"/>
    <w:bookmarkStart w:name="z110" w:id="3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4"/>
    <w:bookmarkStart w:name="z111" w:id="35"/>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кеңсесінің қызметкері;</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w:t>
      </w:r>
      <w:r>
        <w:br/>
      </w:r>
      <w:r>
        <w:rPr>
          <w:rFonts w:ascii="Times New Roman"/>
          <w:b w:val="false"/>
          <w:i w:val="false"/>
          <w:color w:val="000000"/>
          <w:sz w:val="28"/>
        </w:rPr>
        <w:t>
      7. 
</w:t>
      </w:r>
      <w:r>
        <w:rPr>
          <w:rFonts w:ascii="Times New Roman"/>
          <w:b w:val="false"/>
          <w:i w:val="false"/>
          <w:color w:val="000000"/>
          <w:sz w:val="28"/>
        </w:rPr>
        <w:t>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 кеңсесінің қызметкері құжаттар топтамасын қабылдайды және тіркейді, құжаттар топтамасын қабылдау туралы қолхатты береді – 15 минуттан аспайды;</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басшысы көрсетілетін қызметті берушінің жауапты орындаушысын анықтайды және құжаттарды көрсетілетін қызметті берушінің жауапты орындаушысына береді – 3 минуттан аспайды;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 құжаттардың топтамасын зерделейді, мемлекеттік көрсетілетін қызмет нәтижесінің жобасын дайындайды және көрсетілетін қызметті берушінің басшысына береді – 5 минуттан аспайды;</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басшысы мемлекеттік көрсетілетін қызмет көрсету нәтижесінің жобасына қол қояды және мемлекеттік көрсетілетін қызмет нәтижесін көрсетілетін қызметті беруші кеңсесінің қызметкеріне жолдайды – 5 минуттан аспайды;</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 кеңсесінің қызметкері көрсетілетін қызметті алушыға мемлекеттік көрсетілетін қызмет нәтижесін береді – 15 минуттан аспайды.</w:t>
      </w:r>
      <w:r>
        <w:br/>
      </w:r>
      <w:r>
        <w:rPr>
          <w:rFonts w:ascii="Times New Roman"/>
          <w:b w:val="false"/>
          <w:i w:val="false"/>
          <w:color w:val="000000"/>
          <w:sz w:val="28"/>
        </w:rPr>
        <w:t>
      8. 
</w:t>
      </w:r>
      <w:r>
        <w:rPr>
          <w:rFonts w:ascii="Times New Roman"/>
          <w:b w:val="false"/>
          <w:i w:val="false"/>
          <w:color w:val="000000"/>
          <w:sz w:val="28"/>
        </w:rPr>
        <w:t>
Әрбір рәсімнің (іс–қимылдың) ұзақтығын көрсете отырып, құрылымдық бөлімшелер (қызметкерлер) арасындағы рәсімдердің (іс</w:t>
      </w:r>
      <w:r>
        <w:rPr>
          <w:rFonts w:ascii="Times New Roman"/>
          <w:b/>
          <w:i w:val="false"/>
          <w:color w:val="000000"/>
          <w:sz w:val="28"/>
        </w:rPr>
        <w:t>–</w:t>
      </w:r>
      <w:r>
        <w:rPr>
          <w:rFonts w:ascii="Times New Roman"/>
          <w:b w:val="false"/>
          <w:i w:val="false"/>
          <w:color w:val="000000"/>
          <w:sz w:val="28"/>
        </w:rPr>
        <w:t>қимылдардың) реттілігін сипаттау осы "Техникалық және кәсіптік, орта білімнен кейінгі білім беретін ұйымдарға құжаттар қабылдау" мемлекеттік көрсетілетін қызмет регламентіне (бұдан әрі – Регламент)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9. 
</w:t>
      </w:r>
      <w:r>
        <w:rPr>
          <w:rFonts w:ascii="Times New Roman"/>
          <w:b w:val="false"/>
          <w:i w:val="false"/>
          <w:color w:val="000000"/>
          <w:sz w:val="28"/>
        </w:rPr>
        <w:t>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 – қимылдарының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36"/>
          <w:p>
            <w:pPr>
              <w:spacing w:after="20"/>
              <w:ind w:left="20"/>
              <w:jc w:val="both"/>
            </w:pPr>
            <w:r>
              <w:rPr>
                <w:rFonts w:ascii="Times New Roman"/>
                <w:b w:val="false"/>
                <w:i w:val="false"/>
                <w:color w:val="000000"/>
                <w:sz w:val="20"/>
              </w:rPr>
              <w:t>
"Техникалық және кәсіптік, орта білімнен кейінгі білім беретін ұйымдарға құжаттар қабылдау" мемлекеттік көрсетілетін қызмет регламентіне</w:t>
            </w:r>
            <w:r>
              <w:br/>
            </w:r>
            <w:r>
              <w:rPr>
                <w:rFonts w:ascii="Times New Roman"/>
                <w:b w:val="false"/>
                <w:i w:val="false"/>
                <w:color w:val="000000"/>
                <w:sz w:val="20"/>
              </w:rPr>
              <w:t>
1–қосымша</w:t>
            </w:r>
          </w:p>
          <w:bookmarkEnd w:id="36"/>
        </w:tc>
      </w:tr>
    </w:tbl>
    <w:bookmarkStart w:name="z123" w:id="37"/>
    <w:p>
      <w:pPr>
        <w:spacing w:after="0"/>
        <w:ind w:left="0"/>
        <w:jc w:val="left"/>
      </w:pPr>
      <w:r>
        <w:rPr>
          <w:rFonts w:ascii="Times New Roman"/>
          <w:b/>
          <w:i w:val="false"/>
          <w:color w:val="000000"/>
        </w:rPr>
        <w:t xml:space="preserve"> 
Рәсімдердің (іс–қимылдардың) реттілігін сипаттау</w:t>
      </w:r>
    </w:p>
    <w:bookmarkEnd w:id="37"/>
    <w:p>
      <w:pPr>
        <w:spacing w:after="0"/>
        <w:ind w:left="0"/>
        <w:jc w:val="both"/>
      </w:pPr>
      <w:r>
        <w:drawing>
          <wp:inline distT="0" distB="0" distL="0" distR="0">
            <wp:extent cx="51181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118100" cy="4660900"/>
                    </a:xfrm>
                    <a:prstGeom prst="rect">
                      <a:avLst/>
                    </a:prstGeom>
                  </pic:spPr>
                </pic:pic>
              </a:graphicData>
            </a:graphic>
          </wp:inline>
        </w:drawing>
      </w:r>
    </w:p>
    <w:bookmarkStart w:name="z125" w:id="38"/>
    <w:p>
      <w:pPr>
        <w:spacing w:after="0"/>
        <w:ind w:left="0"/>
        <w:jc w:val="both"/>
      </w:pPr>
      <w:r>
        <w:rPr>
          <w:rFonts w:ascii="Times New Roman"/>
          <w:b w:val="false"/>
          <w:i w:val="false"/>
          <w:color w:val="000000"/>
          <w:sz w:val="28"/>
        </w:rPr>
        <w:t>
      Ескерту: аббревиатураларды ажыратып жазу:</w:t>
      </w:r>
      <w:r>
        <w:br/>
      </w:r>
      <w:r>
        <w:rPr>
          <w:rFonts w:ascii="Times New Roman"/>
          <w:b w:val="false"/>
          <w:i w:val="false"/>
          <w:color w:val="000000"/>
          <w:sz w:val="28"/>
        </w:rPr>
        <w:t>
ҚФБ – құрылымдық-функционалдық бірлік</w:t>
      </w:r>
      <w:r>
        <w:br/>
      </w:r>
      <w:r>
        <w:rPr>
          <w:rFonts w:ascii="Times New Roman"/>
          <w:b w:val="false"/>
          <w:i w:val="false"/>
          <w:color w:val="000000"/>
          <w:sz w:val="28"/>
        </w:rPr>
        <w:t>
 </w:t>
      </w:r>
    </w:p>
    <w:bookmarkEnd w:id="38"/>
    <w:tbl>
      <w:tblPr>
        <w:tblW w:w="0" w:type="auto"/>
        <w:tblCellSpacing w:w="0" w:type="auto"/>
        <w:tblBorders>
          <w:top w:val="none"/>
          <w:left w:val="none"/>
          <w:bottom w:val="none"/>
          <w:right w:val="none"/>
          <w:insideH w:val="none"/>
          <w:insideV w:val="none"/>
        </w:tblBorders>
      </w:tblPr>
      <w:tblGrid>
        <w:gridCol w:w="1126"/>
        <w:gridCol w:w="11954"/>
      </w:tblGrid>
      <w:tr>
        <w:trPr>
          <w:trHeight w:val="30" w:hRule="atLeast"/>
        </w:trPr>
        <w:tc>
          <w:tcPr>
            <w:tcW w:w="11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4" w:type="dxa"/>
            <w:tcBorders/>
            <w:tcMar>
              <w:top w:w="15" w:type="dxa"/>
              <w:left w:w="15" w:type="dxa"/>
              <w:bottom w:w="15" w:type="dxa"/>
              <w:right w:w="15" w:type="dxa"/>
            </w:tcMar>
            <w:vAlign w:val="center"/>
          </w:tcPr>
          <w:bookmarkStart w:name="z9" w:id="39"/>
          <w:p>
            <w:pPr>
              <w:spacing w:after="20"/>
              <w:ind w:left="20"/>
              <w:jc w:val="both"/>
            </w:pPr>
            <w:r>
              <w:rPr>
                <w:rFonts w:ascii="Times New Roman"/>
                <w:b w:val="false"/>
                <w:i w:val="false"/>
                <w:color w:val="000000"/>
                <w:sz w:val="20"/>
              </w:rPr>
              <w:t>
"Техникалық және кәсіптік, орта білімнен кейінгі білім беретін ұйымдарға құжаттар қабылдау" мемлекеттік көрсетілетін қызмет регламентіне</w:t>
            </w:r>
            <w:r>
              <w:br/>
            </w:r>
            <w:r>
              <w:rPr>
                <w:rFonts w:ascii="Times New Roman"/>
                <w:b w:val="false"/>
                <w:i w:val="false"/>
                <w:color w:val="000000"/>
                <w:sz w:val="20"/>
              </w:rPr>
              <w:t>
2–қосымша</w:t>
            </w:r>
          </w:p>
          <w:bookmarkEnd w:id="39"/>
        </w:tc>
      </w:tr>
      <w:tr>
        <w:trPr>
          <w:trHeight w:val="30" w:hRule="atLeast"/>
        </w:trPr>
        <w:tc>
          <w:tcPr>
            <w:tcW w:w="11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4" w:type="dxa"/>
            <w:tcBorders/>
            <w:tcMar>
              <w:top w:w="15" w:type="dxa"/>
              <w:left w:w="15" w:type="dxa"/>
              <w:bottom w:w="15" w:type="dxa"/>
              <w:right w:w="15" w:type="dxa"/>
            </w:tcMar>
            <w:vAlign w:val="center"/>
          </w:tcPr>
          <w:p>
            <w:pPr>
              <w:spacing w:after="20"/>
              <w:ind w:left="20"/>
              <w:jc w:val="both"/>
            </w:pPr>
            <w:r>
              <w:drawing>
                <wp:inline distT="0" distB="0" distL="0" distR="0">
                  <wp:extent cx="75311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531100" cy="4152900"/>
                          </a:xfrm>
                          <a:prstGeom prst="rect">
                            <a:avLst/>
                          </a:prstGeom>
                        </pic:spPr>
                      </pic:pic>
                    </a:graphicData>
                  </a:graphic>
                </wp:inline>
              </w:drawing>
            </w:r>
          </w:p>
          <w:p>
            <w:pPr>
              <w:spacing w:after="20"/>
              <w:ind w:left="20"/>
              <w:jc w:val="both"/>
            </w:pPr>
            <w:r>
              <w:drawing>
                <wp:inline distT="0" distB="0" distL="0" distR="0">
                  <wp:extent cx="53213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21300" cy="2019300"/>
                          </a:xfrm>
                          <a:prstGeom prst="rect">
                            <a:avLst/>
                          </a:prstGeom>
                        </pic:spPr>
                      </pic:pic>
                    </a:graphicData>
                  </a:graphic>
                </wp:inline>
              </w:drawing>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