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7c19" w14:textId="3f37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26 желтоқсандағы № 351 қаулысы. Жамбыл облысы Әділет департаментінде 2015 жылғы 6 ақпандағы № 2519 болып тіркелді. Күші жойылды - Жамбыл облысы әкімдігінің 2015 жылғы 27 шілдедегі № 164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27.07.2015 </w:t>
      </w:r>
      <w:r>
        <w:rPr>
          <w:rFonts w:ascii="Times New Roman"/>
          <w:b w:val="false"/>
          <w:i w:val="false"/>
          <w:color w:val="000000"/>
          <w:sz w:val="28"/>
        </w:rPr>
        <w:t>№ 164</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w:t>
      </w:r>
      <w:r>
        <w:rPr>
          <w:rFonts w:ascii="Times New Roman"/>
          <w:b w:val="false"/>
          <w:i w:val="false"/>
          <w:color w:val="000000"/>
          <w:sz w:val="28"/>
        </w:rPr>
        <w:t>Заңына</w:t>
      </w:r>
      <w:r>
        <w:rPr>
          <w:rFonts w:ascii="Times New Roman"/>
          <w:b w:val="false"/>
          <w:i w:val="false"/>
          <w:color w:val="000000"/>
          <w:sz w:val="28"/>
        </w:rPr>
        <w:t>, "Мемлекеттік қызметтер туралы" Қазақстан Республикасының 2013 жылғы 15 сәуірдегі 
</w:t>
      </w:r>
      <w:r>
        <w:rPr>
          <w:rFonts w:ascii="Times New Roman"/>
          <w:b w:val="false"/>
          <w:i w:val="false"/>
          <w:color w:val="000000"/>
          <w:sz w:val="28"/>
        </w:rPr>
        <w:t xml:space="preserve">
Заңына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Қоса беріліп отырған:</w:t>
      </w:r>
      <w:r>
        <w:br/>
      </w:r>
      <w:r>
        <w:rPr>
          <w:rFonts w:ascii="Times New Roman"/>
          <w:b w:val="false"/>
          <w:i w:val="false"/>
          <w:color w:val="000000"/>
          <w:sz w:val="28"/>
        </w:rPr>
        <w:t>
</w:t>
      </w:r>
      <w:r>
        <w:rPr>
          <w:rFonts w:ascii="Times New Roman"/>
          <w:b w:val="false"/>
          <w:i w:val="false"/>
          <w:color w:val="000000"/>
          <w:sz w:val="28"/>
        </w:rPr>
        <w:t>
      1) "Су объектілерін конкурстық негізде оқшауланған немесе бірлесіп пайдалануға беру туралы"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2) осы қаулы мемлекеттік тіркеуден өткеннен кейін он күнтізбелік күн ішінде оны ресми жариялауға мерзімді баспа баслымдарына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
      3) осы қаулы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Көкрекбаев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Жамбыл облысы әкімдігінің</w:t>
            </w:r>
            <w:r>
              <w:br/>
            </w:r>
            <w:r>
              <w:rPr>
                <w:rFonts w:ascii="Times New Roman"/>
                <w:b w:val="false"/>
                <w:i w:val="false"/>
                <w:color w:val="000000"/>
                <w:sz w:val="20"/>
              </w:rPr>
              <w:t>
2014 жылғы 26 желтоқсандағы</w:t>
            </w:r>
            <w:r>
              <w:br/>
            </w:r>
            <w:r>
              <w:rPr>
                <w:rFonts w:ascii="Times New Roman"/>
                <w:b w:val="false"/>
                <w:i w:val="false"/>
                <w:color w:val="000000"/>
                <w:sz w:val="20"/>
              </w:rPr>
              <w:t>
№ 351 қаулысымен бекітілген</w:t>
            </w:r>
          </w:p>
          <w:bookmarkEnd w:id="2"/>
        </w:tc>
      </w:tr>
    </w:tbl>
    <w:bookmarkStart w:name="z15" w:id="3"/>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 мемлекеттік көрсетілетін қызмет регламенті</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көрсетілетін қызметті облыстың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су объектісін оқшау немесе бірлесіп пайдалануға беру туралы облыстың жергілікті атқарушы органы шешімінің және (немесе) конкурс нәтижесі туралы конкурстық комиссияның хаттамасы негізінде берілген көрсетілетін қызметті беруші мен конкурстың жеңімпазы арасындағы су объектісін оқшау немесе бірлесіп пайдалануға беру туралы қағаз түріндегі шарт.</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нәтижесін ұсыну нысаны – қағаз түрінде.</w:t>
      </w:r>
      <w:r>
        <w:br/>
      </w:r>
      <w:r>
        <w:rPr>
          <w:rFonts w:ascii="Times New Roman"/>
          <w:b w:val="false"/>
          <w:i w:val="false"/>
          <w:color w:val="000000"/>
          <w:sz w:val="28"/>
        </w:rPr>
        <w:t>
 </w:t>
      </w:r>
    </w:p>
    <w:bookmarkEnd w:id="5"/>
    <w:bookmarkStart w:name="z22" w:id="6"/>
    <w:p>
      <w:pPr>
        <w:spacing w:after="0"/>
        <w:ind w:left="0"/>
        <w:jc w:val="left"/>
      </w:pPr>
      <w:r>
        <w:rPr>
          <w:rFonts w:ascii="Times New Roman"/>
          <w:b/>
          <w:i w:val="false"/>
          <w:color w:val="000000"/>
        </w:rPr>
        <w:t xml:space="preserve"> 
2. Мемлекеттiк қызмет көрсету процесiнде көрсетiлетiн</w:t>
      </w:r>
      <w:r>
        <w:br/>
      </w:r>
      <w:r>
        <w:rPr>
          <w:rFonts w:ascii="Times New Roman"/>
          <w:b/>
          <w:i w:val="false"/>
          <w:color w:val="000000"/>
        </w:rPr>
        <w:t>
қызметтi берушiнiң құрылымдық бөлiмшелерiнiң (қызметкерлерiнiң)</w:t>
      </w:r>
      <w:r>
        <w:br/>
      </w:r>
      <w:r>
        <w:rPr>
          <w:rFonts w:ascii="Times New Roman"/>
          <w:b/>
          <w:i w:val="false"/>
          <w:color w:val="000000"/>
        </w:rPr>
        <w:t>
iс-қимыл тәртiбiн сипаттау</w:t>
      </w:r>
    </w:p>
    <w:bookmarkEnd w:id="6"/>
    <w:bookmarkStart w:name="z23" w:id="7"/>
    <w:p>
      <w:pPr>
        <w:spacing w:after="0"/>
        <w:ind w:left="0"/>
        <w:jc w:val="both"/>
      </w:pPr>
      <w:r>
        <w:rPr>
          <w:rFonts w:ascii="Times New Roman"/>
          <w:b w:val="false"/>
          <w:i w:val="false"/>
          <w:color w:val="000000"/>
          <w:sz w:val="28"/>
        </w:rPr>
        <w:t>
      5. Мемлекеттiк көрсетілетін қызмет бойынша рәсiмдi (іс-қимылды) бастауға негіз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қаулысымен бекітілген "Су объектілерін конкурстық негізде оқшауланған немесе бірлесіп пайдалануға беру"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процесінің құрамына кiретiн әрбір рәсімнің (іс-әрекеттің)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он бес минуттың ішінде көрсетілетін қызметті алушының құжаттарын қабылдап тіркеу және басшысының қарауына ұсыну;</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құжаттарын қызмет берушінің </w:t>
      </w:r>
      <w:r>
        <w:br/>
      </w:r>
      <w:r>
        <w:rPr>
          <w:rFonts w:ascii="Times New Roman"/>
          <w:b w:val="false"/>
          <w:i w:val="false"/>
          <w:color w:val="000000"/>
          <w:sz w:val="28"/>
        </w:rPr>
        <w:t>
</w:t>
      </w:r>
      <w:r>
        <w:rPr>
          <w:rFonts w:ascii="Times New Roman"/>
          <w:b w:val="false"/>
          <w:i w:val="false"/>
          <w:color w:val="000000"/>
          <w:sz w:val="28"/>
        </w:rPr>
        <w:t xml:space="preserve">
      3) басшысы қарап, оны жауапты қызметкердің қарауына бір жұмыс күні ішінде жолдау; </w:t>
      </w:r>
      <w:r>
        <w:br/>
      </w:r>
      <w:r>
        <w:rPr>
          <w:rFonts w:ascii="Times New Roman"/>
          <w:b w:val="false"/>
          <w:i w:val="false"/>
          <w:color w:val="000000"/>
          <w:sz w:val="28"/>
        </w:rPr>
        <w:t>
</w:t>
      </w:r>
      <w:r>
        <w:rPr>
          <w:rFonts w:ascii="Times New Roman"/>
          <w:b w:val="false"/>
          <w:i w:val="false"/>
          <w:color w:val="000000"/>
          <w:sz w:val="28"/>
        </w:rPr>
        <w:t>
      4) жауапты қызметкер бір жұмыс күні ішінде арнайы құрылған конкурстық комиссияға құжаттарды жолдау;</w:t>
      </w:r>
      <w:r>
        <w:br/>
      </w:r>
      <w:r>
        <w:rPr>
          <w:rFonts w:ascii="Times New Roman"/>
          <w:b w:val="false"/>
          <w:i w:val="false"/>
          <w:color w:val="000000"/>
          <w:sz w:val="28"/>
        </w:rPr>
        <w:t>
</w:t>
      </w:r>
      <w:r>
        <w:rPr>
          <w:rFonts w:ascii="Times New Roman"/>
          <w:b w:val="false"/>
          <w:i w:val="false"/>
          <w:color w:val="000000"/>
          <w:sz w:val="28"/>
        </w:rPr>
        <w:t xml:space="preserve">
      5) конкурстық комиссия он жұмыс күні ішінде көрсетілетін қызметті алушылардың құжаттарын қарап тиісті хаттамаларды рәсімдеу; </w:t>
      </w:r>
      <w:r>
        <w:br/>
      </w:r>
      <w:r>
        <w:rPr>
          <w:rFonts w:ascii="Times New Roman"/>
          <w:b w:val="false"/>
          <w:i w:val="false"/>
          <w:color w:val="000000"/>
          <w:sz w:val="28"/>
        </w:rPr>
        <w:t>
</w:t>
      </w:r>
      <w:r>
        <w:rPr>
          <w:rFonts w:ascii="Times New Roman"/>
          <w:b w:val="false"/>
          <w:i w:val="false"/>
          <w:color w:val="000000"/>
          <w:sz w:val="28"/>
        </w:rPr>
        <w:t xml:space="preserve">
      6) конкурстық комиссияның хатшысы өткізілген конкурстың хаттамасын бұқаралық ақпарат құралдарында және интернет-ресурстарында екі жұмыс күні ішінде жариялау; </w:t>
      </w:r>
      <w:r>
        <w:br/>
      </w:r>
      <w:r>
        <w:rPr>
          <w:rFonts w:ascii="Times New Roman"/>
          <w:b w:val="false"/>
          <w:i w:val="false"/>
          <w:color w:val="000000"/>
          <w:sz w:val="28"/>
        </w:rPr>
        <w:t>
</w:t>
      </w:r>
      <w:r>
        <w:rPr>
          <w:rFonts w:ascii="Times New Roman"/>
          <w:b w:val="false"/>
          <w:i w:val="false"/>
          <w:color w:val="000000"/>
          <w:sz w:val="28"/>
        </w:rPr>
        <w:t xml:space="preserve">
      7) жауапты қызметкер бір жұмыс күні ішінде конкурстық комиссия хатшысы жолдаған конкурстық комиссияның хаттамасын және қаулы жобасын жергілікті атқарушы органға жолдау; </w:t>
      </w:r>
      <w:r>
        <w:br/>
      </w:r>
      <w:r>
        <w:rPr>
          <w:rFonts w:ascii="Times New Roman"/>
          <w:b w:val="false"/>
          <w:i w:val="false"/>
          <w:color w:val="000000"/>
          <w:sz w:val="28"/>
        </w:rPr>
        <w:t>
</w:t>
      </w:r>
      <w:r>
        <w:rPr>
          <w:rFonts w:ascii="Times New Roman"/>
          <w:b w:val="false"/>
          <w:i w:val="false"/>
          <w:color w:val="000000"/>
          <w:sz w:val="28"/>
        </w:rPr>
        <w:t xml:space="preserve">
      8) жауапты қызметкер 44 жұмыс күн ішінде облыстың атқарушы органынан шешімді алғаннан кейін бір жұмыс күннің ішінде су объектісін оқшау немесе бірлесіп пайдалануға беру туралы шарттың жобасын дайындау; </w:t>
      </w:r>
      <w:r>
        <w:br/>
      </w:r>
      <w:r>
        <w:rPr>
          <w:rFonts w:ascii="Times New Roman"/>
          <w:b w:val="false"/>
          <w:i w:val="false"/>
          <w:color w:val="000000"/>
          <w:sz w:val="28"/>
        </w:rPr>
        <w:t>
</w:t>
      </w:r>
      <w:r>
        <w:rPr>
          <w:rFonts w:ascii="Times New Roman"/>
          <w:b w:val="false"/>
          <w:i w:val="false"/>
          <w:color w:val="000000"/>
          <w:sz w:val="28"/>
        </w:rPr>
        <w:t xml:space="preserve">
      9) қызмет берушінің басшысы қызмет алушымен бір жұмыс күні ішінде шарт жасасу. </w:t>
      </w:r>
      <w:r>
        <w:br/>
      </w:r>
      <w:r>
        <w:rPr>
          <w:rFonts w:ascii="Times New Roman"/>
          <w:b w:val="false"/>
          <w:i w:val="false"/>
          <w:color w:val="000000"/>
          <w:sz w:val="28"/>
        </w:rPr>
        <w:t>
 </w:t>
      </w:r>
    </w:p>
    <w:bookmarkEnd w:id="7"/>
    <w:bookmarkStart w:name="z34" w:id="8"/>
    <w:p>
      <w:pPr>
        <w:spacing w:after="0"/>
        <w:ind w:left="0"/>
        <w:jc w:val="left"/>
      </w:pPr>
      <w:r>
        <w:rPr>
          <w:rFonts w:ascii="Times New Roman"/>
          <w:b/>
          <w:i w:val="false"/>
          <w:color w:val="000000"/>
        </w:rPr>
        <w:t xml:space="preserve"> 
3. Мемлекеттiк қызмет көрсету процесінде көрсетіліетін қызметті берушінің</w:t>
      </w:r>
      <w:r>
        <w:br/>
      </w:r>
      <w:r>
        <w:rPr>
          <w:rFonts w:ascii="Times New Roman"/>
          <w:b/>
          <w:i w:val="false"/>
          <w:color w:val="000000"/>
        </w:rPr>
        <w:t>
құрылымдық бөлiмшелерiнiң (қызметкерлерiнiң) өзара iс-қимыл тәртiбiн сипаттау</w:t>
      </w:r>
    </w:p>
    <w:bookmarkEnd w:id="8"/>
    <w:bookmarkStart w:name="z35" w:id="9"/>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 қызметкері; </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қызметкері; </w:t>
      </w:r>
      <w:r>
        <w:br/>
      </w:r>
      <w:r>
        <w:rPr>
          <w:rFonts w:ascii="Times New Roman"/>
          <w:b w:val="false"/>
          <w:i w:val="false"/>
          <w:color w:val="000000"/>
          <w:sz w:val="28"/>
        </w:rPr>
        <w:t>
</w:t>
      </w:r>
      <w:r>
        <w:rPr>
          <w:rFonts w:ascii="Times New Roman"/>
          <w:b w:val="false"/>
          <w:i w:val="false"/>
          <w:color w:val="000000"/>
          <w:sz w:val="28"/>
        </w:rPr>
        <w:t xml:space="preserve">
      4) конкурстық комиссия хатшысы; </w:t>
      </w:r>
      <w:r>
        <w:br/>
      </w:r>
      <w:r>
        <w:rPr>
          <w:rFonts w:ascii="Times New Roman"/>
          <w:b w:val="false"/>
          <w:i w:val="false"/>
          <w:color w:val="000000"/>
          <w:sz w:val="28"/>
        </w:rPr>
        <w:t>
</w:t>
      </w:r>
      <w:r>
        <w:rPr>
          <w:rFonts w:ascii="Times New Roman"/>
          <w:b w:val="false"/>
          <w:i w:val="false"/>
          <w:color w:val="000000"/>
          <w:sz w:val="28"/>
        </w:rPr>
        <w:t xml:space="preserve">
      5) конкурстық комиссия мүшелері. </w:t>
      </w:r>
      <w:r>
        <w:br/>
      </w:r>
      <w:r>
        <w:rPr>
          <w:rFonts w:ascii="Times New Roman"/>
          <w:b w:val="false"/>
          <w:i w:val="false"/>
          <w:color w:val="000000"/>
          <w:sz w:val="28"/>
        </w:rPr>
        <w:t>
</w:t>
      </w:r>
      <w:r>
        <w:rPr>
          <w:rFonts w:ascii="Times New Roman"/>
          <w:b w:val="false"/>
          <w:i w:val="false"/>
          <w:color w:val="000000"/>
          <w:sz w:val="28"/>
        </w:rPr>
        <w:t>
      8. Құрылымдық бөлімшелер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 қызметкері он бес минуттың ішінде көрсетілетін қызметті алушының құжаттарын қабылдап тіркеу және басшысының қарауына ұсыну; </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құжаттарын қызмет берушінің басшысы қарау, оны жауапты қызметкердің қарауына бір жұмыс күні ішінде жолдау;</w:t>
      </w:r>
      <w:r>
        <w:br/>
      </w:r>
      <w:r>
        <w:rPr>
          <w:rFonts w:ascii="Times New Roman"/>
          <w:b w:val="false"/>
          <w:i w:val="false"/>
          <w:color w:val="000000"/>
          <w:sz w:val="28"/>
        </w:rPr>
        <w:t>
</w:t>
      </w:r>
      <w:r>
        <w:rPr>
          <w:rFonts w:ascii="Times New Roman"/>
          <w:b w:val="false"/>
          <w:i w:val="false"/>
          <w:color w:val="000000"/>
          <w:sz w:val="28"/>
        </w:rPr>
        <w:t xml:space="preserve">
      3) жауапты қызметкер бір жұмыс күні ішінде арнайы құрылған конкурстық комиссияға құжаттарды жолдау; </w:t>
      </w:r>
      <w:r>
        <w:br/>
      </w:r>
      <w:r>
        <w:rPr>
          <w:rFonts w:ascii="Times New Roman"/>
          <w:b w:val="false"/>
          <w:i w:val="false"/>
          <w:color w:val="000000"/>
          <w:sz w:val="28"/>
        </w:rPr>
        <w:t>
</w:t>
      </w:r>
      <w:r>
        <w:rPr>
          <w:rFonts w:ascii="Times New Roman"/>
          <w:b w:val="false"/>
          <w:i w:val="false"/>
          <w:color w:val="000000"/>
          <w:sz w:val="28"/>
        </w:rPr>
        <w:t xml:space="preserve">
      4) конкурстық комиссия он жұмыс күні ішінде көрсетілетін қызметті алушылардың құжаттарын қарап тиісті хаттамаларды рәсімдеу; </w:t>
      </w:r>
      <w:r>
        <w:br/>
      </w:r>
      <w:r>
        <w:rPr>
          <w:rFonts w:ascii="Times New Roman"/>
          <w:b w:val="false"/>
          <w:i w:val="false"/>
          <w:color w:val="000000"/>
          <w:sz w:val="28"/>
        </w:rPr>
        <w:t>
</w:t>
      </w:r>
      <w:r>
        <w:rPr>
          <w:rFonts w:ascii="Times New Roman"/>
          <w:b w:val="false"/>
          <w:i w:val="false"/>
          <w:color w:val="000000"/>
          <w:sz w:val="28"/>
        </w:rPr>
        <w:t xml:space="preserve">
      5) конкурстық комиссияның хатшысы өткізілген конкурстың хаттамасын бұқаралық ақпарат құралдарында және интернет-ресурстарында екі жұмыс күні ішінде жариялау; </w:t>
      </w:r>
      <w:r>
        <w:br/>
      </w:r>
      <w:r>
        <w:rPr>
          <w:rFonts w:ascii="Times New Roman"/>
          <w:b w:val="false"/>
          <w:i w:val="false"/>
          <w:color w:val="000000"/>
          <w:sz w:val="28"/>
        </w:rPr>
        <w:t>
</w:t>
      </w:r>
      <w:r>
        <w:rPr>
          <w:rFonts w:ascii="Times New Roman"/>
          <w:b w:val="false"/>
          <w:i w:val="false"/>
          <w:color w:val="000000"/>
          <w:sz w:val="28"/>
        </w:rPr>
        <w:t xml:space="preserve">
      6) жауапты қызметкер бір жұмыс күні ішінде конкурстық комиссия хатшысы жолдаған конкурстық комиссияның хаттамасын және қаулы жобасын жергілікті атқарушы органға жолдау; </w:t>
      </w:r>
      <w:r>
        <w:br/>
      </w:r>
      <w:r>
        <w:rPr>
          <w:rFonts w:ascii="Times New Roman"/>
          <w:b w:val="false"/>
          <w:i w:val="false"/>
          <w:color w:val="000000"/>
          <w:sz w:val="28"/>
        </w:rPr>
        <w:t>
</w:t>
      </w:r>
      <w:r>
        <w:rPr>
          <w:rFonts w:ascii="Times New Roman"/>
          <w:b w:val="false"/>
          <w:i w:val="false"/>
          <w:color w:val="000000"/>
          <w:sz w:val="28"/>
        </w:rPr>
        <w:t xml:space="preserve">
      7) жауапты қызметкер 44 жұмыс күн ішінде облыстың атқарушы органынан шешімді алғаннан кейін бір жұмыс күннің ішінде су объектісін оқшау немесе бірлесіп пайдалануға беру туралы шарттың жобасын дайындау; </w:t>
      </w:r>
      <w:r>
        <w:br/>
      </w:r>
      <w:r>
        <w:rPr>
          <w:rFonts w:ascii="Times New Roman"/>
          <w:b w:val="false"/>
          <w:i w:val="false"/>
          <w:color w:val="000000"/>
          <w:sz w:val="28"/>
        </w:rPr>
        <w:t>
</w:t>
      </w:r>
      <w:r>
        <w:rPr>
          <w:rFonts w:ascii="Times New Roman"/>
          <w:b w:val="false"/>
          <w:i w:val="false"/>
          <w:color w:val="000000"/>
          <w:sz w:val="28"/>
        </w:rPr>
        <w:t xml:space="preserve">
      8) қызмет берушінің басшысы қызмет алушымен бір жұмыс күні ішінде шарт жасасу. </w:t>
      </w:r>
      <w:r>
        <w:br/>
      </w:r>
      <w:r>
        <w:rPr>
          <w:rFonts w:ascii="Times New Roman"/>
          <w:b w:val="false"/>
          <w:i w:val="false"/>
          <w:color w:val="000000"/>
          <w:sz w:val="28"/>
        </w:rPr>
        <w:t>
</w:t>
      </w:r>
      <w:r>
        <w:rPr>
          <w:rFonts w:ascii="Times New Roman"/>
          <w:b w:val="false"/>
          <w:i w:val="false"/>
          <w:color w:val="000000"/>
          <w:sz w:val="28"/>
        </w:rPr>
        <w:t>
      Рәсімдердің (әрекеттердің)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9"/>
    <w:bookmarkStart w:name="z51" w:id="10"/>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w:t>
      </w:r>
      <w:r>
        <w:br/>
      </w:r>
      <w:r>
        <w:rPr>
          <w:rFonts w:ascii="Times New Roman"/>
          <w:b/>
          <w:i w:val="false"/>
          <w:color w:val="000000"/>
        </w:rPr>
        <w:t>
сипаттау</w:t>
      </w:r>
    </w:p>
    <w:bookmarkEnd w:id="10"/>
    <w:bookmarkStart w:name="z52" w:id="11"/>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Мемлекетттік қызметтің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(www.upr-taraz.kz) және Жамбыл облысы әкімдігінің интернет-ресурсында (www.zhambyl.gov.kz) орналастырылады.</w:t>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4" w:id="12"/>
          <w:p>
            <w:pPr>
              <w:spacing w:after="20"/>
              <w:ind w:left="20"/>
              <w:jc w:val="both"/>
            </w:pPr>
            <w:r>
              <w:rPr>
                <w:rFonts w:ascii="Times New Roman"/>
                <w:b w:val="false"/>
                <w:i w:val="false"/>
                <w:color w:val="000000"/>
                <w:sz w:val="20"/>
              </w:rPr>
              <w:t>
"Су объектілерін конкурстық</w:t>
            </w:r>
            <w:r>
              <w:br/>
            </w:r>
            <w:r>
              <w:rPr>
                <w:rFonts w:ascii="Times New Roman"/>
                <w:b w:val="false"/>
                <w:i w:val="false"/>
                <w:color w:val="000000"/>
                <w:sz w:val="20"/>
              </w:rPr>
              <w:t>
негізде оқшау немесе бірлесіп</w:t>
            </w:r>
            <w:r>
              <w:br/>
            </w:r>
            <w:r>
              <w:rPr>
                <w:rFonts w:ascii="Times New Roman"/>
                <w:b w:val="false"/>
                <w:i w:val="false"/>
                <w:color w:val="000000"/>
                <w:sz w:val="20"/>
              </w:rPr>
              <w:t>
пайдалануға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1 қосымша</w:t>
            </w:r>
          </w:p>
          <w:bookmarkEnd w:id="12"/>
        </w:tc>
      </w:tr>
    </w:tbl>
    <w:bookmarkStart w:name="z55" w:id="13"/>
    <w:p>
      <w:pPr>
        <w:spacing w:after="0"/>
        <w:ind w:left="0"/>
        <w:jc w:val="left"/>
      </w:pPr>
      <w:r>
        <w:rPr>
          <w:rFonts w:ascii="Times New Roman"/>
          <w:b/>
          <w:i w:val="false"/>
          <w:color w:val="000000"/>
        </w:rPr>
        <w:t xml:space="preserve"> 
Әрбір іс-қимылды (рәсімді) өту блок-схемасы</w:t>
      </w:r>
    </w:p>
    <w:bookmarkEnd w:id="13"/>
    <w:bookmarkStart w:name="z56" w:id="14"/>
    <w:p>
      <w:pPr>
        <w:spacing w:after="0"/>
        <w:ind w:left="0"/>
        <w:jc w:val="both"/>
      </w:pPr>
      <w:r>
        <w:rPr>
          <w:rFonts w:ascii="Times New Roman"/>
          <w:b w:val="false"/>
          <w:i w:val="false"/>
          <w:color w:val="000000"/>
          <w:sz w:val="28"/>
        </w:rPr>
        <w:t>
</w:t>
      </w:r>
      <w:r>
        <w:drawing>
          <wp:inline distT="0" distB="0" distL="0" distR="0">
            <wp:extent cx="67183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353300"/>
                    </a:xfrm>
                    <a:prstGeom prst="rect">
                      <a:avLst/>
                    </a:prstGeom>
                  </pic:spPr>
                </pic:pic>
              </a:graphicData>
            </a:graphic>
          </wp:inline>
        </w:drawing>
      </w:r>
      <w:r>
        <w:br/>
      </w:r>
      <w:r>
        <w:rPr>
          <w:rFonts w:ascii="Times New Roman"/>
          <w:b w:val="false"/>
          <w:i w:val="false"/>
          <w:color w:val="000000"/>
          <w:sz w:val="28"/>
        </w:rPr>
        <w:t>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Жамбыл облысы әкімдігінің</w:t>
            </w:r>
            <w:r>
              <w:br/>
            </w:r>
            <w:r>
              <w:rPr>
                <w:rFonts w:ascii="Times New Roman"/>
                <w:b w:val="false"/>
                <w:i w:val="false"/>
                <w:color w:val="000000"/>
                <w:sz w:val="20"/>
              </w:rPr>
              <w:t>
2014 жылғы 26 желтоқсандағы</w:t>
            </w:r>
            <w:r>
              <w:br/>
            </w:r>
            <w:r>
              <w:rPr>
                <w:rFonts w:ascii="Times New Roman"/>
                <w:b w:val="false"/>
                <w:i w:val="false"/>
                <w:color w:val="000000"/>
                <w:sz w:val="20"/>
              </w:rPr>
              <w:t>
№ 351 қаулысымен бекітілген</w:t>
            </w:r>
            <w:r>
              <w:br/>
            </w:r>
            <w:r>
              <w:rPr>
                <w:rFonts w:ascii="Times New Roman"/>
                <w:b w:val="false"/>
                <w:i w:val="false"/>
                <w:color w:val="000000"/>
                <w:sz w:val="20"/>
              </w:rPr>
              <w:t>
"Су объектілерін конкурстық</w:t>
            </w:r>
            <w:r>
              <w:br/>
            </w:r>
            <w:r>
              <w:rPr>
                <w:rFonts w:ascii="Times New Roman"/>
                <w:b w:val="false"/>
                <w:i w:val="false"/>
                <w:color w:val="000000"/>
                <w:sz w:val="20"/>
              </w:rPr>
              <w:t>
негізде оқшау немесе бірлесіп</w:t>
            </w:r>
            <w:r>
              <w:br/>
            </w:r>
            <w:r>
              <w:rPr>
                <w:rFonts w:ascii="Times New Roman"/>
                <w:b w:val="false"/>
                <w:i w:val="false"/>
                <w:color w:val="000000"/>
                <w:sz w:val="20"/>
              </w:rPr>
              <w:t>
пайдалануға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2 қосымша</w:t>
            </w:r>
          </w:p>
          <w:bookmarkEnd w:id="15"/>
        </w:tc>
      </w:tr>
    </w:tbl>
    <w:bookmarkStart w:name="z58" w:id="16"/>
    <w:p>
      <w:pPr>
        <w:spacing w:after="0"/>
        <w:ind w:left="0"/>
        <w:jc w:val="left"/>
      </w:pPr>
      <w:r>
        <w:rPr>
          <w:rFonts w:ascii="Times New Roman"/>
          <w:b/>
          <w:i w:val="false"/>
          <w:color w:val="000000"/>
        </w:rPr>
        <w:t xml:space="preserve"> 
"Су объектілерін конкурстық негізде оқшау немесе бірлесіп пайдалануға беру" мемлекеттік қызмет көрсету бизнес-процестерінің анықтамалығы</w:t>
      </w:r>
    </w:p>
    <w:bookmarkEnd w:id="16"/>
    <w:bookmarkStart w:name="z59" w:id="17"/>
    <w:p>
      <w:pPr>
        <w:spacing w:after="0"/>
        <w:ind w:left="0"/>
        <w:jc w:val="both"/>
      </w:pPr>
      <w:r>
        <w:rPr>
          <w:rFonts w:ascii="Times New Roman"/>
          <w:b w:val="false"/>
          <w:i w:val="false"/>
          <w:color w:val="000000"/>
          <w:sz w:val="28"/>
        </w:rPr>
        <w:t>
</w:t>
      </w: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56100"/>
                    </a:xfrm>
                    <a:prstGeom prst="rect">
                      <a:avLst/>
                    </a:prstGeom>
                  </pic:spPr>
                </pic:pic>
              </a:graphicData>
            </a:graphic>
          </wp:inline>
        </w:drawing>
      </w:r>
      <w:r>
        <w:br/>
      </w:r>
      <w:r>
        <w:rPr>
          <w:rFonts w:ascii="Times New Roman"/>
          <w:b w:val="false"/>
          <w:i w:val="false"/>
          <w:color w:val="000000"/>
          <w:sz w:val="28"/>
        </w:rPr>
        <w:t>
 </w:t>
      </w:r>
    </w:p>
    <w:bookmarkEnd w:id="17"/>
    <w:bookmarkStart w:name="z60" w:id="18"/>
    <w:p>
      <w:pPr>
        <w:spacing w:after="0"/>
        <w:ind w:left="0"/>
        <w:jc w:val="both"/>
      </w:pPr>
      <w:r>
        <w:rPr>
          <w:rFonts w:ascii="Times New Roman"/>
          <w:b w:val="false"/>
          <w:i w:val="false"/>
          <w:color w:val="000000"/>
          <w:sz w:val="28"/>
        </w:rPr>
        <w:t>
</w:t>
      </w:r>
      <w:r>
        <w:drawing>
          <wp:inline distT="0" distB="0" distL="0" distR="0">
            <wp:extent cx="75692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2565400"/>
                    </a:xfrm>
                    <a:prstGeom prst="rect">
                      <a:avLst/>
                    </a:prstGeom>
                  </pic:spPr>
                </pic:pic>
              </a:graphicData>
            </a:graphic>
          </wp:inline>
        </w:drawing>
      </w:r>
      <w:r>
        <w:br/>
      </w:r>
      <w:r>
        <w:rPr>
          <w:rFonts w:ascii="Times New Roman"/>
          <w:b w:val="false"/>
          <w:i w:val="false"/>
          <w:color w:val="000000"/>
          <w:sz w:val="28"/>
        </w:rPr>
        <w:t>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19"/>
          <w:p>
            <w:pPr>
              <w:spacing w:after="20"/>
              <w:ind w:left="20"/>
              <w:jc w:val="both"/>
            </w:pPr>
            <w:r>
              <w:rPr>
                <w:rFonts w:ascii="Times New Roman"/>
                <w:b w:val="false"/>
                <w:i w:val="false"/>
                <w:color w:val="000000"/>
                <w:sz w:val="20"/>
              </w:rPr>
              <w:t>
Жамбыл облысы әкімдігінің</w:t>
            </w:r>
            <w:r>
              <w:br/>
            </w:r>
            <w:r>
              <w:rPr>
                <w:rFonts w:ascii="Times New Roman"/>
                <w:b w:val="false"/>
                <w:i w:val="false"/>
                <w:color w:val="000000"/>
                <w:sz w:val="20"/>
              </w:rPr>
              <w:t>
2014 жылғы "26" желтоқсандағы</w:t>
            </w:r>
            <w:r>
              <w:br/>
            </w:r>
            <w:r>
              <w:rPr>
                <w:rFonts w:ascii="Times New Roman"/>
                <w:b w:val="false"/>
                <w:i w:val="false"/>
                <w:color w:val="000000"/>
                <w:sz w:val="20"/>
              </w:rPr>
              <w:t>
№ 351 қаулысымен бекітілген</w:t>
            </w:r>
          </w:p>
          <w:bookmarkEnd w:id="19"/>
        </w:tc>
      </w:tr>
    </w:tbl>
    <w:bookmarkStart w:name="z62" w:id="20"/>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w:t>
      </w:r>
      <w:r>
        <w:br/>
      </w:r>
      <w:r>
        <w:rPr>
          <w:rFonts w:ascii="Times New Roman"/>
          <w:b/>
          <w:i w:val="false"/>
          <w:color w:val="000000"/>
        </w:rPr>
        <w:t>
жабдықтауға байланысы жоқ мақсаттар үшін ауызсу сапасындағы жерасты суларын пайдалануға рұқсат беру" мемлекеттік көрсетілетін қызмет регламенті</w:t>
      </w:r>
    </w:p>
    <w:bookmarkEnd w:id="20"/>
    <w:bookmarkStart w:name="z63" w:id="21"/>
    <w:p>
      <w:pPr>
        <w:spacing w:after="0"/>
        <w:ind w:left="0"/>
        <w:jc w:val="left"/>
      </w:pPr>
      <w:r>
        <w:rPr>
          <w:rFonts w:ascii="Times New Roman"/>
          <w:b/>
          <w:i w:val="false"/>
          <w:color w:val="000000"/>
        </w:rPr>
        <w:t xml:space="preserve"> 
1. Жалпы ережелер</w:t>
      </w:r>
    </w:p>
    <w:bookmarkEnd w:id="21"/>
    <w:bookmarkStart w:name="z64" w:id="22"/>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қызметті облыстың жергілікті атқарушы органы (бұдан әрі –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адам қол қойған қағаз түріндегі рұқсат (бұдан әрі – рұқсат).</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нәтижесін ұсыну нысаны – қағаз түрінде.</w:t>
      </w:r>
      <w:r>
        <w:br/>
      </w:r>
      <w:r>
        <w:rPr>
          <w:rFonts w:ascii="Times New Roman"/>
          <w:b w:val="false"/>
          <w:i w:val="false"/>
          <w:color w:val="000000"/>
          <w:sz w:val="28"/>
        </w:rPr>
        <w:t>
 </w:t>
      </w:r>
    </w:p>
    <w:bookmarkEnd w:id="22"/>
    <w:bookmarkStart w:name="z69" w:id="23"/>
    <w:p>
      <w:pPr>
        <w:spacing w:after="0"/>
        <w:ind w:left="0"/>
        <w:jc w:val="left"/>
      </w:pPr>
      <w:r>
        <w:rPr>
          <w:rFonts w:ascii="Times New Roman"/>
          <w:b/>
          <w:i w:val="false"/>
          <w:color w:val="000000"/>
        </w:rPr>
        <w:t xml:space="preserve"> 
2. Мемлекеттiк көрсетілетін қызмет беруішінің құрылымдық бөлiмшелерiнiң</w:t>
      </w:r>
      <w:r>
        <w:br/>
      </w:r>
      <w:r>
        <w:rPr>
          <w:rFonts w:ascii="Times New Roman"/>
          <w:b/>
          <w:i w:val="false"/>
          <w:color w:val="000000"/>
        </w:rPr>
        <w:t>
(қызметкерлерiнiң) мемлекеттік қызметті көрсету процесіндегі iс-қимыл тәртiбiн</w:t>
      </w:r>
      <w:r>
        <w:br/>
      </w:r>
      <w:r>
        <w:rPr>
          <w:rFonts w:ascii="Times New Roman"/>
          <w:b/>
          <w:i w:val="false"/>
          <w:color w:val="000000"/>
        </w:rPr>
        <w:t>
сипаттау</w:t>
      </w:r>
    </w:p>
    <w:bookmarkEnd w:id="23"/>
    <w:bookmarkStart w:name="z70" w:id="24"/>
    <w:p>
      <w:pPr>
        <w:spacing w:after="0"/>
        <w:ind w:left="0"/>
        <w:jc w:val="both"/>
      </w:pPr>
      <w:r>
        <w:rPr>
          <w:rFonts w:ascii="Times New Roman"/>
          <w:b w:val="false"/>
          <w:i w:val="false"/>
          <w:color w:val="000000"/>
          <w:sz w:val="28"/>
        </w:rPr>
        <w:t>
      5. Мемлекеттiк қызмет көрсету бойынша рәсiмдi (іс-қимылды) бастауға негіз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қаулысымен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көрсетілген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Мемлекеттiк көрсетілетін қызмет процесінің құрамына енгізілетін рәсімдердің (іс-қимылдардың) мазмұны, ұзақтығы мен олардың орындалу кезеңділігі: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он бес минуттың ішінде көрсетілетін қызметті алушының құжаттарын қабылдап тіркеу және басшысының қарауына ұсыну;</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құжаттарын қызмет берушінің басшысы қарап, оны жауапты қызметкердің қарауына бір жұмыс күні ішінде жолдау;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қызметкері көрсетілетін қызметті алушының құжаттарын он бес жұмыс күні ішінде қарау, рұқсатты рәсімдеу;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қызметкері көрсетілетін қызметті алушының құжаттарын бір күн ішінде басшысына қол қою үшін ұсыну;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бір күн ішінде рұқсатқа қол қоюы;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қызметкері көрсетілетін қызметті алушыға рұқсатты жиырма минут ішінде беру.</w:t>
      </w:r>
      <w:r>
        <w:br/>
      </w:r>
      <w:r>
        <w:rPr>
          <w:rFonts w:ascii="Times New Roman"/>
          <w:b w:val="false"/>
          <w:i w:val="false"/>
          <w:color w:val="000000"/>
          <w:sz w:val="28"/>
        </w:rPr>
        <w:t>
 </w:t>
      </w:r>
    </w:p>
    <w:bookmarkEnd w:id="24"/>
    <w:bookmarkStart w:name="z78" w:id="25"/>
    <w:p>
      <w:pPr>
        <w:spacing w:after="0"/>
        <w:ind w:left="0"/>
        <w:jc w:val="left"/>
      </w:pPr>
      <w:r>
        <w:rPr>
          <w:rFonts w:ascii="Times New Roman"/>
          <w:b/>
          <w:i w:val="false"/>
          <w:color w:val="000000"/>
        </w:rPr>
        <w:t xml:space="preserve"> 
3. Мемлекеттiк көрсетілетін қызмет беруішінің құрылымдық бөлiмшелерiнiң</w:t>
      </w:r>
      <w:r>
        <w:br/>
      </w:r>
      <w:r>
        <w:rPr>
          <w:rFonts w:ascii="Times New Roman"/>
          <w:b/>
          <w:i w:val="false"/>
          <w:color w:val="000000"/>
        </w:rPr>
        <w:t>
(қызметкерлерiнiң) мемлекеттік қызметті көрсету процесіндегі өзара iс-қимыл тәртiбiн</w:t>
      </w:r>
      <w:r>
        <w:br/>
      </w:r>
      <w:r>
        <w:rPr>
          <w:rFonts w:ascii="Times New Roman"/>
          <w:b/>
          <w:i w:val="false"/>
          <w:color w:val="000000"/>
        </w:rPr>
        <w:t>
сипаттау</w:t>
      </w:r>
    </w:p>
    <w:bookmarkEnd w:id="25"/>
    <w:bookmarkStart w:name="z79" w:id="26"/>
    <w:p>
      <w:pPr>
        <w:spacing w:after="0"/>
        <w:ind w:left="0"/>
        <w:jc w:val="both"/>
      </w:pPr>
      <w:r>
        <w:rPr>
          <w:rFonts w:ascii="Times New Roman"/>
          <w:b w:val="false"/>
          <w:i w:val="false"/>
          <w:color w:val="000000"/>
          <w:sz w:val="28"/>
        </w:rPr>
        <w:t xml:space="preserve">
      7. Мемлекеттік көрсетілетін қызмет процесіне қатысатын қызмет берушілердің құрылымдық бөлімшелерінің (қызметкерлерінің) тізбесі: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қызметкері;</w:t>
      </w:r>
      <w:r>
        <w:br/>
      </w:r>
      <w:r>
        <w:rPr>
          <w:rFonts w:ascii="Times New Roman"/>
          <w:b w:val="false"/>
          <w:i w:val="false"/>
          <w:color w:val="000000"/>
          <w:sz w:val="28"/>
        </w:rPr>
        <w:t>
</w:t>
      </w:r>
      <w:r>
        <w:rPr>
          <w:rFonts w:ascii="Times New Roman"/>
          <w:b w:val="false"/>
          <w:i w:val="false"/>
          <w:color w:val="000000"/>
          <w:sz w:val="28"/>
        </w:rPr>
        <w:t>
      8. Құрылымдық бөлімшелер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он бес минуттың ішінде көрсетілетін қызметті алушының құжаттарын қабылдап тіркеу және басшысының қарауына ұсыну;</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алушының құжаттарын қызмет берушінің басшысы қарау, оны жауапты қызметкердің қарауына бір жұмыс күні ішінде жолдау;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қызметкері көрсетілетін қызметті алушының құжаттарын он бес жұмыс күні ішінде қарау, рұқсатты рәсімдеу; </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жауапты қызметкері көрсетілетін қызметті алушының құжаттарын бір күн ішінде басшысына қол қою үшін ұсыну;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бір күн ішінде рұқсатқа немесе дәлелді бас тарту хатына қол қоюы;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 қызметкері көрсетілетін қызметті алушыға рұқсатты немесе дәлелді бас тарту хатын жиырма минут ішінде беру.</w:t>
      </w:r>
      <w:r>
        <w:br/>
      </w:r>
      <w:r>
        <w:rPr>
          <w:rFonts w:ascii="Times New Roman"/>
          <w:b w:val="false"/>
          <w:i w:val="false"/>
          <w:color w:val="000000"/>
          <w:sz w:val="28"/>
        </w:rPr>
        <w:t>
</w:t>
      </w:r>
      <w:r>
        <w:rPr>
          <w:rFonts w:ascii="Times New Roman"/>
          <w:b w:val="false"/>
          <w:i w:val="false"/>
          <w:color w:val="000000"/>
          <w:sz w:val="28"/>
        </w:rPr>
        <w:t>
      7) Рәсімдердің (әрекеттердің)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26"/>
    <w:bookmarkStart w:name="z91" w:id="2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27"/>
    <w:bookmarkStart w:name="z92" w:id="28"/>
    <w:p>
      <w:pPr>
        <w:spacing w:after="0"/>
        <w:ind w:left="0"/>
        <w:jc w:val="both"/>
      </w:pPr>
      <w:r>
        <w:rPr>
          <w:rFonts w:ascii="Times New Roman"/>
          <w:b w:val="false"/>
          <w:i w:val="false"/>
          <w:color w:val="000000"/>
          <w:sz w:val="28"/>
        </w:rPr>
        <w:t>
      9. Мемлекеттік қызмет көрсету процесіндегі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анықтамалығында көрсетілген.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(www.upr-taraz.kz) және Жамбыл облысы әкімдігінің интернет-ресурсында (http //www.zhambyl.gov.kz) орналастырылған. </w:t>
      </w:r>
      <w:r>
        <w:br/>
      </w:r>
      <w:r>
        <w:rPr>
          <w:rFonts w:ascii="Times New Roman"/>
          <w:b w:val="false"/>
          <w:i w:val="false"/>
          <w:color w:val="000000"/>
          <w:sz w:val="28"/>
        </w:rPr>
        <w:t>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4" w:id="29"/>
          <w:p>
            <w:pPr>
              <w:spacing w:after="20"/>
              <w:ind w:left="20"/>
              <w:jc w:val="both"/>
            </w:pPr>
            <w:r>
              <w:rPr>
                <w:rFonts w:ascii="Times New Roman"/>
                <w:b w:val="false"/>
                <w:i w:val="false"/>
                <w:color w:val="000000"/>
                <w:sz w:val="20"/>
              </w:rPr>
              <w:t>
Жерүсті су объектілері жоқ, бірақ</w:t>
            </w:r>
            <w:r>
              <w:br/>
            </w:r>
            <w:r>
              <w:rPr>
                <w:rFonts w:ascii="Times New Roman"/>
                <w:b w:val="false"/>
                <w:i w:val="false"/>
                <w:color w:val="000000"/>
                <w:sz w:val="20"/>
              </w:rPr>
              <w:t>
ауызсу сапасындағы жерасты</w:t>
            </w:r>
            <w:r>
              <w:br/>
            </w:r>
            <w:r>
              <w:rPr>
                <w:rFonts w:ascii="Times New Roman"/>
                <w:b w:val="false"/>
                <w:i w:val="false"/>
                <w:color w:val="000000"/>
                <w:sz w:val="20"/>
              </w:rPr>
              <w:t>
суларының жеткілікті</w:t>
            </w:r>
            <w:r>
              <w:br/>
            </w:r>
            <w:r>
              <w:rPr>
                <w:rFonts w:ascii="Times New Roman"/>
                <w:b w:val="false"/>
                <w:i w:val="false"/>
                <w:color w:val="000000"/>
                <w:sz w:val="20"/>
              </w:rPr>
              <w:t>
қоры бар аумақтарда ауызсу және</w:t>
            </w:r>
            <w:r>
              <w:br/>
            </w:r>
            <w:r>
              <w:rPr>
                <w:rFonts w:ascii="Times New Roman"/>
                <w:b w:val="false"/>
                <w:i w:val="false"/>
                <w:color w:val="000000"/>
                <w:sz w:val="20"/>
              </w:rPr>
              <w:t>
шаруашылық-тұрмыстық сумен</w:t>
            </w:r>
            <w:r>
              <w:br/>
            </w:r>
            <w:r>
              <w:rPr>
                <w:rFonts w:ascii="Times New Roman"/>
                <w:b w:val="false"/>
                <w:i w:val="false"/>
                <w:color w:val="000000"/>
                <w:sz w:val="20"/>
              </w:rPr>
              <w:t>
жабдықтауға байланысы жоқ</w:t>
            </w:r>
            <w:r>
              <w:br/>
            </w:r>
            <w:r>
              <w:rPr>
                <w:rFonts w:ascii="Times New Roman"/>
                <w:b w:val="false"/>
                <w:i w:val="false"/>
                <w:color w:val="000000"/>
                <w:sz w:val="20"/>
              </w:rPr>
              <w:t>
мақсаттар үшін ауызсу</w:t>
            </w:r>
            <w:r>
              <w:br/>
            </w:r>
            <w:r>
              <w:rPr>
                <w:rFonts w:ascii="Times New Roman"/>
                <w:b w:val="false"/>
                <w:i w:val="false"/>
                <w:color w:val="000000"/>
                <w:sz w:val="20"/>
              </w:rPr>
              <w:t>
сапасындағы жерасты</w:t>
            </w:r>
            <w:r>
              <w:br/>
            </w:r>
            <w:r>
              <w:rPr>
                <w:rFonts w:ascii="Times New Roman"/>
                <w:b w:val="false"/>
                <w:i w:val="false"/>
                <w:color w:val="000000"/>
                <w:sz w:val="20"/>
              </w:rPr>
              <w:t>
суларын пайдалануға рұқсат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29"/>
        </w:tc>
      </w:tr>
    </w:tbl>
    <w:bookmarkStart w:name="z95" w:id="30"/>
    <w:p>
      <w:pPr>
        <w:spacing w:after="0"/>
        <w:ind w:left="0"/>
        <w:jc w:val="left"/>
      </w:pPr>
      <w:r>
        <w:rPr>
          <w:rFonts w:ascii="Times New Roman"/>
          <w:b/>
          <w:i w:val="false"/>
          <w:color w:val="000000"/>
        </w:rPr>
        <w:t xml:space="preserve"> 
Әрбір іс-қимылды (рәсімді) өту блок-схемасы</w:t>
      </w:r>
    </w:p>
    <w:bookmarkEnd w:id="30"/>
    <w:bookmarkStart w:name="z96" w:id="31"/>
    <w:p>
      <w:pPr>
        <w:spacing w:after="0"/>
        <w:ind w:left="0"/>
        <w:jc w:val="both"/>
      </w:pPr>
      <w:r>
        <w:rPr>
          <w:rFonts w:ascii="Times New Roman"/>
          <w:b w:val="false"/>
          <w:i w:val="false"/>
          <w:color w:val="000000"/>
          <w:sz w:val="28"/>
        </w:rPr>
        <w:t>
</w:t>
      </w:r>
      <w:r>
        <w:drawing>
          <wp:inline distT="0" distB="0" distL="0" distR="0">
            <wp:extent cx="63373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37300" cy="4254500"/>
                    </a:xfrm>
                    <a:prstGeom prst="rect">
                      <a:avLst/>
                    </a:prstGeom>
                  </pic:spPr>
                </pic:pic>
              </a:graphicData>
            </a:graphic>
          </wp:inline>
        </w:drawing>
      </w:r>
      <w:r>
        <w:br/>
      </w:r>
      <w:r>
        <w:rPr>
          <w:rFonts w:ascii="Times New Roman"/>
          <w:b w:val="false"/>
          <w:i w:val="false"/>
          <w:color w:val="000000"/>
          <w:sz w:val="28"/>
        </w:rPr>
        <w:t>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 w:id="32"/>
          <w:p>
            <w:pPr>
              <w:spacing w:after="20"/>
              <w:ind w:left="20"/>
              <w:jc w:val="both"/>
            </w:pPr>
            <w:r>
              <w:rPr>
                <w:rFonts w:ascii="Times New Roman"/>
                <w:b w:val="false"/>
                <w:i w:val="false"/>
                <w:color w:val="000000"/>
                <w:sz w:val="20"/>
              </w:rPr>
              <w:t>
Жамбыл облысы әкімдігінің</w:t>
            </w:r>
            <w:r>
              <w:br/>
            </w:r>
            <w:r>
              <w:rPr>
                <w:rFonts w:ascii="Times New Roman"/>
                <w:b w:val="false"/>
                <w:i w:val="false"/>
                <w:color w:val="000000"/>
                <w:sz w:val="20"/>
              </w:rPr>
              <w:t>
2014 жылғы 26 желтоқсандағы</w:t>
            </w:r>
            <w:r>
              <w:br/>
            </w:r>
            <w:r>
              <w:rPr>
                <w:rFonts w:ascii="Times New Roman"/>
                <w:b w:val="false"/>
                <w:i w:val="false"/>
                <w:color w:val="000000"/>
                <w:sz w:val="20"/>
              </w:rPr>
              <w:t>
№ 351 қаулысымен бекітілген</w:t>
            </w:r>
            <w:r>
              <w:br/>
            </w:r>
            <w:r>
              <w:rPr>
                <w:rFonts w:ascii="Times New Roman"/>
                <w:b w:val="false"/>
                <w:i w:val="false"/>
                <w:color w:val="000000"/>
                <w:sz w:val="20"/>
              </w:rPr>
              <w:t>
"Су объектілерін конкурстық</w:t>
            </w:r>
            <w:r>
              <w:br/>
            </w:r>
            <w:r>
              <w:rPr>
                <w:rFonts w:ascii="Times New Roman"/>
                <w:b w:val="false"/>
                <w:i w:val="false"/>
                <w:color w:val="000000"/>
                <w:sz w:val="20"/>
              </w:rPr>
              <w:t>
негізде оқшау немесе бірлесіп</w:t>
            </w:r>
            <w:r>
              <w:br/>
            </w:r>
            <w:r>
              <w:rPr>
                <w:rFonts w:ascii="Times New Roman"/>
                <w:b w:val="false"/>
                <w:i w:val="false"/>
                <w:color w:val="000000"/>
                <w:sz w:val="20"/>
              </w:rPr>
              <w:t>
пайдалануға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2 қосымша</w:t>
            </w:r>
          </w:p>
          <w:bookmarkEnd w:id="32"/>
        </w:tc>
      </w:tr>
    </w:tbl>
    <w:bookmarkStart w:name="z98" w:id="33"/>
    <w:p>
      <w:pPr>
        <w:spacing w:after="0"/>
        <w:ind w:left="0"/>
        <w:jc w:val="left"/>
      </w:pPr>
      <w:r>
        <w:rPr>
          <w:rFonts w:ascii="Times New Roman"/>
          <w:b/>
          <w:i w:val="false"/>
          <w:color w:val="000000"/>
        </w:rPr>
        <w:t xml:space="preserve"> 
"Су объектілерін конкурстық негізде оқшау немесе бірлесіп пайдалануға беру" мемлекеттік қызмет көрсету бизнес-процестерінің анықтамалығы </w:t>
      </w:r>
    </w:p>
    <w:bookmarkEnd w:id="33"/>
    <w:bookmarkStart w:name="z99" w:id="34"/>
    <w:p>
      <w:pPr>
        <w:spacing w:after="0"/>
        <w:ind w:left="0"/>
        <w:jc w:val="both"/>
      </w:pPr>
      <w:r>
        <w:rPr>
          <w:rFonts w:ascii="Times New Roman"/>
          <w:b w:val="false"/>
          <w:i w:val="false"/>
          <w:color w:val="000000"/>
          <w:sz w:val="28"/>
        </w:rPr>
        <w:t>
</w:t>
      </w: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r>
        <w:br/>
      </w:r>
      <w:r>
        <w:rPr>
          <w:rFonts w:ascii="Times New Roman"/>
          <w:b w:val="false"/>
          <w:i w:val="false"/>
          <w:color w:val="000000"/>
          <w:sz w:val="28"/>
        </w:rPr>
        <w:t>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