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ad0f6" w14:textId="f5ad0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Ақрап ауылдық округі әкімінің 2011 жылғы 20 шілдедегі № 6 "Ақрап ауылдық округінің елді мекендердің көшелеріне атау беру және атауларын өзгерту туралы" шешіміне өзгерістер енгізу туралы</w:t>
      </w:r>
    </w:p>
    <w:p>
      <w:pPr>
        <w:spacing w:after="0"/>
        <w:ind w:left="0"/>
        <w:jc w:val="both"/>
      </w:pPr>
      <w:r>
        <w:rPr>
          <w:rFonts w:ascii="Times New Roman"/>
          <w:b w:val="false"/>
          <w:i w:val="false"/>
          <w:color w:val="000000"/>
          <w:sz w:val="28"/>
        </w:rPr>
        <w:t>Ақтөбе облысы Қобда ауданы Ақрап ауылдық округі әкімінің 2014 жылғы 26 желтоқсандағы № 7 шешімі. Ақтөбе облысының Әділет департаментінде 2015 жылғы 14 қаңтардағы № 4150 болып тіркелді</w:t>
      </w:r>
    </w:p>
    <w:p>
      <w:pPr>
        <w:spacing w:after="0"/>
        <w:ind w:left="0"/>
        <w:jc w:val="left"/>
      </w:pPr>
      <w:r>
        <w:rPr>
          <w:rFonts w:ascii="Times New Roman"/>
          <w:b w:val="false"/>
          <w:i w:val="false"/>
          <w:color w:val="ff0000"/>
          <w:sz w:val="28"/>
        </w:rPr>
        <w:t>      РҚАО ескертпесі.</w:t>
      </w:r>
      <w:r>
        <w:br/>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және Қазақстан Республикасының 2013 жылғы 3 шілдедегі № 121-V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жемқарлық құқық бұзушылықтар жасауға ықпал ететін нормаларды жою мәселелері бойынша өзгерістер мен толықтырулар енгізу туралы" </w:t>
      </w:r>
      <w:r>
        <w:rPr>
          <w:rFonts w:ascii="Times New Roman"/>
          <w:b w:val="false"/>
          <w:i w:val="false"/>
          <w:color w:val="000000"/>
          <w:sz w:val="28"/>
        </w:rPr>
        <w:t>Конституциялық Заңына</w:t>
      </w:r>
      <w:r>
        <w:rPr>
          <w:rFonts w:ascii="Times New Roman"/>
          <w:b w:val="false"/>
          <w:i w:val="false"/>
          <w:color w:val="000000"/>
          <w:sz w:val="28"/>
        </w:rPr>
        <w:t xml:space="preserve"> сәйкес, Ақрап ауылдық округінің әкімі </w:t>
      </w:r>
      <w:r>
        <w:rPr>
          <w:rFonts w:ascii="Times New Roman"/>
          <w:b/>
          <w:i w:val="false"/>
          <w:color w:val="000000"/>
          <w:sz w:val="28"/>
        </w:rPr>
        <w:t>шешім қабылдады</w:t>
      </w:r>
      <w:r>
        <w:rPr>
          <w:rFonts w:ascii="Times New Roman"/>
          <w:b/>
          <w:i w:val="false"/>
          <w:color w:val="000000"/>
          <w:sz w:val="28"/>
        </w:rPr>
        <w:t>:</w:t>
      </w:r>
      <w:r>
        <w:br/>
      </w:r>
      <w:r>
        <w:rPr>
          <w:rFonts w:ascii="Times New Roman"/>
          <w:b w:val="false"/>
          <w:i w:val="false"/>
          <w:color w:val="000000"/>
          <w:sz w:val="28"/>
        </w:rPr>
        <w:t xml:space="preserve">
      1. </w:t>
      </w:r>
      <w:r>
        <w:rPr>
          <w:rFonts w:ascii="Times New Roman"/>
          <w:b w:val="false"/>
          <w:i w:val="false"/>
          <w:color w:val="000000"/>
          <w:sz w:val="28"/>
        </w:rPr>
        <w:t xml:space="preserve">Ақрап ауылдық округі әкімінің 2011 жылғы 20 шілдедегі № 6 "Ақрап ауылдық округінің елді мекендердің көшелеріне атау беру және атауларын өзгерту туралы" (нормативтік құқықтық актілерді мемлекеттік тіркеу тізілімінде № 3-7-125 тіркелген, 2011 жылғы 18 тамыздағы аудандық "Қобда"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r>
        <w:br/>
      </w:r>
      <w:r>
        <w:rPr>
          <w:rFonts w:ascii="Times New Roman"/>
          <w:b w:val="false"/>
          <w:i w:val="false"/>
          <w:color w:val="000000"/>
          <w:sz w:val="28"/>
        </w:rPr>
        <w:t>      </w:t>
      </w:r>
      <w:r>
        <w:rPr>
          <w:rFonts w:ascii="Times New Roman"/>
          <w:b w:val="false"/>
          <w:i w:val="false"/>
          <w:color w:val="000000"/>
          <w:sz w:val="28"/>
        </w:rPr>
        <w:t>көрсетілген шешімнің мемлекеттік тілдегі атауы мынадай жаңа редакцияда жазылсын:</w:t>
      </w:r>
      <w:r>
        <w:br/>
      </w:r>
      <w:r>
        <w:rPr>
          <w:rFonts w:ascii="Times New Roman"/>
          <w:b w:val="false"/>
          <w:i w:val="false"/>
          <w:color w:val="000000"/>
          <w:sz w:val="28"/>
        </w:rPr>
        <w:t>
      "Ақрап ауылдық округінің елді мекендердің көшелеріне атау беру және атауларын өзгерту туралы";</w:t>
      </w:r>
      <w:r>
        <w:br/>
      </w:r>
      <w:r>
        <w:rPr>
          <w:rFonts w:ascii="Times New Roman"/>
          <w:b w:val="false"/>
          <w:i w:val="false"/>
          <w:color w:val="000000"/>
          <w:sz w:val="28"/>
        </w:rPr>
        <w:t>
      </w:t>
      </w:r>
      <w:r>
        <w:rPr>
          <w:rFonts w:ascii="Times New Roman"/>
          <w:b w:val="false"/>
          <w:i w:val="false"/>
          <w:color w:val="000000"/>
          <w:sz w:val="28"/>
        </w:rPr>
        <w:t>шешімнің орыс тіліндегі бүкіл мәтіні бойынша "аульного", "аула" сөздері тиісінше "сельского", "села" сөздерімен ауыстырылсын.</w:t>
      </w:r>
      <w:r>
        <w:br/>
      </w:r>
      <w:r>
        <w:rPr>
          <w:rFonts w:ascii="Times New Roman"/>
          <w:b w:val="false"/>
          <w:i w:val="false"/>
          <w:color w:val="000000"/>
          <w:sz w:val="28"/>
        </w:rPr>
        <w:t xml:space="preserve">
      2. </w:t>
      </w:r>
      <w:r>
        <w:rPr>
          <w:rFonts w:ascii="Times New Roman"/>
          <w:b w:val="false"/>
          <w:i w:val="false"/>
          <w:color w:val="000000"/>
          <w:sz w:val="28"/>
        </w:rPr>
        <w:t>Осы шешім оның алғашқы ресми жарияланған күнінен кейін күнтізбелік он күн өткен соң қолданысқа еңгізіледі.</w:t>
      </w:r>
      <w:r>
        <w:br/>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Омарғалиев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