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d923" w14:textId="679d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ауданының Сілеті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Сілеті ауылы әкімінің 2014 жылғы 2 маусымдағы № 4 шешімі. Ақмола облысының Әділет департаментінде 2014 жылғы 5 маусымда № 4222 болып тіркелді. Күші жойылды - Ақмола облысы Ерейментау ауданы Сілеті ауылы әкімінің 2016 жылғы 26 қыркүйектегі № 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Ерейментау ауданы Сілеті ауылы әкімінің 26.09.2016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"Ветеринария туралы" Қазақстан Республикасының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мемлекеттік ветеринарлық-санитарлық бас инспекторының 2014 жылғы 27 мамырдағы № 01-30-300 ұсынысы негізінде, Сілеті ауылы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Ерейментау ауданының Сілеті ауылының аумағында ұсақ қара мал арасында бруцеллез жұқпалы ауру ошағының анықталуына байланысты,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 Әділет департаментінде тіркелген күнінен бастап қүшіне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Сілеті ауылының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Ж.Амангелдінов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