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eaf7" w14:textId="3ace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"Автомобильді монтаждау және сынау"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340 бұйрығы. Қазақстан Республикасының Әділет министрлігінде 2015 жылы 9 сәуірде № 10654 тіркелді. Күші жойылды - Қазақстан Республикасы Индустрия және инфрақұрылымдық даму министрінің 2019 жылғы 3 қазандағы № 751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03.10.2019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"Автомобильді монтаждау және сынау"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xml:space="preserve">
      ______________ Т. Дүйсенова   </w:t>
      </w:r>
    </w:p>
    <w:p>
      <w:pPr>
        <w:spacing w:after="0"/>
        <w:ind w:left="0"/>
        <w:jc w:val="both"/>
      </w:pPr>
      <w:r>
        <w:rPr>
          <w:rFonts w:ascii="Times New Roman"/>
          <w:b w:val="false"/>
          <w:i w:val="false"/>
          <w:color w:val="000000"/>
          <w:sz w:val="28"/>
        </w:rPr>
        <w:t>
      2015 жылғы 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"Автомобильді монтаждау және сынау" кәсіби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"Автомобильді монтаждау және сынау" кәсіби стандарты білім беру бағдарламаларын қалыптастыруға, оның ішінде кәсіпорындарда персоналды оқытуға, білім беру мекемелерінің қызметкерлері мен түлектерін сертификаттауға, персоналды басқару саласындағы кең шеңбердегі міндеттерді шешуге арналған.</w:t>
      </w:r>
    </w:p>
    <w:bookmarkEnd w:id="6"/>
    <w:bookmarkStart w:name="z10" w:id="7"/>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7"/>
    <w:p>
      <w:pPr>
        <w:spacing w:after="0"/>
        <w:ind w:left="0"/>
        <w:jc w:val="both"/>
      </w:pPr>
      <w:r>
        <w:rPr>
          <w:rFonts w:ascii="Times New Roman"/>
          <w:b w:val="false"/>
          <w:i w:val="false"/>
          <w:color w:val="000000"/>
          <w:sz w:val="28"/>
        </w:rPr>
        <w:t>
      1) біліктілік – қызметкердің нақты еңбек функцияларын сапалы орындауға дайын болу дәрежесі;</w:t>
      </w:r>
    </w:p>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болмау, жауапкершілік және дербестік параметрлері бойынша сараланатын жұмыскердің даярлық деңгейі мен құзыретіне қойылатын талаптар жиынтығы.</w:t>
      </w:r>
    </w:p>
    <w:p>
      <w:pPr>
        <w:spacing w:after="0"/>
        <w:ind w:left="0"/>
        <w:jc w:val="both"/>
      </w:pPr>
      <w:r>
        <w:rPr>
          <w:rFonts w:ascii="Times New Roman"/>
          <w:b w:val="false"/>
          <w:i w:val="false"/>
          <w:color w:val="000000"/>
          <w:sz w:val="28"/>
        </w:rPr>
        <w:t>
      3) еңбек функциясы – еңбек процесінің бір немесе бірнеше міндеттерін шешуге бағытталған өзара байланысты іс-қимылдар жинағы;</w:t>
      </w:r>
    </w:p>
    <w:p>
      <w:pPr>
        <w:spacing w:after="0"/>
        <w:ind w:left="0"/>
        <w:jc w:val="both"/>
      </w:pPr>
      <w:r>
        <w:rPr>
          <w:rFonts w:ascii="Times New Roman"/>
          <w:b w:val="false"/>
          <w:i w:val="false"/>
          <w:color w:val="000000"/>
          <w:sz w:val="28"/>
        </w:rPr>
        <w:t>
      4) кәсіби кіші топ – еңбек функцияларының және оларды орындау үшін қажетті құзыреттердің тұтас жинағынан қалыптастырылған кәсіптер жиынтығы;</w:t>
      </w:r>
    </w:p>
    <w:p>
      <w:pPr>
        <w:spacing w:after="0"/>
        <w:ind w:left="0"/>
        <w:jc w:val="both"/>
      </w:pPr>
      <w:r>
        <w:rPr>
          <w:rFonts w:ascii="Times New Roman"/>
          <w:b w:val="false"/>
          <w:i w:val="false"/>
          <w:color w:val="000000"/>
          <w:sz w:val="28"/>
        </w:rPr>
        <w:t>
      5) кәсіби стандарт – кәсіби қызметтің нақты саласында біліктілік, құзыреттілік деңгейіне, еңбек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6) кәсіби топ – жалпы ықпалдасқан негізі (ұқсас және мақсаттылығы жақын объектілер, технологиялар, оның ішінде еңбек құралдары) бар және оларды орындау үшін еңбек функциялары мен құзыреттерінің ұқсас жинағын болжайтын кәсіби кіші топтар жиынтығы;</w:t>
      </w:r>
    </w:p>
    <w:p>
      <w:pPr>
        <w:spacing w:after="0"/>
        <w:ind w:left="0"/>
        <w:jc w:val="both"/>
      </w:pPr>
      <w:r>
        <w:rPr>
          <w:rFonts w:ascii="Times New Roman"/>
          <w:b w:val="false"/>
          <w:i w:val="false"/>
          <w:color w:val="000000"/>
          <w:sz w:val="28"/>
        </w:rPr>
        <w:t>
      7) кәсіп – арнайы даярлық нәтижесінде алынған және білімі туралы тиісті құжаттармен расталатын белгілі бір білімдерді, біліктерді және практикалық дағдыларды білуді талап ететін адамның еңбек қызметі кәсібінің негізгі түрі;</w:t>
      </w:r>
    </w:p>
    <w:p>
      <w:pPr>
        <w:spacing w:after="0"/>
        <w:ind w:left="0"/>
        <w:jc w:val="both"/>
      </w:pPr>
      <w:r>
        <w:rPr>
          <w:rFonts w:ascii="Times New Roman"/>
          <w:b w:val="false"/>
          <w:i w:val="false"/>
          <w:color w:val="000000"/>
          <w:sz w:val="28"/>
        </w:rPr>
        <w:t>
      8) кәсіптер сыныптауышы – атауларын бірыңғайландыруға қол жеткізуге және еңбек нарығының жай-күйі бойынша деректерді статистикалық есепке алуды, салыстыруды және талдауды жүргізу мүмкіндігін қамтамасыз етуге мүмкіндік беретін қызметтердің (кәсіптердің) жүйелендірілген тізбесі;</w:t>
      </w:r>
    </w:p>
    <w:p>
      <w:pPr>
        <w:spacing w:after="0"/>
        <w:ind w:left="0"/>
        <w:jc w:val="both"/>
      </w:pPr>
      <w:r>
        <w:rPr>
          <w:rFonts w:ascii="Times New Roman"/>
          <w:b w:val="false"/>
          <w:i w:val="false"/>
          <w:color w:val="000000"/>
          <w:sz w:val="28"/>
        </w:rPr>
        <w:t>
      9) негізгі топ – шығарылатын өнімнің, өндіріс технологиясының, негізгі қорлардың және жұмыс істейтіндердің кәсіби дағдыларының ортақтығы тән кәсіпорындар мен ұйымдардың жиынтығы;</w:t>
      </w:r>
    </w:p>
    <w:p>
      <w:pPr>
        <w:spacing w:after="0"/>
        <w:ind w:left="0"/>
        <w:jc w:val="both"/>
      </w:pPr>
      <w:r>
        <w:rPr>
          <w:rFonts w:ascii="Times New Roman"/>
          <w:b w:val="false"/>
          <w:i w:val="false"/>
          <w:color w:val="000000"/>
          <w:sz w:val="28"/>
        </w:rPr>
        <w:t>
      10) салалық біліктілік шеңбері – салада танылатын біліктілік деңгейлерінің құрылымдалған сипаттамасы;</w:t>
      </w:r>
    </w:p>
    <w:bookmarkStart w:name="z11" w:id="8"/>
    <w:p>
      <w:pPr>
        <w:spacing w:after="0"/>
        <w:ind w:left="0"/>
        <w:jc w:val="both"/>
      </w:pPr>
      <w:r>
        <w:rPr>
          <w:rFonts w:ascii="Times New Roman"/>
          <w:b w:val="false"/>
          <w:i w:val="false"/>
          <w:color w:val="000000"/>
          <w:sz w:val="28"/>
        </w:rPr>
        <w:t>
      3. Осы кәсіби стандартта мынадай қысқартулар пайдаланылады:</w:t>
      </w:r>
    </w:p>
    <w:bookmarkEnd w:id="8"/>
    <w:p>
      <w:pPr>
        <w:spacing w:after="0"/>
        <w:ind w:left="0"/>
        <w:jc w:val="both"/>
      </w:pPr>
      <w:r>
        <w:rPr>
          <w:rFonts w:ascii="Times New Roman"/>
          <w:b w:val="false"/>
          <w:i w:val="false"/>
          <w:color w:val="000000"/>
          <w:sz w:val="28"/>
        </w:rPr>
        <w:t>
      1) СБШ – салалық біліктілік шеңбері;</w:t>
      </w:r>
    </w:p>
    <w:p>
      <w:pPr>
        <w:spacing w:after="0"/>
        <w:ind w:left="0"/>
        <w:jc w:val="both"/>
      </w:pPr>
      <w:r>
        <w:rPr>
          <w:rFonts w:ascii="Times New Roman"/>
          <w:b w:val="false"/>
          <w:i w:val="false"/>
          <w:color w:val="000000"/>
          <w:sz w:val="28"/>
        </w:rPr>
        <w:t xml:space="preserve">
      2) БА – басшылардың, мамандардың және басқа қызметшілердің лауазымдарының </w:t>
      </w:r>
      <w:r>
        <w:rPr>
          <w:rFonts w:ascii="Times New Roman"/>
          <w:b w:val="false"/>
          <w:i w:val="false"/>
          <w:color w:val="000000"/>
          <w:sz w:val="28"/>
        </w:rPr>
        <w:t>біліктілік 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БТБА –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4) КС – кәсіби стандарт.</w:t>
      </w:r>
    </w:p>
    <w:bookmarkStart w:name="z12" w:id="9"/>
    <w:p>
      <w:pPr>
        <w:spacing w:after="0"/>
        <w:ind w:left="0"/>
        <w:jc w:val="left"/>
      </w:pPr>
      <w:r>
        <w:rPr>
          <w:rFonts w:ascii="Times New Roman"/>
          <w:b/>
          <w:i w:val="false"/>
          <w:color w:val="000000"/>
        </w:rPr>
        <w:t xml:space="preserve"> 2. КС паспорты</w:t>
      </w:r>
    </w:p>
    <w:bookmarkEnd w:id="9"/>
    <w:bookmarkStart w:name="z13" w:id="10"/>
    <w:p>
      <w:pPr>
        <w:spacing w:after="0"/>
        <w:ind w:left="0"/>
        <w:jc w:val="both"/>
      </w:pPr>
      <w:r>
        <w:rPr>
          <w:rFonts w:ascii="Times New Roman"/>
          <w:b w:val="false"/>
          <w:i w:val="false"/>
          <w:color w:val="000000"/>
          <w:sz w:val="28"/>
        </w:rPr>
        <w:t>
      4. КС атауы: "Автомобильді монтаждау және сынау".</w:t>
      </w:r>
    </w:p>
    <w:bookmarkEnd w:id="10"/>
    <w:bookmarkStart w:name="z14" w:id="11"/>
    <w:p>
      <w:pPr>
        <w:spacing w:after="0"/>
        <w:ind w:left="0"/>
        <w:jc w:val="both"/>
      </w:pPr>
      <w:r>
        <w:rPr>
          <w:rFonts w:ascii="Times New Roman"/>
          <w:b w:val="false"/>
          <w:i w:val="false"/>
          <w:color w:val="000000"/>
          <w:sz w:val="28"/>
        </w:rPr>
        <w:t>
      5. КС әзірлеудің мақсаты: кәсіби қызметтің мазмұны мен сапасына, машина жасаудағы монтаждау мен автомобильді сынау саласындағы мамандарға қойылатын біліктілік талаптарын айқындауға қойылатын бірыңғай талаптарды біріздендіру, белгілеу және қолдау.</w:t>
      </w:r>
    </w:p>
    <w:bookmarkEnd w:id="11"/>
    <w:bookmarkStart w:name="z15" w:id="12"/>
    <w:p>
      <w:pPr>
        <w:spacing w:after="0"/>
        <w:ind w:left="0"/>
        <w:jc w:val="both"/>
      </w:pPr>
      <w:r>
        <w:rPr>
          <w:rFonts w:ascii="Times New Roman"/>
          <w:b w:val="false"/>
          <w:i w:val="false"/>
          <w:color w:val="000000"/>
          <w:sz w:val="28"/>
        </w:rPr>
        <w:t>
      6. КС қысқаша сипаттамасы: агрегаттарды монтаждауды, автомобильді құрастыру мен сынауды қамтамасыз ету.</w:t>
      </w:r>
    </w:p>
    <w:bookmarkEnd w:id="12"/>
    <w:bookmarkStart w:name="z16" w:id="13"/>
    <w:p>
      <w:pPr>
        <w:spacing w:after="0"/>
        <w:ind w:left="0"/>
        <w:jc w:val="both"/>
      </w:pPr>
      <w:r>
        <w:rPr>
          <w:rFonts w:ascii="Times New Roman"/>
          <w:b w:val="false"/>
          <w:i w:val="false"/>
          <w:color w:val="000000"/>
          <w:sz w:val="28"/>
        </w:rPr>
        <w:t>
      7. Негізгі топ: машина жасау.</w:t>
      </w:r>
    </w:p>
    <w:bookmarkEnd w:id="13"/>
    <w:bookmarkStart w:name="z17" w:id="14"/>
    <w:p>
      <w:pPr>
        <w:spacing w:after="0"/>
        <w:ind w:left="0"/>
        <w:jc w:val="both"/>
      </w:pPr>
      <w:r>
        <w:rPr>
          <w:rFonts w:ascii="Times New Roman"/>
          <w:b w:val="false"/>
          <w:i w:val="false"/>
          <w:color w:val="000000"/>
          <w:sz w:val="28"/>
        </w:rPr>
        <w:t>
      8. Кәсіптер сыныптауышы бойынша кәсіби топ: машина жасаудағы монтаждау және автомобильді сынау.</w:t>
      </w:r>
    </w:p>
    <w:bookmarkEnd w:id="14"/>
    <w:bookmarkStart w:name="z18" w:id="15"/>
    <w:p>
      <w:pPr>
        <w:spacing w:after="0"/>
        <w:ind w:left="0"/>
        <w:jc w:val="left"/>
      </w:pPr>
      <w:r>
        <w:rPr>
          <w:rFonts w:ascii="Times New Roman"/>
          <w:b/>
          <w:i w:val="false"/>
          <w:color w:val="000000"/>
        </w:rPr>
        <w:t xml:space="preserve"> 3. Кәсіптердің карточкалары</w:t>
      </w:r>
    </w:p>
    <w:bookmarkEnd w:id="15"/>
    <w:bookmarkStart w:name="z19" w:id="16"/>
    <w:p>
      <w:pPr>
        <w:spacing w:after="0"/>
        <w:ind w:left="0"/>
        <w:jc w:val="both"/>
      </w:pPr>
      <w:r>
        <w:rPr>
          <w:rFonts w:ascii="Times New Roman"/>
          <w:b w:val="false"/>
          <w:i w:val="false"/>
          <w:color w:val="000000"/>
          <w:sz w:val="28"/>
        </w:rPr>
        <w:t>
      9. Кәсіптердің тізбесі:</w:t>
      </w:r>
    </w:p>
    <w:bookmarkEnd w:id="16"/>
    <w:p>
      <w:pPr>
        <w:spacing w:after="0"/>
        <w:ind w:left="0"/>
        <w:jc w:val="both"/>
      </w:pPr>
      <w:r>
        <w:rPr>
          <w:rFonts w:ascii="Times New Roman"/>
          <w:b w:val="false"/>
          <w:i w:val="false"/>
          <w:color w:val="000000"/>
          <w:sz w:val="28"/>
        </w:rPr>
        <w:t>
      1) жүргізуші-сынаушы, СБШ бойынша 3-4-біліктілік деңгейлері;</w:t>
      </w:r>
    </w:p>
    <w:p>
      <w:pPr>
        <w:spacing w:after="0"/>
        <w:ind w:left="0"/>
        <w:jc w:val="both"/>
      </w:pPr>
      <w:r>
        <w:rPr>
          <w:rFonts w:ascii="Times New Roman"/>
          <w:b w:val="false"/>
          <w:i w:val="false"/>
          <w:color w:val="000000"/>
          <w:sz w:val="28"/>
        </w:rPr>
        <w:t>
      2) тіс кескіш және тіс жонғылағыш станоктарды баптаушы, СБШ бойынша 3-4-біліктілік деңгейлері;</w:t>
      </w:r>
    </w:p>
    <w:p>
      <w:pPr>
        <w:spacing w:after="0"/>
        <w:ind w:left="0"/>
        <w:jc w:val="both"/>
      </w:pPr>
      <w:r>
        <w:rPr>
          <w:rFonts w:ascii="Times New Roman"/>
          <w:b w:val="false"/>
          <w:i w:val="false"/>
          <w:color w:val="000000"/>
          <w:sz w:val="28"/>
        </w:rPr>
        <w:t>
      3) металл жабыны мен бояу жабдығын баптаушы, СБШ бойынша 3-4-біліктілік деңгейлері;</w:t>
      </w:r>
    </w:p>
    <w:p>
      <w:pPr>
        <w:spacing w:after="0"/>
        <w:ind w:left="0"/>
        <w:jc w:val="both"/>
      </w:pPr>
      <w:r>
        <w:rPr>
          <w:rFonts w:ascii="Times New Roman"/>
          <w:b w:val="false"/>
          <w:i w:val="false"/>
          <w:color w:val="000000"/>
          <w:sz w:val="28"/>
        </w:rPr>
        <w:t>
      4) слесарь-электрмонтаждаушы, СБШ бойынша 3-біліктілік деңгейі;</w:t>
      </w:r>
    </w:p>
    <w:p>
      <w:pPr>
        <w:spacing w:after="0"/>
        <w:ind w:left="0"/>
        <w:jc w:val="both"/>
      </w:pPr>
      <w:r>
        <w:rPr>
          <w:rFonts w:ascii="Times New Roman"/>
          <w:b w:val="false"/>
          <w:i w:val="false"/>
          <w:color w:val="000000"/>
          <w:sz w:val="28"/>
        </w:rPr>
        <w:t>
      5) шанақтарды түзетуші, СБШ бойынша 3-біліктілік деңгейі;</w:t>
      </w:r>
    </w:p>
    <w:p>
      <w:pPr>
        <w:spacing w:after="0"/>
        <w:ind w:left="0"/>
        <w:jc w:val="both"/>
      </w:pPr>
      <w:r>
        <w:rPr>
          <w:rFonts w:ascii="Times New Roman"/>
          <w:b w:val="false"/>
          <w:i w:val="false"/>
          <w:color w:val="000000"/>
          <w:sz w:val="28"/>
        </w:rPr>
        <w:t>
      6) диагност-электрмеханигі, СБШ бойынша 3-біліктілік деңгейі;</w:t>
      </w:r>
    </w:p>
    <w:p>
      <w:pPr>
        <w:spacing w:after="0"/>
        <w:ind w:left="0"/>
        <w:jc w:val="both"/>
      </w:pPr>
      <w:r>
        <w:rPr>
          <w:rFonts w:ascii="Times New Roman"/>
          <w:b w:val="false"/>
          <w:i w:val="false"/>
          <w:color w:val="000000"/>
          <w:sz w:val="28"/>
        </w:rPr>
        <w:t>
      7) автомобильдерді құрастыру процесінің технологі, СБШ бойынша 3-біліктілік деңгейі;</w:t>
      </w:r>
    </w:p>
    <w:p>
      <w:pPr>
        <w:spacing w:after="0"/>
        <w:ind w:left="0"/>
        <w:jc w:val="both"/>
      </w:pPr>
      <w:r>
        <w:rPr>
          <w:rFonts w:ascii="Times New Roman"/>
          <w:b w:val="false"/>
          <w:i w:val="false"/>
          <w:color w:val="000000"/>
          <w:sz w:val="28"/>
        </w:rPr>
        <w:t>
      8) мехатроник, СБШ бойынша 3-біліктілік деңгейі;</w:t>
      </w:r>
    </w:p>
    <w:p>
      <w:pPr>
        <w:spacing w:after="0"/>
        <w:ind w:left="0"/>
        <w:jc w:val="both"/>
      </w:pPr>
      <w:r>
        <w:rPr>
          <w:rFonts w:ascii="Times New Roman"/>
          <w:b w:val="false"/>
          <w:i w:val="false"/>
          <w:color w:val="000000"/>
          <w:sz w:val="28"/>
        </w:rPr>
        <w:t>
      9) баптау және сынау технигі, СБШ бойынша 5-біліктілік деңгейі;</w:t>
      </w:r>
    </w:p>
    <w:p>
      <w:pPr>
        <w:spacing w:after="0"/>
        <w:ind w:left="0"/>
        <w:jc w:val="both"/>
      </w:pPr>
      <w:r>
        <w:rPr>
          <w:rFonts w:ascii="Times New Roman"/>
          <w:b w:val="false"/>
          <w:i w:val="false"/>
          <w:color w:val="000000"/>
          <w:sz w:val="28"/>
        </w:rPr>
        <w:t>
      10) техник-механик, СБШ бойынша 5-біліктілік деңгейі;</w:t>
      </w:r>
    </w:p>
    <w:p>
      <w:pPr>
        <w:spacing w:after="0"/>
        <w:ind w:left="0"/>
        <w:jc w:val="both"/>
      </w:pPr>
      <w:r>
        <w:rPr>
          <w:rFonts w:ascii="Times New Roman"/>
          <w:b w:val="false"/>
          <w:i w:val="false"/>
          <w:color w:val="000000"/>
          <w:sz w:val="28"/>
        </w:rPr>
        <w:t>
      11) инженер-технолог, СБШ бойынша 5-біліктілік деңгейі;</w:t>
      </w:r>
    </w:p>
    <w:p>
      <w:pPr>
        <w:spacing w:after="0"/>
        <w:ind w:left="0"/>
        <w:jc w:val="both"/>
      </w:pPr>
      <w:r>
        <w:rPr>
          <w:rFonts w:ascii="Times New Roman"/>
          <w:b w:val="false"/>
          <w:i w:val="false"/>
          <w:color w:val="000000"/>
          <w:sz w:val="28"/>
        </w:rPr>
        <w:t>
      12) инженер, СБШ бойынша 5-біліктілік деңгейі.</w:t>
      </w:r>
    </w:p>
    <w:bookmarkStart w:name="z20" w:id="17"/>
    <w:p>
      <w:pPr>
        <w:spacing w:after="0"/>
        <w:ind w:left="0"/>
        <w:jc w:val="both"/>
      </w:pPr>
      <w:r>
        <w:rPr>
          <w:rFonts w:ascii="Times New Roman"/>
          <w:b w:val="false"/>
          <w:i w:val="false"/>
          <w:color w:val="000000"/>
          <w:sz w:val="28"/>
        </w:rPr>
        <w:t xml:space="preserve">
      10. Кәсіптердің карточкалары осы КС-ге </w:t>
      </w:r>
      <w:r>
        <w:rPr>
          <w:rFonts w:ascii="Times New Roman"/>
          <w:b w:val="false"/>
          <w:i w:val="false"/>
          <w:color w:val="000000"/>
          <w:sz w:val="28"/>
        </w:rPr>
        <w:t>қосымшада</w:t>
      </w:r>
      <w:r>
        <w:rPr>
          <w:rFonts w:ascii="Times New Roman"/>
          <w:b w:val="false"/>
          <w:i w:val="false"/>
          <w:color w:val="000000"/>
          <w:sz w:val="28"/>
        </w:rPr>
        <w:t xml:space="preserve"> келтіріледі.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"Автомобильді монтаждау және сынау"</w:t>
            </w:r>
            <w:r>
              <w:br/>
            </w:r>
            <w:r>
              <w:rPr>
                <w:rFonts w:ascii="Times New Roman"/>
                <w:b w:val="false"/>
                <w:i w:val="false"/>
                <w:color w:val="000000"/>
                <w:sz w:val="20"/>
              </w:rPr>
              <w:t>кәсіби 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061"/>
        <w:gridCol w:w="13"/>
        <w:gridCol w:w="13"/>
        <w:gridCol w:w="13"/>
        <w:gridCol w:w="3"/>
        <w:gridCol w:w="37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"Жүргізуші-сынаушы"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Жүргізуші-сынаушы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білімі немесе практикалық тәжірибесі жоқ жалпы орта білімі базасында жалпы орта немесе техникалық және кәсіби білімі болуы кезінде практикалық тәжірибесі және/немесе кәсіби даярлығы (бір жылға дейінгі кәсіби даярлық бағдарламалары бойынша білім беру ұйымдарының базасында курстар немесе кәсіпорында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білімі (қосымша кәсіби даярлық), практикалық тәжірибе.</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бағдарламалар бойынша сынақтарды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Сыналатын агрегаттарды, тораптарды және аспаптарды бөлшектеу, құрастыру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Автомобильдерді технологиялық жүргізіп сынау.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 (біліктілік разряды: 2-4)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4 (біліктілік разряды: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Бекітілген бағдарламалар бойынша сынақтарды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Автомобильдерді бас конвейерден стенділік сынау учаскелеріне, жинақтау алаңдарына, қозғалмалы теміржол құрамына және арнайы автокөлікке тиеу орнына дейін жеткізуге дайындау және жеткізу.</w:t>
            </w:r>
          </w:p>
          <w:p>
            <w:pPr>
              <w:spacing w:after="20"/>
              <w:ind w:left="20"/>
              <w:jc w:val="both"/>
            </w:pPr>
            <w:r>
              <w:rPr>
                <w:rFonts w:ascii="Times New Roman"/>
                <w:b w:val="false"/>
                <w:i w:val="false"/>
                <w:color w:val="000000"/>
                <w:sz w:val="20"/>
              </w:rPr>
              <w:t>
2. Үлгілік әдістеме бойынша сынақтың жекелеген түрлерін жүргізу.</w:t>
            </w:r>
          </w:p>
          <w:p>
            <w:pPr>
              <w:spacing w:after="20"/>
              <w:ind w:left="20"/>
              <w:jc w:val="both"/>
            </w:pPr>
            <w:r>
              <w:rPr>
                <w:rFonts w:ascii="Times New Roman"/>
                <w:b w:val="false"/>
                <w:i w:val="false"/>
                <w:color w:val="000000"/>
                <w:sz w:val="20"/>
              </w:rPr>
              <w:t>
3. Жүріп байқау және олардың ақаулары мен конструкциялық кемшіліктерін анықтау дағдылары.</w:t>
            </w:r>
          </w:p>
          <w:p>
            <w:pPr>
              <w:spacing w:after="20"/>
              <w:ind w:left="20"/>
              <w:jc w:val="both"/>
            </w:pPr>
            <w:r>
              <w:rPr>
                <w:rFonts w:ascii="Times New Roman"/>
                <w:b w:val="false"/>
                <w:i w:val="false"/>
                <w:color w:val="000000"/>
                <w:sz w:val="20"/>
              </w:rPr>
              <w:t>
4. Жиынтықтың ақауларын жою білігі.</w:t>
            </w:r>
          </w:p>
          <w:p>
            <w:pPr>
              <w:spacing w:after="20"/>
              <w:ind w:left="20"/>
              <w:jc w:val="both"/>
            </w:pPr>
            <w:r>
              <w:rPr>
                <w:rFonts w:ascii="Times New Roman"/>
                <w:b w:val="false"/>
                <w:i w:val="false"/>
                <w:color w:val="000000"/>
                <w:sz w:val="20"/>
              </w:rPr>
              <w:t>
5. Үлгілік практикалық міндеттерді шешу; білімінің және практикалық тәжірибесінің негізінде іс-қимыл тәсілін таңдау.</w:t>
            </w:r>
          </w:p>
          <w:p>
            <w:pPr>
              <w:spacing w:after="20"/>
              <w:ind w:left="20"/>
              <w:jc w:val="both"/>
            </w:pPr>
            <w:r>
              <w:rPr>
                <w:rFonts w:ascii="Times New Roman"/>
                <w:b w:val="false"/>
                <w:i w:val="false"/>
                <w:color w:val="000000"/>
                <w:sz w:val="20"/>
              </w:rPr>
              <w:t>
6. Күрделі жағдайларда шешім қабылдау білігі.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бағдарлама бойынша түрлі жол және ауа райы жағдйында сынақ жүргізу білігі.</w:t>
            </w:r>
          </w:p>
          <w:p>
            <w:pPr>
              <w:spacing w:after="20"/>
              <w:ind w:left="20"/>
              <w:jc w:val="both"/>
            </w:pPr>
            <w:r>
              <w:rPr>
                <w:rFonts w:ascii="Times New Roman"/>
                <w:b w:val="false"/>
                <w:i w:val="false"/>
                <w:color w:val="000000"/>
                <w:sz w:val="20"/>
              </w:rPr>
              <w:t>
2. Техникалық және нормативтік құжаттамамен жұмыс істеу білігі.</w:t>
            </w:r>
          </w:p>
          <w:p>
            <w:pPr>
              <w:spacing w:after="20"/>
              <w:ind w:left="20"/>
              <w:jc w:val="both"/>
            </w:pPr>
            <w:r>
              <w:rPr>
                <w:rFonts w:ascii="Times New Roman"/>
                <w:b w:val="false"/>
                <w:i w:val="false"/>
                <w:color w:val="000000"/>
                <w:sz w:val="20"/>
              </w:rPr>
              <w:t>
3. Қажетті электрондық аспаптарды пайдалану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автомобильдердің жұмыс істеу қағидаты.</w:t>
            </w:r>
          </w:p>
          <w:p>
            <w:pPr>
              <w:spacing w:after="20"/>
              <w:ind w:left="20"/>
              <w:jc w:val="both"/>
            </w:pPr>
            <w:r>
              <w:rPr>
                <w:rFonts w:ascii="Times New Roman"/>
                <w:b w:val="false"/>
                <w:i w:val="false"/>
                <w:color w:val="000000"/>
                <w:sz w:val="20"/>
              </w:rPr>
              <w:t>
2. Сынақтардың жекелеген түрлері бойынша үлгілік әдістемелер.</w:t>
            </w:r>
          </w:p>
          <w:p>
            <w:pPr>
              <w:spacing w:after="20"/>
              <w:ind w:left="20"/>
              <w:jc w:val="both"/>
            </w:pPr>
            <w:r>
              <w:rPr>
                <w:rFonts w:ascii="Times New Roman"/>
                <w:b w:val="false"/>
                <w:i w:val="false"/>
                <w:color w:val="000000"/>
                <w:sz w:val="20"/>
              </w:rPr>
              <w:t>
3. Автомобильдерді қозғалмалы теміржол құрамына және арнайы автокөлікке жүргізіп тиеу қағидалары мен олардың орналасу схемалары.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Сынақтарды жүргізу әдістемесі мен бағдарламасы.</w:t>
            </w:r>
          </w:p>
          <w:p>
            <w:pPr>
              <w:spacing w:after="20"/>
              <w:ind w:left="20"/>
              <w:jc w:val="both"/>
            </w:pPr>
            <w:r>
              <w:rPr>
                <w:rFonts w:ascii="Times New Roman"/>
                <w:b w:val="false"/>
                <w:i w:val="false"/>
                <w:color w:val="000000"/>
                <w:sz w:val="20"/>
              </w:rPr>
              <w:t>
2. Сынақтарды жүргізу барысындағы экстремалды жағдайлардағы жүріс-тұрыс қағидалары.</w:t>
            </w:r>
          </w:p>
          <w:p>
            <w:pPr>
              <w:spacing w:after="20"/>
              <w:ind w:left="20"/>
              <w:jc w:val="both"/>
            </w:pPr>
            <w:r>
              <w:rPr>
                <w:rFonts w:ascii="Times New Roman"/>
                <w:b w:val="false"/>
                <w:i w:val="false"/>
                <w:color w:val="000000"/>
                <w:sz w:val="20"/>
              </w:rPr>
              <w:t>
3. Тиеу алаңында көлік құралдарының күрделі маневрлеу, оларды кейіннен вагондардың екі қабатты құрылғысына жеткізіп, бекіту орнына орната отырып, жылжымалы тиегіш платформаның бұрма құрылғысына орнату қағидалары.</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Сыналатын агрегаттарды және тораптарды бөлшектеу, құрастыру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Автомобильдердің техникалық жарамдылығын көзбен тексеру дағдырлары.</w:t>
            </w:r>
          </w:p>
          <w:p>
            <w:pPr>
              <w:spacing w:after="20"/>
              <w:ind w:left="20"/>
              <w:jc w:val="both"/>
            </w:pPr>
            <w:r>
              <w:rPr>
                <w:rFonts w:ascii="Times New Roman"/>
                <w:b w:val="false"/>
                <w:i w:val="false"/>
                <w:color w:val="000000"/>
                <w:sz w:val="20"/>
              </w:rPr>
              <w:t>
2. Автомобиль жинақтамасының ақауларын жою дағдылары.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Сыналатын күрделі тораптар мен агрегаттарды бөлшектеу, құрастыру және реттеу дағдылары.</w:t>
            </w:r>
          </w:p>
          <w:p>
            <w:pPr>
              <w:spacing w:after="20"/>
              <w:ind w:left="20"/>
              <w:jc w:val="both"/>
            </w:pPr>
            <w:r>
              <w:rPr>
                <w:rFonts w:ascii="Times New Roman"/>
                <w:b w:val="false"/>
                <w:i w:val="false"/>
                <w:color w:val="000000"/>
                <w:sz w:val="20"/>
              </w:rPr>
              <w:t>
2. Анықталған ақауларды жою білігі.</w:t>
            </w:r>
          </w:p>
          <w:p>
            <w:pPr>
              <w:spacing w:after="20"/>
              <w:ind w:left="20"/>
              <w:jc w:val="both"/>
            </w:pPr>
            <w:r>
              <w:rPr>
                <w:rFonts w:ascii="Times New Roman"/>
                <w:b w:val="false"/>
                <w:i w:val="false"/>
                <w:color w:val="000000"/>
                <w:sz w:val="20"/>
              </w:rPr>
              <w:t>
3. Бақылау-өлшеу аппаратурасының және сынақ жүргізетін аспаптар мен стенділерді қолдану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орташа тораптардың, агрегаттардың және аспаптардың қолданылу мақсаты, құрылысы және жұмыс істеу қағидаттары.</w:t>
            </w:r>
          </w:p>
          <w:p>
            <w:pPr>
              <w:spacing w:after="20"/>
              <w:ind w:left="20"/>
              <w:jc w:val="both"/>
            </w:pPr>
            <w:r>
              <w:rPr>
                <w:rFonts w:ascii="Times New Roman"/>
                <w:b w:val="false"/>
                <w:i w:val="false"/>
                <w:color w:val="000000"/>
                <w:sz w:val="20"/>
              </w:rPr>
              <w:t>
2. Автомобильдерді қабылдау және сақтау қағидалары мен нұсқаулықтары.</w:t>
            </w:r>
          </w:p>
          <w:p>
            <w:pPr>
              <w:spacing w:after="20"/>
              <w:ind w:left="20"/>
              <w:jc w:val="both"/>
            </w:pPr>
            <w:r>
              <w:rPr>
                <w:rFonts w:ascii="Times New Roman"/>
                <w:b w:val="false"/>
                <w:i w:val="false"/>
                <w:color w:val="000000"/>
                <w:sz w:val="20"/>
              </w:rPr>
              <w:t>
3. Автомобильдерді жинақтаушы алаңдарға және тиеу орындарына орналастыру схемасы.</w:t>
            </w:r>
          </w:p>
          <w:p>
            <w:pPr>
              <w:spacing w:after="20"/>
              <w:ind w:left="20"/>
              <w:jc w:val="both"/>
            </w:pPr>
            <w:r>
              <w:rPr>
                <w:rFonts w:ascii="Times New Roman"/>
                <w:b w:val="false"/>
                <w:i w:val="false"/>
                <w:color w:val="000000"/>
                <w:sz w:val="20"/>
              </w:rPr>
              <w:t>
4. Электр жабдығының монтаждау схемалары.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агрегаттардың, тораптар мен аспаптардың, арнайы бақылау-өлшеу аппаратурасының және сынау жабдықтарының қолданылу мақсаты, құрылысы және жұмыс істеу қағидаттары.</w:t>
            </w:r>
          </w:p>
          <w:p>
            <w:pPr>
              <w:spacing w:after="20"/>
              <w:ind w:left="20"/>
              <w:jc w:val="both"/>
            </w:pPr>
            <w:r>
              <w:rPr>
                <w:rFonts w:ascii="Times New Roman"/>
                <w:b w:val="false"/>
                <w:i w:val="false"/>
                <w:color w:val="000000"/>
                <w:sz w:val="20"/>
              </w:rPr>
              <w:t>
2. Дайындау технологиялары.</w:t>
            </w:r>
          </w:p>
          <w:p>
            <w:pPr>
              <w:spacing w:after="20"/>
              <w:ind w:left="20"/>
              <w:jc w:val="both"/>
            </w:pPr>
            <w:r>
              <w:rPr>
                <w:rFonts w:ascii="Times New Roman"/>
                <w:b w:val="false"/>
                <w:i w:val="false"/>
                <w:color w:val="000000"/>
                <w:sz w:val="20"/>
              </w:rPr>
              <w:t>
3. Монтаждау схемалары.</w:t>
            </w:r>
          </w:p>
          <w:p>
            <w:pPr>
              <w:spacing w:after="20"/>
              <w:ind w:left="20"/>
              <w:jc w:val="both"/>
            </w:pPr>
            <w:r>
              <w:rPr>
                <w:rFonts w:ascii="Times New Roman"/>
                <w:b w:val="false"/>
                <w:i w:val="false"/>
                <w:color w:val="000000"/>
                <w:sz w:val="20"/>
              </w:rPr>
              <w:t>
4. Сынау барысында пайда болатын ақаулардың туындау себептері, оларды жою тәсілдері.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Автомобильдерді технологиялық жүргізіп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Түрлі көлік құралдарына технологиялық жүргізіп сынау жүргізу білігі.</w:t>
            </w:r>
          </w:p>
          <w:p>
            <w:pPr>
              <w:spacing w:after="20"/>
              <w:ind w:left="20"/>
              <w:jc w:val="both"/>
            </w:pPr>
            <w:r>
              <w:rPr>
                <w:rFonts w:ascii="Times New Roman"/>
                <w:b w:val="false"/>
                <w:i w:val="false"/>
                <w:color w:val="000000"/>
                <w:sz w:val="20"/>
              </w:rPr>
              <w:t>
2. Далалық жағдайда сынақ жүргізу дағдылары.</w:t>
            </w:r>
          </w:p>
          <w:p>
            <w:pPr>
              <w:spacing w:after="20"/>
              <w:ind w:left="20"/>
              <w:jc w:val="both"/>
            </w:pPr>
            <w:r>
              <w:rPr>
                <w:rFonts w:ascii="Times New Roman"/>
                <w:b w:val="false"/>
                <w:i w:val="false"/>
                <w:color w:val="000000"/>
                <w:sz w:val="20"/>
              </w:rPr>
              <w:t>
3. Түрлі жол және күрделі ауа райы жағдайында жүргізіп сынау мен кешенді сынақ жүргізу білігі.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Автомобильдерді жинау сапасына және оларды пайдалануға беруге қойылатын техникалық шарттар мен талаптар.</w:t>
            </w:r>
          </w:p>
          <w:p>
            <w:pPr>
              <w:spacing w:after="20"/>
              <w:ind w:left="20"/>
              <w:jc w:val="both"/>
            </w:pPr>
            <w:r>
              <w:rPr>
                <w:rFonts w:ascii="Times New Roman"/>
                <w:b w:val="false"/>
                <w:i w:val="false"/>
                <w:color w:val="000000"/>
                <w:sz w:val="20"/>
              </w:rPr>
              <w:t>
2. Сынақтарды жүргізу әдістемесі мен бағдарламасы.</w:t>
            </w:r>
          </w:p>
          <w:p>
            <w:pPr>
              <w:spacing w:after="20"/>
              <w:ind w:left="20"/>
              <w:jc w:val="both"/>
            </w:pPr>
            <w:r>
              <w:rPr>
                <w:rFonts w:ascii="Times New Roman"/>
                <w:b w:val="false"/>
                <w:i w:val="false"/>
                <w:color w:val="000000"/>
                <w:sz w:val="20"/>
              </w:rPr>
              <w:t>
3. Сынақтарды жүргізу барысындағы экстремалды жағдайлардағы жүріс-тұрыс қағидалары.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p>
          <w:p>
            <w:pPr>
              <w:spacing w:after="20"/>
              <w:ind w:left="20"/>
              <w:jc w:val="both"/>
            </w:pPr>
            <w:r>
              <w:rPr>
                <w:rFonts w:ascii="Times New Roman"/>
                <w:b w:val="false"/>
                <w:i w:val="false"/>
                <w:color w:val="000000"/>
                <w:sz w:val="20"/>
              </w:rPr>
              <w:t>
Жауапкершілік.</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кескіш және тіс жонғылағыш станоктарды баптаушы"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кескіш және тіс жонғылағыш станоктарды баптаушы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білімі немесе практикалық тәжірибесі жоқ жалпы орта білімі базасында жалпы орта немесе техникалық және кәсіби білімі болуы кезінде практикалық тәжірибесі және/немесе кәсіби даярлығы (бір жылға дейінгі кәсіби даярлық бағдарламалары бойынша білім беру ұйымдарының базасында курстар немесе кәсіпорында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білімі (қосымша кәсіби даярлық), практикалық тәжірибе.</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Түрлі үлгілегі станоктарды жөндеу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Бақылау-өлшеу аспаптары мен құрал-саймандарын қолдана отырып, оларды әртүрлі жазықтықтағы станокта аудара отырып, керек-жарақтарды, кескіш құрал-саймандарды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Баптағаннан кейін сынамалық бөлшектерді өңдеу.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 (біліктілік разряды: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4 (біліктілік разряды: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Түрлі үлгілегі станоктарды жөндеу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Кинематикалық схемаларды оқу дағдылары.</w:t>
            </w:r>
          </w:p>
          <w:p>
            <w:pPr>
              <w:spacing w:after="20"/>
              <w:ind w:left="20"/>
              <w:jc w:val="both"/>
            </w:pPr>
            <w:r>
              <w:rPr>
                <w:rFonts w:ascii="Times New Roman"/>
                <w:b w:val="false"/>
                <w:i w:val="false"/>
                <w:color w:val="000000"/>
                <w:sz w:val="20"/>
              </w:rPr>
              <w:t>
2. 7-9-дәлдік дәрежесіндегі жұмыстарды орындау үшін ауыспалы жетектерді іріктей және орната отырып, тіс кескіш, бұранда жонғылағыш, тіс сүргілегіш, тіс қашуғыш станоктарды баптау бойынша операцияларды орындау білігі.</w:t>
            </w:r>
          </w:p>
          <w:p>
            <w:pPr>
              <w:spacing w:after="20"/>
              <w:ind w:left="20"/>
              <w:jc w:val="both"/>
            </w:pPr>
            <w:r>
              <w:rPr>
                <w:rFonts w:ascii="Times New Roman"/>
                <w:b w:val="false"/>
                <w:i w:val="false"/>
                <w:color w:val="000000"/>
                <w:sz w:val="20"/>
              </w:rPr>
              <w:t>
3. Анықталған ақауларды жою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 дәлдік дәрежесін сақтай отырып жұмыс істеу үшін ауыспалы жетектерді іріктей және орната отырып, аса күрделі, бірегей тіс жонғылағыш, тіс қашуғыш, тіс тегістегіш және тіс сүргілегіш станоктарды баптау бойынша операцияларды орындау білігі.</w:t>
            </w:r>
          </w:p>
          <w:p>
            <w:pPr>
              <w:spacing w:after="20"/>
              <w:ind w:left="20"/>
              <w:jc w:val="both"/>
            </w:pPr>
            <w:r>
              <w:rPr>
                <w:rFonts w:ascii="Times New Roman"/>
                <w:b w:val="false"/>
                <w:i w:val="false"/>
                <w:color w:val="000000"/>
                <w:sz w:val="20"/>
              </w:rPr>
              <w:t>
2. Тіс кескіш және бұранда жоңғылағыш станоктарды баптау мен байланысты есептеулерді орынду білігі.</w:t>
            </w:r>
          </w:p>
          <w:p>
            <w:pPr>
              <w:spacing w:after="20"/>
              <w:ind w:left="20"/>
              <w:jc w:val="both"/>
            </w:pPr>
            <w:r>
              <w:rPr>
                <w:rFonts w:ascii="Times New Roman"/>
                <w:b w:val="false"/>
                <w:i w:val="false"/>
                <w:color w:val="000000"/>
                <w:sz w:val="20"/>
              </w:rPr>
              <w:t>
3. Жабдықтың бөлшектерін өңдеудің технологиялық кезектілігін және жұмыс істеу режимін айқындау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бұранда жонғылағыш, оймакілтек жонғылағыш, тіс жонғылағыш, тіс сүргілегіш және тіс қашуғыш, тіс тегістегіш станоктардың кинематикалық схемалары мен құрылысын және оларды дәлдікке тексеру қағидалары.</w:t>
            </w:r>
          </w:p>
          <w:p>
            <w:pPr>
              <w:spacing w:after="20"/>
              <w:ind w:left="20"/>
              <w:jc w:val="both"/>
            </w:pPr>
            <w:r>
              <w:rPr>
                <w:rFonts w:ascii="Times New Roman"/>
                <w:b w:val="false"/>
                <w:i w:val="false"/>
                <w:color w:val="000000"/>
                <w:sz w:val="20"/>
              </w:rPr>
              <w:t>
2. Жетектерді іріктеу қағидалары; шектеулер мен қондырмалардың жүйелері, дәлдік дәрежелері; кедір-бұдырлық квалитеттері мен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Бірегей тіс кескіш станоктардың конструкциясы және дәлдікке тексеру қағидалары.</w:t>
            </w:r>
          </w:p>
          <w:p>
            <w:pPr>
              <w:spacing w:after="20"/>
              <w:ind w:left="20"/>
              <w:jc w:val="both"/>
            </w:pPr>
            <w:r>
              <w:rPr>
                <w:rFonts w:ascii="Times New Roman"/>
                <w:b w:val="false"/>
                <w:i w:val="false"/>
                <w:color w:val="000000"/>
                <w:sz w:val="20"/>
              </w:rPr>
              <w:t>
2. Металл кесу теориясының негіздері.</w:t>
            </w:r>
          </w:p>
          <w:p>
            <w:pPr>
              <w:spacing w:after="20"/>
              <w:ind w:left="20"/>
              <w:jc w:val="both"/>
            </w:pPr>
            <w:r>
              <w:rPr>
                <w:rFonts w:ascii="Times New Roman"/>
                <w:b w:val="false"/>
                <w:i w:val="false"/>
                <w:color w:val="000000"/>
                <w:sz w:val="20"/>
              </w:rPr>
              <w:t>
3. Тригонометриялық функциялар мен тістік іліністердің түрлері.</w:t>
            </w:r>
          </w:p>
          <w:p>
            <w:pPr>
              <w:spacing w:after="20"/>
              <w:ind w:left="20"/>
              <w:jc w:val="both"/>
            </w:pPr>
            <w:r>
              <w:rPr>
                <w:rFonts w:ascii="Times New Roman"/>
                <w:b w:val="false"/>
                <w:i w:val="false"/>
                <w:color w:val="000000"/>
                <w:sz w:val="20"/>
              </w:rPr>
              <w:t>
4. Жетектерді есептеу қағидалары.</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Бақылау-өлшеу аспаптары мен құрал-саймандарын қолдана отырып, оларды әртүрлі жазықтықтағы станокта аудара отырып, керек-жарақтарды, кескіш құрал-саймандарды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Сыналатын күрделі тораптар мен агрегаттарды бөлшектеуді, құрастыруды және реттеуді жүзеге асыру дағдылары.</w:t>
            </w:r>
          </w:p>
          <w:p>
            <w:pPr>
              <w:spacing w:after="20"/>
              <w:ind w:left="20"/>
              <w:jc w:val="both"/>
            </w:pPr>
            <w:r>
              <w:rPr>
                <w:rFonts w:ascii="Times New Roman"/>
                <w:b w:val="false"/>
                <w:i w:val="false"/>
                <w:color w:val="000000"/>
                <w:sz w:val="20"/>
              </w:rPr>
              <w:t>
2. Бақылау-өлшеу аспаптары мен құрал-саймандарын қолданумен жұмыс істеу дағдылары.</w:t>
            </w:r>
          </w:p>
          <w:p>
            <w:pPr>
              <w:spacing w:after="20"/>
              <w:ind w:left="20"/>
              <w:jc w:val="both"/>
            </w:pPr>
            <w:r>
              <w:rPr>
                <w:rFonts w:ascii="Times New Roman"/>
                <w:b w:val="false"/>
                <w:i w:val="false"/>
                <w:color w:val="000000"/>
                <w:sz w:val="20"/>
              </w:rPr>
              <w:t>
3. Табылған ақауларды жою білігі.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Бақылау-өлшеу аспаптарын қолдана отырып, оларды әртүрлі жазықтықтағы станокта нақты аудара отырып, аралас бекітуді және арнайы күрделі керек-жарақтарды талап ететін бөлшектерді орнату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Әмбебап және арнайы керек-жарақтардың, жарақтың конструкциялық ерекшеліктері.</w:t>
            </w:r>
          </w:p>
          <w:p>
            <w:pPr>
              <w:spacing w:after="20"/>
              <w:ind w:left="20"/>
              <w:jc w:val="both"/>
            </w:pPr>
            <w:r>
              <w:rPr>
                <w:rFonts w:ascii="Times New Roman"/>
                <w:b w:val="false"/>
                <w:i w:val="false"/>
                <w:color w:val="000000"/>
                <w:sz w:val="20"/>
              </w:rPr>
              <w:t>
2. Кесу құрал-сайманның құрылысы және оны қайрау мен орнату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Бақылау-өлшеу құрал-саймандары мен аспаптарын баптау және ретке келтіру қағидалары.</w:t>
            </w:r>
          </w:p>
          <w:p>
            <w:pPr>
              <w:spacing w:after="20"/>
              <w:ind w:left="20"/>
              <w:jc w:val="both"/>
            </w:pPr>
            <w:r>
              <w:rPr>
                <w:rFonts w:ascii="Times New Roman"/>
                <w:b w:val="false"/>
                <w:i w:val="false"/>
                <w:color w:val="000000"/>
                <w:sz w:val="20"/>
              </w:rPr>
              <w:t xml:space="preserve">
2. Кесу құрал-сайманның геометриясы; әмбебап және арнайы керек-жарақтарды, бақылау-өлшеу құрал-саймандары мен аспаптарының құрылысы мен қолданылу қағидалары. </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Баптағаннан кейін сынамалық бөлшектерді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слесарлық, тіс кесу, бұранда жоңғылау, тіс қашау жұмыстарын орындау бойынша дағдылары.</w:t>
            </w:r>
          </w:p>
          <w:p>
            <w:pPr>
              <w:spacing w:after="20"/>
              <w:ind w:left="20"/>
              <w:jc w:val="both"/>
            </w:pPr>
            <w:r>
              <w:rPr>
                <w:rFonts w:ascii="Times New Roman"/>
                <w:b w:val="false"/>
                <w:i w:val="false"/>
                <w:color w:val="000000"/>
                <w:sz w:val="20"/>
              </w:rPr>
              <w:t>
2. Сынама бөлшектерді өңдеу процесінде станокты баптау және реттеу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Станок жұмысының нәтижелері бойынша кесу режимдерін түзеу қажеттілігін анықтау білігі.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Жабдықтың бөлшектерін өңдеудің технологиялық бірізділігін және жұмыс істеу режимдері.</w:t>
            </w:r>
          </w:p>
          <w:p>
            <w:pPr>
              <w:spacing w:after="20"/>
              <w:ind w:left="20"/>
              <w:jc w:val="both"/>
            </w:pPr>
            <w:r>
              <w:rPr>
                <w:rFonts w:ascii="Times New Roman"/>
                <w:b w:val="false"/>
                <w:i w:val="false"/>
                <w:color w:val="000000"/>
                <w:sz w:val="20"/>
              </w:rPr>
              <w:t>
2. Орындалатын жұмыс шегінде металл технологиясының негіздері, металдардың механикалық қасиеттері.</w:t>
            </w:r>
          </w:p>
          <w:p>
            <w:pPr>
              <w:spacing w:after="20"/>
              <w:ind w:left="20"/>
              <w:jc w:val="both"/>
            </w:pPr>
            <w:r>
              <w:rPr>
                <w:rFonts w:ascii="Times New Roman"/>
                <w:b w:val="false"/>
                <w:i w:val="false"/>
                <w:color w:val="000000"/>
                <w:sz w:val="20"/>
              </w:rPr>
              <w:t>
3. Кесу құрал-сайманның құрылысы және оны қайрау мен орнату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кесу теориясының негіздері.</w:t>
            </w:r>
          </w:p>
          <w:p>
            <w:pPr>
              <w:spacing w:after="20"/>
              <w:ind w:left="20"/>
              <w:jc w:val="both"/>
            </w:pPr>
            <w:r>
              <w:rPr>
                <w:rFonts w:ascii="Times New Roman"/>
                <w:b w:val="false"/>
                <w:i w:val="false"/>
                <w:color w:val="000000"/>
                <w:sz w:val="20"/>
              </w:rPr>
              <w:t xml:space="preserve">
2. Станоктардың анықтамалықтары мен паспорттары бойынша кесу режимдерін анықтау қағидалары.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w:t>
            </w:r>
          </w:p>
          <w:p>
            <w:pPr>
              <w:spacing w:after="20"/>
              <w:ind w:left="20"/>
              <w:jc w:val="both"/>
            </w:pPr>
            <w:r>
              <w:rPr>
                <w:rFonts w:ascii="Times New Roman"/>
                <w:b w:val="false"/>
                <w:i w:val="false"/>
                <w:color w:val="000000"/>
                <w:sz w:val="20"/>
              </w:rPr>
              <w:t>
Орындаушылығы.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баптаушы</w:t>
            </w:r>
          </w:p>
          <w:p>
            <w:pPr>
              <w:spacing w:after="20"/>
              <w:ind w:left="20"/>
              <w:jc w:val="both"/>
            </w:pPr>
            <w:r>
              <w:rPr>
                <w:rFonts w:ascii="Times New Roman"/>
                <w:b w:val="false"/>
                <w:i w:val="false"/>
                <w:color w:val="000000"/>
                <w:sz w:val="20"/>
              </w:rPr>
              <w:t>
Қашаушы</w:t>
            </w:r>
          </w:p>
          <w:p>
            <w:pPr>
              <w:spacing w:after="20"/>
              <w:ind w:left="20"/>
              <w:jc w:val="both"/>
            </w:pPr>
            <w:r>
              <w:rPr>
                <w:rFonts w:ascii="Times New Roman"/>
                <w:b w:val="false"/>
                <w:i w:val="false"/>
                <w:color w:val="000000"/>
                <w:sz w:val="20"/>
              </w:rPr>
              <w:t>
Тіс кесуші</w:t>
            </w:r>
          </w:p>
          <w:p>
            <w:pPr>
              <w:spacing w:after="20"/>
              <w:ind w:left="20"/>
              <w:jc w:val="both"/>
            </w:pPr>
            <w:r>
              <w:rPr>
                <w:rFonts w:ascii="Times New Roman"/>
                <w:b w:val="false"/>
                <w:i w:val="false"/>
                <w:color w:val="000000"/>
                <w:sz w:val="20"/>
              </w:rPr>
              <w:t>
Бұранда жонғылаушы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жабыны және бояу жабдығын баптаушы"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жабын және бояу жабдығын баптаушы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білімі немесе практикалық тәжірибесі жоқ жалпы орта білімі базасында жалпы орта немесе техникалық және кәсіби білімі болуы кезінде практикалық тәжірибесі және/немесе кәсіби даярлығы (бір жылға дейінгі кәсіби даярлық бағдарламалары бойынша білім беру ұйымдарының базасында курстар немесе кәсіпорында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білімі (қосымша кәсіби даярлық), практикалық тәжірибе.</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Жабдықтың жекелеген агрегаттарын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Автоматты және жартылай автоматты желілердің агрегаттары мен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Желілерді баптағаннан және жөндегеннен кейін бөлшектерді сынамалы өңдеу және оларды техникалық бақылау бөлімге тапсыру.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 (біліктілік разряды: 4-5)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4 (біліктілік разряды: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Жабдықтың жекелеген агрегаттарын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Жабдықтың жекелеген агрегаттары мен учаскенің жартылай автоматты желілерін баптау бойынша операцияларды (майсыздандыру, шаю, пассирлеу, полимерлеу, дәрілеу, фосфаттау, алюминилеу, анодтау, химиялық өңдеу, хромдау, никельдеу, мыстау, мырыштау, қорғасындау, қалайылау, сырлау, кептіру, лактау, күйдіру; қаптау және сырлауға дайындау үшін металдау, қорғасындау аппараттарын, сырлау пульттерін; жартылай автоматты және автоматты желілер мен қондырғыларды; металлмен қаптау және бояуды бағдарламамен басқаратын манипулятоларды (роботтарды); плазмалық, детонациялық және жоғары сапалы тозаңдандыру құрылғыларын) орындау білігі.</w:t>
            </w:r>
          </w:p>
          <w:p>
            <w:pPr>
              <w:spacing w:after="20"/>
              <w:ind w:left="20"/>
              <w:jc w:val="both"/>
            </w:pPr>
            <w:r>
              <w:rPr>
                <w:rFonts w:ascii="Times New Roman"/>
                <w:b w:val="false"/>
                <w:i w:val="false"/>
                <w:color w:val="000000"/>
                <w:sz w:val="20"/>
              </w:rPr>
              <w:t>
2. Бағдарламамен басқарылатын өнеркәсіптік мани-пулятолардың (роботтардың) қармауыштары мен жекелеген тораптарын баптау дағдылары.</w:t>
            </w:r>
          </w:p>
          <w:p>
            <w:pPr>
              <w:spacing w:after="20"/>
              <w:ind w:left="20"/>
              <w:jc w:val="both"/>
            </w:pPr>
            <w:r>
              <w:rPr>
                <w:rFonts w:ascii="Times New Roman"/>
                <w:b w:val="false"/>
                <w:i w:val="false"/>
                <w:color w:val="000000"/>
                <w:sz w:val="20"/>
              </w:rPr>
              <w:t>
3. Баптау карталарын толтыру мен оқу дағдылары.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Металмен қаптау және бояу учаскелерінің автоматты желілерін баптау бойынша операцияларды орындау білігі.</w:t>
            </w:r>
          </w:p>
          <w:p>
            <w:pPr>
              <w:spacing w:after="20"/>
              <w:ind w:left="20"/>
              <w:jc w:val="both"/>
            </w:pPr>
            <w:r>
              <w:rPr>
                <w:rFonts w:ascii="Times New Roman"/>
                <w:b w:val="false"/>
                <w:i w:val="false"/>
                <w:color w:val="000000"/>
                <w:sz w:val="20"/>
              </w:rPr>
              <w:t>
2. Желілерді басқарудың күрделі тораптары мен жүйелерін бөлшектеу және құрастыру дағдылары.</w:t>
            </w:r>
          </w:p>
          <w:p>
            <w:pPr>
              <w:spacing w:after="20"/>
              <w:ind w:left="20"/>
              <w:jc w:val="both"/>
            </w:pPr>
            <w:r>
              <w:rPr>
                <w:rFonts w:ascii="Times New Roman"/>
                <w:b w:val="false"/>
                <w:i w:val="false"/>
                <w:color w:val="000000"/>
                <w:sz w:val="20"/>
              </w:rPr>
              <w:t>
3. Өнеркәсіптік манипуляторларды (роботтарды) баптауды жүзеге асыру білігі.</w:t>
            </w:r>
          </w:p>
          <w:p>
            <w:pPr>
              <w:spacing w:after="20"/>
              <w:ind w:left="20"/>
              <w:jc w:val="both"/>
            </w:pPr>
            <w:r>
              <w:rPr>
                <w:rFonts w:ascii="Times New Roman"/>
                <w:b w:val="false"/>
                <w:i w:val="false"/>
                <w:color w:val="000000"/>
                <w:sz w:val="20"/>
              </w:rPr>
              <w:t>
4. Плазмалық, детонациялық және жоғары сапалы тозаңдандыру қондырғыларын баптау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Орындалатын жұмыс шегінде пневмогидроэлектрлік автоматика, механика мен электроника негізі.</w:t>
            </w:r>
          </w:p>
          <w:p>
            <w:pPr>
              <w:spacing w:after="20"/>
              <w:ind w:left="20"/>
              <w:jc w:val="both"/>
            </w:pPr>
            <w:r>
              <w:rPr>
                <w:rFonts w:ascii="Times New Roman"/>
                <w:b w:val="false"/>
                <w:i w:val="false"/>
                <w:color w:val="000000"/>
                <w:sz w:val="20"/>
              </w:rPr>
              <w:t>
2. Қызмет көрсетілетін агрегаттар мен жартылай автоматты желілердің құрылысы мен баптау тәсілдері.</w:t>
            </w:r>
          </w:p>
          <w:p>
            <w:pPr>
              <w:spacing w:after="20"/>
              <w:ind w:left="20"/>
              <w:jc w:val="both"/>
            </w:pPr>
            <w:r>
              <w:rPr>
                <w:rFonts w:ascii="Times New Roman"/>
                <w:b w:val="false"/>
                <w:i w:val="false"/>
                <w:color w:val="000000"/>
                <w:sz w:val="20"/>
              </w:rPr>
              <w:t>
3. Қызмет көрсетілетін жартылай автоматты желілердің жабдығы мен механизмдерінің қағидаттық схемалары.</w:t>
            </w:r>
          </w:p>
          <w:p>
            <w:pPr>
              <w:spacing w:after="20"/>
              <w:ind w:left="20"/>
              <w:jc w:val="both"/>
            </w:pPr>
            <w:r>
              <w:rPr>
                <w:rFonts w:ascii="Times New Roman"/>
                <w:b w:val="false"/>
                <w:i w:val="false"/>
                <w:color w:val="000000"/>
                <w:sz w:val="20"/>
              </w:rPr>
              <w:t xml:space="preserve">
4. Әмбебап және арнайы керек-жарақтарды, бақылау-өлшеу аспаптарының құрылысы мен қолданылу қағидалары.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автоматты желілердің құрылысы мен баптау тәсілдері.</w:t>
            </w:r>
          </w:p>
          <w:p>
            <w:pPr>
              <w:spacing w:after="20"/>
              <w:ind w:left="20"/>
              <w:jc w:val="both"/>
            </w:pPr>
            <w:r>
              <w:rPr>
                <w:rFonts w:ascii="Times New Roman"/>
                <w:b w:val="false"/>
                <w:i w:val="false"/>
                <w:color w:val="000000"/>
                <w:sz w:val="20"/>
              </w:rPr>
              <w:t>
2. Қызмет көрсетілетін автоматты желілердің жабдығы мен механизмдерінің қағидаттық схемалары.</w:t>
            </w:r>
          </w:p>
          <w:p>
            <w:pPr>
              <w:spacing w:after="20"/>
              <w:ind w:left="20"/>
              <w:jc w:val="both"/>
            </w:pPr>
            <w:r>
              <w:rPr>
                <w:rFonts w:ascii="Times New Roman"/>
                <w:b w:val="false"/>
                <w:i w:val="false"/>
                <w:color w:val="000000"/>
                <w:sz w:val="20"/>
              </w:rPr>
              <w:t>
3. Өнеркәсіптік манипулятолардың құрылысы, олардың жұмысқа қабілеттілігін және жайғасу дәлдігін тексеру қағидалары.</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Автоматты және жартылай автоматты желілердің агрегаттары мен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агрегаттарды жөндеуді орындау білігі.</w:t>
            </w:r>
          </w:p>
          <w:p>
            <w:pPr>
              <w:spacing w:after="20"/>
              <w:ind w:left="20"/>
              <w:jc w:val="both"/>
            </w:pPr>
            <w:r>
              <w:rPr>
                <w:rFonts w:ascii="Times New Roman"/>
                <w:b w:val="false"/>
                <w:i w:val="false"/>
                <w:color w:val="000000"/>
                <w:sz w:val="20"/>
              </w:rPr>
              <w:t>
2. Қызмет көрсетілетін жабдықтың ақаулықтарын жоюға арналған құрал-саймандар мен керек-жарақтаррды таңдауды жүзеге асыру білігі.</w:t>
            </w:r>
          </w:p>
          <w:p>
            <w:pPr>
              <w:spacing w:after="20"/>
              <w:ind w:left="20"/>
              <w:jc w:val="both"/>
            </w:pPr>
            <w:r>
              <w:rPr>
                <w:rFonts w:ascii="Times New Roman"/>
                <w:b w:val="false"/>
                <w:i w:val="false"/>
                <w:color w:val="000000"/>
                <w:sz w:val="20"/>
              </w:rPr>
              <w:t>
3. Винипласттан жасалған бөлшектерді пісіру және дәнекерлеу дағдылары.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Автоматты желілердің үздіксіз жұмыс істеуін қамтамасыз ету білігі.</w:t>
            </w:r>
          </w:p>
          <w:p>
            <w:pPr>
              <w:spacing w:after="20"/>
              <w:ind w:left="20"/>
              <w:jc w:val="both"/>
            </w:pPr>
            <w:r>
              <w:rPr>
                <w:rFonts w:ascii="Times New Roman"/>
                <w:b w:val="false"/>
                <w:i w:val="false"/>
                <w:color w:val="000000"/>
                <w:sz w:val="20"/>
              </w:rPr>
              <w:t>
2. Арнайы керек-жарақтардың және бақылау-өлшеу аспаптарының дұрыс таңдалуы мен орнатылуын тексеру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Желіні жөндеу, іске қосу және жұмысын бақылау тәсілдері мен тәртібі.</w:t>
            </w:r>
          </w:p>
          <w:p>
            <w:pPr>
              <w:spacing w:after="20"/>
              <w:ind w:left="20"/>
              <w:jc w:val="both"/>
            </w:pPr>
            <w:r>
              <w:rPr>
                <w:rFonts w:ascii="Times New Roman"/>
                <w:b w:val="false"/>
                <w:i w:val="false"/>
                <w:color w:val="000000"/>
                <w:sz w:val="20"/>
              </w:rPr>
              <w:t>
2. Электролиттердің, өрнектеу және шаю ванналары ерітінділерінің концентрациясы мен температурасын бақылау әдісі.</w:t>
            </w:r>
          </w:p>
          <w:p>
            <w:pPr>
              <w:spacing w:after="20"/>
              <w:ind w:left="20"/>
              <w:jc w:val="both"/>
            </w:pPr>
            <w:r>
              <w:rPr>
                <w:rFonts w:ascii="Times New Roman"/>
                <w:b w:val="false"/>
                <w:i w:val="false"/>
                <w:color w:val="000000"/>
                <w:sz w:val="20"/>
              </w:rPr>
              <w:t>
3. Қызмет көрсетілетін желілердің кағидаттық электр схемалары; автоматты бақылау құралдарының жұмыс істеу қағидаты мен желіге қосу схемалары.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Әмбебап және арнайы керек-жарақтардың, жарақтың конструкциялық ерекшеліктері, бақылау-өлшеу аспаптарын реттеу қағидалары.</w:t>
            </w:r>
          </w:p>
          <w:p>
            <w:pPr>
              <w:spacing w:after="20"/>
              <w:ind w:left="20"/>
              <w:jc w:val="both"/>
            </w:pPr>
            <w:r>
              <w:rPr>
                <w:rFonts w:ascii="Times New Roman"/>
                <w:b w:val="false"/>
                <w:i w:val="false"/>
                <w:color w:val="000000"/>
                <w:sz w:val="20"/>
              </w:rPr>
              <w:t>
2. Автоматты желі механизмдерінің жұмыс барысындағы өзара әрекеттесу.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Білігі мен дағдылары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Желілерді баптағаннан және жөндегеннен кейін бөлшектерді сынамалы өңдеу және оларды техникалық бақылау бөлімге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Баптағаннан кейін бөлшектерді өңдеу.</w:t>
            </w:r>
          </w:p>
          <w:p>
            <w:pPr>
              <w:spacing w:after="20"/>
              <w:ind w:left="20"/>
              <w:jc w:val="both"/>
            </w:pPr>
            <w:r>
              <w:rPr>
                <w:rFonts w:ascii="Times New Roman"/>
                <w:b w:val="false"/>
                <w:i w:val="false"/>
                <w:color w:val="000000"/>
                <w:sz w:val="20"/>
              </w:rPr>
              <w:t>
2. Жабынды көзбен тексеру.</w:t>
            </w:r>
          </w:p>
          <w:p>
            <w:pPr>
              <w:spacing w:after="20"/>
              <w:ind w:left="20"/>
              <w:jc w:val="both"/>
            </w:pPr>
            <w:r>
              <w:rPr>
                <w:rFonts w:ascii="Times New Roman"/>
                <w:b w:val="false"/>
                <w:i w:val="false"/>
                <w:color w:val="000000"/>
                <w:sz w:val="20"/>
              </w:rPr>
              <w:t>
3. Бұйымды өңдеудің операциялық карталарын оқу білігі.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Бөлшектер мен бұйымдарды жабу мен бояудың технологиялық процесі.</w:t>
            </w:r>
          </w:p>
          <w:p>
            <w:pPr>
              <w:spacing w:after="20"/>
              <w:ind w:left="20"/>
              <w:jc w:val="both"/>
            </w:pPr>
            <w:r>
              <w:rPr>
                <w:rFonts w:ascii="Times New Roman"/>
                <w:b w:val="false"/>
                <w:i w:val="false"/>
                <w:color w:val="000000"/>
                <w:sz w:val="20"/>
              </w:rPr>
              <w:t>
2. Жабынды тексеру әдісі.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практикалық міндеттерді шешу.</w:t>
            </w:r>
          </w:p>
          <w:p>
            <w:pPr>
              <w:spacing w:after="20"/>
              <w:ind w:left="20"/>
              <w:jc w:val="both"/>
            </w:pPr>
            <w:r>
              <w:rPr>
                <w:rFonts w:ascii="Times New Roman"/>
                <w:b w:val="false"/>
                <w:i w:val="false"/>
                <w:color w:val="000000"/>
                <w:sz w:val="20"/>
              </w:rPr>
              <w:t>
Білімі мен практикалық тәжірибесінің негізінде іс-қимыл жасау тәсілін таңдау.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бояу жабындарының жабдықтарын баптаушы.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"Слесарь-электрмонтаждаушы"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Слесарь-электрмонтаждаушы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білімі немесе практикалық тәжірибесі жоқ жалпы орта білімі базасында жалпы орта немесе техникалық және кәсіби білімі болуы кезінде практикалық тәжірибесі және/немесе кәсіби даярлығы (бір жылға дейінгі кәсіби даярлық бағдарламалары бойынша білім беру ұйымдарының базасында курстар немесе кәсіпорында оқыту).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 техникалық жүйелердің жұмысқа қабілеттілігін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Тораптар мен аппараттарды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Ақауларды анықтау және жою.</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Білігі мен дағдылары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 (біліктілік разряды:2-6)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Электр техникалық жүйелердің жұмысқа қабілеттілігін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Механикалық және электрлік параметрлердің байланысын сақтаған кезде, жабдықпен жұмыс істеу дағдылары.</w:t>
            </w:r>
          </w:p>
          <w:p>
            <w:pPr>
              <w:spacing w:after="20"/>
              <w:ind w:left="20"/>
              <w:jc w:val="both"/>
            </w:pPr>
            <w:r>
              <w:rPr>
                <w:rFonts w:ascii="Times New Roman"/>
                <w:b w:val="false"/>
                <w:i w:val="false"/>
                <w:color w:val="000000"/>
                <w:sz w:val="20"/>
              </w:rPr>
              <w:t>
2. Қуаттылық жобасына сәйкес жабдықтың, аспаптардың, механизмдердің және қондырғылардың және жүктеулердің жұмыс істеу режимін тексеру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Орындалатын жұмыс көлеміндегі электр техника негіздері.</w:t>
            </w:r>
          </w:p>
          <w:p>
            <w:pPr>
              <w:spacing w:after="20"/>
              <w:ind w:left="20"/>
              <w:jc w:val="both"/>
            </w:pPr>
            <w:r>
              <w:rPr>
                <w:rFonts w:ascii="Times New Roman"/>
                <w:b w:val="false"/>
                <w:i w:val="false"/>
                <w:color w:val="000000"/>
                <w:sz w:val="20"/>
              </w:rPr>
              <w:t>
2. Электр жабдығын, орнатылатын аппараттар мен аспаптардың схемаларын сынауға арналған техникалық талаптар.</w:t>
            </w:r>
          </w:p>
          <w:p>
            <w:pPr>
              <w:spacing w:after="20"/>
              <w:ind w:left="20"/>
              <w:jc w:val="both"/>
            </w:pPr>
            <w:r>
              <w:rPr>
                <w:rFonts w:ascii="Times New Roman"/>
                <w:b w:val="false"/>
                <w:i w:val="false"/>
                <w:color w:val="000000"/>
                <w:sz w:val="20"/>
              </w:rPr>
              <w:t>
3. Кұрделілігі орташа іске қосу-реттеу аппаратурасы.</w:t>
            </w:r>
          </w:p>
          <w:p>
            <w:pPr>
              <w:spacing w:after="20"/>
              <w:ind w:left="20"/>
              <w:jc w:val="both"/>
            </w:pPr>
            <w:r>
              <w:rPr>
                <w:rFonts w:ascii="Times New Roman"/>
                <w:b w:val="false"/>
                <w:i w:val="false"/>
                <w:color w:val="000000"/>
                <w:sz w:val="20"/>
              </w:rPr>
              <w:t>
4. Электр қозғалтқыштарын орау-тығыздау материалдарын өңдеу тәсілдері (сіңдіру, майлау, пісіру, өру және т.б.).</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Тораптар мен аппараттарды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Әмбебап керек-жарақтарды және құрал-саймандарды пайдалана отырып, қарапайым тораптар мен аппараттарды; арнайы керек-жарақтар мен шаблондарды пайдалана отырып, күрделілігі орта және жоғары тораптар мен аппараттарды құрастыру.</w:t>
            </w:r>
          </w:p>
          <w:p>
            <w:pPr>
              <w:spacing w:after="20"/>
              <w:ind w:left="20"/>
              <w:jc w:val="both"/>
            </w:pPr>
            <w:r>
              <w:rPr>
                <w:rFonts w:ascii="Times New Roman"/>
                <w:b w:val="false"/>
                <w:i w:val="false"/>
                <w:color w:val="000000"/>
                <w:sz w:val="20"/>
              </w:rPr>
              <w:t>
2. Тұрақты және ауыспалы ток электр машиналарын және пісіру аппараттарын монтаждау және орнату.</w:t>
            </w:r>
          </w:p>
          <w:p>
            <w:pPr>
              <w:spacing w:after="20"/>
              <w:ind w:left="20"/>
              <w:jc w:val="both"/>
            </w:pPr>
            <w:r>
              <w:rPr>
                <w:rFonts w:ascii="Times New Roman"/>
                <w:b w:val="false"/>
                <w:i w:val="false"/>
                <w:color w:val="000000"/>
                <w:sz w:val="20"/>
              </w:rPr>
              <w:t>
3. Мыналарды орындау білігі:</w:t>
            </w:r>
          </w:p>
          <w:p>
            <w:pPr>
              <w:spacing w:after="20"/>
              <w:ind w:left="20"/>
              <w:jc w:val="both"/>
            </w:pPr>
            <w:r>
              <w:rPr>
                <w:rFonts w:ascii="Times New Roman"/>
                <w:b w:val="false"/>
                <w:i w:val="false"/>
                <w:color w:val="000000"/>
                <w:sz w:val="20"/>
              </w:rPr>
              <w:t>
- жарық, күштік, дабыл, фидерлік және тарату желілерін тарту;</w:t>
            </w:r>
          </w:p>
          <w:p>
            <w:pPr>
              <w:spacing w:after="20"/>
              <w:ind w:left="20"/>
              <w:jc w:val="both"/>
            </w:pPr>
            <w:r>
              <w:rPr>
                <w:rFonts w:ascii="Times New Roman"/>
                <w:b w:val="false"/>
                <w:i w:val="false"/>
                <w:color w:val="000000"/>
                <w:sz w:val="20"/>
              </w:rPr>
              <w:t>
- кірпіш және бетон қабырғаларда шлямбурмен және пневматикалық құрал-сайманмен ұя салу;</w:t>
            </w:r>
          </w:p>
          <w:p>
            <w:pPr>
              <w:spacing w:after="20"/>
              <w:ind w:left="20"/>
              <w:jc w:val="both"/>
            </w:pPr>
            <w:r>
              <w:rPr>
                <w:rFonts w:ascii="Times New Roman"/>
                <w:b w:val="false"/>
                <w:i w:val="false"/>
                <w:color w:val="000000"/>
                <w:sz w:val="20"/>
              </w:rPr>
              <w:t>
- қолмен және станоктарда сақылауды, бұрғылау, бұрап босату, бұранданы кесу;</w:t>
            </w:r>
          </w:p>
          <w:p>
            <w:pPr>
              <w:spacing w:after="20"/>
              <w:ind w:left="20"/>
              <w:jc w:val="both"/>
            </w:pPr>
            <w:r>
              <w:rPr>
                <w:rFonts w:ascii="Times New Roman"/>
                <w:b w:val="false"/>
                <w:i w:val="false"/>
                <w:color w:val="000000"/>
                <w:sz w:val="20"/>
              </w:rPr>
              <w:t>
- түрлі қимадағы сымдардан жасалған электр схемаларын өру және толықтай корпустарға монтаждау;</w:t>
            </w:r>
          </w:p>
          <w:p>
            <w:pPr>
              <w:spacing w:after="20"/>
              <w:ind w:left="20"/>
              <w:jc w:val="both"/>
            </w:pPr>
            <w:r>
              <w:rPr>
                <w:rFonts w:ascii="Times New Roman"/>
                <w:b w:val="false"/>
                <w:i w:val="false"/>
                <w:color w:val="000000"/>
                <w:sz w:val="20"/>
              </w:rPr>
              <w:t>
- күштік электр құрылғыларға арналған тарату қалқандарының коммутациясы бойынша жұмыс;</w:t>
            </w:r>
          </w:p>
          <w:p>
            <w:pPr>
              <w:spacing w:after="20"/>
              <w:ind w:left="20"/>
              <w:jc w:val="both"/>
            </w:pPr>
            <w:r>
              <w:rPr>
                <w:rFonts w:ascii="Times New Roman"/>
                <w:b w:val="false"/>
                <w:i w:val="false"/>
                <w:color w:val="000000"/>
                <w:sz w:val="20"/>
              </w:rPr>
              <w:t>
- ток күші 1000 А-ға дейінгі қоректендіру станцияларының аппаратурасын орнату және толықтай байланыстыру;</w:t>
            </w:r>
          </w:p>
          <w:p>
            <w:pPr>
              <w:spacing w:after="20"/>
              <w:ind w:left="20"/>
              <w:jc w:val="both"/>
            </w:pPr>
            <w:r>
              <w:rPr>
                <w:rFonts w:ascii="Times New Roman"/>
                <w:b w:val="false"/>
                <w:i w:val="false"/>
                <w:color w:val="000000"/>
                <w:sz w:val="20"/>
              </w:rPr>
              <w:t>
- түрлі құрылғылар мен машиналардағы электр машиналары мен электр аспаптарының күрделі тораптарын монтаждау, құрастыру, реттеу және тапсыру;</w:t>
            </w:r>
          </w:p>
          <w:p>
            <w:pPr>
              <w:spacing w:after="20"/>
              <w:ind w:left="20"/>
              <w:jc w:val="both"/>
            </w:pPr>
            <w:r>
              <w:rPr>
                <w:rFonts w:ascii="Times New Roman"/>
                <w:b w:val="false"/>
                <w:i w:val="false"/>
                <w:color w:val="000000"/>
                <w:sz w:val="20"/>
              </w:rPr>
              <w:t>
- жекелеген тізбектердегі және түрлі қосылыстардағы сымдардың қуаттылығын, кернеуін, ток күшін және кедергісін өлшеу;</w:t>
            </w:r>
          </w:p>
          <w:p>
            <w:pPr>
              <w:spacing w:after="20"/>
              <w:ind w:left="20"/>
              <w:jc w:val="both"/>
            </w:pPr>
            <w:r>
              <w:rPr>
                <w:rFonts w:ascii="Times New Roman"/>
                <w:b w:val="false"/>
                <w:i w:val="false"/>
                <w:color w:val="000000"/>
                <w:sz w:val="20"/>
              </w:rPr>
              <w:t>
- кернеуі 35 кВ-қа дейінгі жоғары вольтты жабдық пен желілерді (іске қосатын және реттейтін аппаратура бар тарату құрылғылары мен жоғары вольтты электр жабдығын) монтаждау және бөлшектеу;</w:t>
            </w:r>
          </w:p>
          <w:p>
            <w:pPr>
              <w:spacing w:after="20"/>
              <w:ind w:left="20"/>
              <w:jc w:val="both"/>
            </w:pPr>
            <w:r>
              <w:rPr>
                <w:rFonts w:ascii="Times New Roman"/>
                <w:b w:val="false"/>
                <w:i w:val="false"/>
                <w:color w:val="000000"/>
                <w:sz w:val="20"/>
              </w:rPr>
              <w:t>
- желілік және ұштық муфталарды бөлшектеумен, ұзартумен және монтаждаумен және кабельді сынаумен траншеяларда, туннельдерде, каналдарда және блоктарда кабель тарту;</w:t>
            </w:r>
          </w:p>
          <w:p>
            <w:pPr>
              <w:spacing w:after="20"/>
              <w:ind w:left="20"/>
              <w:jc w:val="both"/>
            </w:pPr>
            <w:r>
              <w:rPr>
                <w:rFonts w:ascii="Times New Roman"/>
                <w:b w:val="false"/>
                <w:i w:val="false"/>
                <w:color w:val="000000"/>
                <w:sz w:val="20"/>
              </w:rPr>
              <w:t>
- аппаратураны орнату орындарын белгілеу.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машиналарының, аспаптардың, іске қосу аппаратурасының құрылысы мен қолданылу қағидатын және оларды монтаждауға арналған техникалық талаптар.</w:t>
            </w:r>
          </w:p>
          <w:p>
            <w:pPr>
              <w:spacing w:after="20"/>
              <w:ind w:left="20"/>
              <w:jc w:val="both"/>
            </w:pPr>
            <w:r>
              <w:rPr>
                <w:rFonts w:ascii="Times New Roman"/>
                <w:b w:val="false"/>
                <w:i w:val="false"/>
                <w:color w:val="000000"/>
                <w:sz w:val="20"/>
              </w:rPr>
              <w:t>
2. Электр жабдығын монтаждаудың, машиналарды, агрегаттарды, аппараттарды және электр аспаптарын құрастыру мен орнатудың технологиялық кезектілігі.</w:t>
            </w:r>
          </w:p>
          <w:p>
            <w:pPr>
              <w:spacing w:after="20"/>
              <w:ind w:left="20"/>
              <w:jc w:val="both"/>
            </w:pPr>
            <w:r>
              <w:rPr>
                <w:rFonts w:ascii="Times New Roman"/>
                <w:b w:val="false"/>
                <w:i w:val="false"/>
                <w:color w:val="000000"/>
                <w:sz w:val="20"/>
              </w:rPr>
              <w:t>
3. Жұмыс барысында қолданылатын материалдардың қолданылу мақсаты.</w:t>
            </w:r>
          </w:p>
          <w:p>
            <w:pPr>
              <w:spacing w:after="20"/>
              <w:ind w:left="20"/>
              <w:jc w:val="both"/>
            </w:pPr>
            <w:r>
              <w:rPr>
                <w:rFonts w:ascii="Times New Roman"/>
                <w:b w:val="false"/>
                <w:i w:val="false"/>
                <w:color w:val="000000"/>
                <w:sz w:val="20"/>
              </w:rPr>
              <w:t>
4. Құрастыру мен монтаждау кезінде қолданылатын слесарлық және бақылау-өлшеу құрал-саймандары, керек-жарақтары және аппаратуралары.</w:t>
            </w:r>
          </w:p>
          <w:p>
            <w:pPr>
              <w:spacing w:after="20"/>
              <w:ind w:left="20"/>
              <w:jc w:val="both"/>
            </w:pPr>
            <w:r>
              <w:rPr>
                <w:rFonts w:ascii="Times New Roman"/>
                <w:b w:val="false"/>
                <w:i w:val="false"/>
                <w:color w:val="000000"/>
                <w:sz w:val="20"/>
              </w:rPr>
              <w:t>
5. Дәнекерлеу кезінде қолданылатын дәнекерлейтін затты және флюстерді.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Білігі мен дағдылары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аппаратурасын, сондай-ақ ірі тұрақты және ауыспалы ток электр моторларын құрастыру, орнату және сынау кезінде туындайтын ақауларды анықтау дағдылары.</w:t>
            </w:r>
          </w:p>
          <w:p>
            <w:pPr>
              <w:spacing w:after="20"/>
              <w:ind w:left="20"/>
              <w:jc w:val="both"/>
            </w:pPr>
            <w:r>
              <w:rPr>
                <w:rFonts w:ascii="Times New Roman"/>
                <w:b w:val="false"/>
                <w:i w:val="false"/>
                <w:color w:val="000000"/>
                <w:sz w:val="20"/>
              </w:rPr>
              <w:t>
2. Әмбебап және арнайы бақылау-өлшеу құрал-саймандарын, керек-жарақтарын және аппаратурасын қол-дану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Орындалатын жұмыс көлемінде электртехника негіздері.</w:t>
            </w:r>
          </w:p>
          <w:p>
            <w:pPr>
              <w:spacing w:after="20"/>
              <w:ind w:left="20"/>
              <w:jc w:val="both"/>
            </w:pPr>
            <w:r>
              <w:rPr>
                <w:rFonts w:ascii="Times New Roman"/>
                <w:b w:val="false"/>
                <w:i w:val="false"/>
                <w:color w:val="000000"/>
                <w:sz w:val="20"/>
              </w:rPr>
              <w:t>
2. Электр машиналарының, аспаптардың, іске қосу аппаратурасының құрылысы мен қолданылу қағидаты және оларды монтаждауға арналған техникалық талаптар.</w:t>
            </w:r>
          </w:p>
          <w:p>
            <w:pPr>
              <w:spacing w:after="20"/>
              <w:ind w:left="20"/>
              <w:jc w:val="both"/>
            </w:pPr>
            <w:r>
              <w:rPr>
                <w:rFonts w:ascii="Times New Roman"/>
                <w:b w:val="false"/>
                <w:i w:val="false"/>
                <w:color w:val="000000"/>
                <w:sz w:val="20"/>
              </w:rPr>
              <w:t>
3. Электр машиналарын іске қосу қағидалары, олардың жұмыс істеу кезінде рұқсат етілген жүктеме.</w:t>
            </w:r>
          </w:p>
          <w:p>
            <w:pPr>
              <w:spacing w:after="20"/>
              <w:ind w:left="20"/>
              <w:jc w:val="both"/>
            </w:pPr>
            <w:r>
              <w:rPr>
                <w:rFonts w:ascii="Times New Roman"/>
                <w:b w:val="false"/>
                <w:i w:val="false"/>
                <w:color w:val="000000"/>
                <w:sz w:val="20"/>
              </w:rPr>
              <w:t>
4. Үлгілік практикалық міндеттер, білімі мен практикалық тәжірибесінің негізінде іс-қимыл тәсілін таңдау.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w:t>
            </w:r>
          </w:p>
          <w:p>
            <w:pPr>
              <w:spacing w:after="20"/>
              <w:ind w:left="20"/>
              <w:jc w:val="both"/>
            </w:pPr>
            <w:r>
              <w:rPr>
                <w:rFonts w:ascii="Times New Roman"/>
                <w:b w:val="false"/>
                <w:i w:val="false"/>
                <w:color w:val="000000"/>
                <w:sz w:val="20"/>
              </w:rPr>
              <w:t xml:space="preserve">
Орындаушылығы.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 түзетуші"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 түзетуші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білімі немесе практикалық тәжірибесі жоқ жалпы орта білімі базасында жалпы орта немесе техникалық және кәсіби білімі болуы кезінде практикалық тәжірибесі және/немесе кәсіби даярлығы (бір жылға дейінгі кәсіби даярлық бағдарламалары бойынша білім беру ұйымдарының базасында курстар немесе кәсіпорында оқыту).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Шанақ бөлшектері мен тораптарының бетіндегі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Шанақ бөлшектерін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Қаптау бөлшектерін және шанақ тораптарын сырлау үшін түзету.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 (біліктілік разряды: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Шанақ бөлшектері мен тораптарының бетіндегі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Шанақ бөлшектерінің беті мен бұрыштарындағы ақауларды көзбен анықтау білігі.</w:t>
            </w:r>
          </w:p>
          <w:p>
            <w:pPr>
              <w:spacing w:after="20"/>
              <w:ind w:left="20"/>
              <w:jc w:val="both"/>
            </w:pPr>
            <w:r>
              <w:rPr>
                <w:rFonts w:ascii="Times New Roman"/>
                <w:b w:val="false"/>
                <w:i w:val="false"/>
                <w:color w:val="000000"/>
                <w:sz w:val="20"/>
              </w:rPr>
              <w:t>
2. Есептеулер жүргізу және шанақ зақымдануының сипатын салыстыру білігі.</w:t>
            </w:r>
          </w:p>
          <w:p>
            <w:pPr>
              <w:spacing w:after="20"/>
              <w:ind w:left="20"/>
              <w:jc w:val="both"/>
            </w:pPr>
            <w:r>
              <w:rPr>
                <w:rFonts w:ascii="Times New Roman"/>
                <w:b w:val="false"/>
                <w:i w:val="false"/>
                <w:color w:val="000000"/>
                <w:sz w:val="20"/>
              </w:rPr>
              <w:t>
3. Қалпына келтірудің технологиялық маршрутын жасау білігі.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Жөндеу кезіндегі жұмыстарды орындау тәсілдері.</w:t>
            </w:r>
          </w:p>
          <w:p>
            <w:pPr>
              <w:spacing w:after="20"/>
              <w:ind w:left="20"/>
              <w:jc w:val="both"/>
            </w:pPr>
            <w:r>
              <w:rPr>
                <w:rFonts w:ascii="Times New Roman"/>
                <w:b w:val="false"/>
                <w:i w:val="false"/>
                <w:color w:val="000000"/>
                <w:sz w:val="20"/>
              </w:rPr>
              <w:t>
2. Шанақты қалпына келтіру үшін қажетті тәсілдер, жабдықтар, керек-жарақтар, құрал-саймандар.</w:t>
            </w:r>
          </w:p>
          <w:p>
            <w:pPr>
              <w:spacing w:after="20"/>
              <w:ind w:left="20"/>
              <w:jc w:val="both"/>
            </w:pPr>
            <w:r>
              <w:rPr>
                <w:rFonts w:ascii="Times New Roman"/>
                <w:b w:val="false"/>
                <w:i w:val="false"/>
                <w:color w:val="000000"/>
                <w:sz w:val="20"/>
              </w:rPr>
              <w:t>
3. Пісірілетін бөлшектердегі ішкі кернеулер мен түрлендірулер пайда болу себептері, оларды алдын алу шаралары мен оларды жою тәсілдері.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Шанақ бөлшектерін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1.Автомобильдің шанақ бөлшектерін бөлшектеу, құрастыру дағдылары.</w:t>
            </w:r>
          </w:p>
          <w:p>
            <w:pPr>
              <w:spacing w:after="20"/>
              <w:ind w:left="20"/>
              <w:jc w:val="both"/>
            </w:pPr>
            <w:r>
              <w:rPr>
                <w:rFonts w:ascii="Times New Roman"/>
                <w:b w:val="false"/>
                <w:i w:val="false"/>
                <w:color w:val="000000"/>
                <w:sz w:val="20"/>
              </w:rPr>
              <w:t>
2. Саңылаулары мен жанасатын жерлерін жетілдіре отырып, автомобильдердің тораптарын, есіктерін қиыстыру дағдылары.</w:t>
            </w:r>
          </w:p>
          <w:p>
            <w:pPr>
              <w:spacing w:after="20"/>
              <w:ind w:left="20"/>
              <w:jc w:val="both"/>
            </w:pPr>
            <w:r>
              <w:rPr>
                <w:rFonts w:ascii="Times New Roman"/>
                <w:b w:val="false"/>
                <w:i w:val="false"/>
                <w:color w:val="000000"/>
                <w:sz w:val="20"/>
              </w:rPr>
              <w:t>
3. Геометриялық формалары мен параметрлерін қалпына келтіру кезінде ойықтар мен тұтас шанақтың қиғаш жерлерін жою дағдылары.</w:t>
            </w:r>
          </w:p>
          <w:p>
            <w:pPr>
              <w:spacing w:after="20"/>
              <w:ind w:left="20"/>
              <w:jc w:val="both"/>
            </w:pPr>
            <w:r>
              <w:rPr>
                <w:rFonts w:ascii="Times New Roman"/>
                <w:b w:val="false"/>
                <w:i w:val="false"/>
                <w:color w:val="000000"/>
                <w:sz w:val="20"/>
              </w:rPr>
              <w:t>
4. Табақ металмен жұмыс істеу дағдылары (түзету, кесу, ауыстыру, қоймалау).</w:t>
            </w:r>
          </w:p>
          <w:p>
            <w:pPr>
              <w:spacing w:after="20"/>
              <w:ind w:left="20"/>
              <w:jc w:val="both"/>
            </w:pPr>
            <w:r>
              <w:rPr>
                <w:rFonts w:ascii="Times New Roman"/>
                <w:b w:val="false"/>
                <w:i w:val="false"/>
                <w:color w:val="000000"/>
                <w:sz w:val="20"/>
              </w:rPr>
              <w:t>
5. Бөлшектерін ауыстыру және қалпына келтірілетін бөлшек қалыбын бере отырып, дайындалған шанақ бөлшектерінен немесе табақ металдан жасалған жөндеу ендірмелерін қолдану арқылы шанақты жөндеу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Шанақ бөлшектерін толық және ішінара ауыстыру технологиялары.</w:t>
            </w:r>
          </w:p>
          <w:p>
            <w:pPr>
              <w:spacing w:after="20"/>
              <w:ind w:left="20"/>
              <w:jc w:val="both"/>
            </w:pPr>
            <w:r>
              <w:rPr>
                <w:rFonts w:ascii="Times New Roman"/>
                <w:b w:val="false"/>
                <w:i w:val="false"/>
                <w:color w:val="000000"/>
                <w:sz w:val="20"/>
              </w:rPr>
              <w:t>
2. Шанақ цехының өндірістік процестері.</w:t>
            </w:r>
          </w:p>
          <w:p>
            <w:pPr>
              <w:spacing w:after="20"/>
              <w:ind w:left="20"/>
              <w:jc w:val="both"/>
            </w:pPr>
            <w:r>
              <w:rPr>
                <w:rFonts w:ascii="Times New Roman"/>
                <w:b w:val="false"/>
                <w:i w:val="false"/>
                <w:color w:val="000000"/>
                <w:sz w:val="20"/>
              </w:rPr>
              <w:t>
3. Шанақты дайындау технологиясының, шанақты дайындау және жөндеу кезіндегі материалдардың, жөндеуге арналған жабдықтың, жөндеу үшін жарақтың және құрал-саймандардың ерекшеліктері.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Қаптау бөлшектерін және шанақ тораптарын сырлау үшін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Тегістеу құрал-сайманмен жұмыс істеу дағдылары.</w:t>
            </w:r>
          </w:p>
          <w:p>
            <w:pPr>
              <w:spacing w:after="20"/>
              <w:ind w:left="20"/>
              <w:jc w:val="both"/>
            </w:pPr>
            <w:r>
              <w:rPr>
                <w:rFonts w:ascii="Times New Roman"/>
                <w:b w:val="false"/>
                <w:i w:val="false"/>
                <w:color w:val="000000"/>
                <w:sz w:val="20"/>
              </w:rPr>
              <w:t>
2. Дәнекерлеу мен пісіру жұмыстарын орындау білігі.</w:t>
            </w:r>
          </w:p>
          <w:p>
            <w:pPr>
              <w:spacing w:after="20"/>
              <w:ind w:left="20"/>
              <w:jc w:val="both"/>
            </w:pPr>
            <w:r>
              <w:rPr>
                <w:rFonts w:ascii="Times New Roman"/>
                <w:b w:val="false"/>
                <w:i w:val="false"/>
                <w:color w:val="000000"/>
                <w:sz w:val="20"/>
              </w:rPr>
              <w:t>
3. Қалайылау, балқыту, тегістеу дағдылары.</w:t>
            </w:r>
          </w:p>
          <w:p>
            <w:pPr>
              <w:spacing w:after="20"/>
              <w:ind w:left="20"/>
              <w:jc w:val="both"/>
            </w:pPr>
            <w:r>
              <w:rPr>
                <w:rFonts w:ascii="Times New Roman"/>
                <w:b w:val="false"/>
                <w:i w:val="false"/>
                <w:color w:val="000000"/>
                <w:sz w:val="20"/>
              </w:rPr>
              <w:t>
4. Балқытуға жеңіл автомобиль шанақтарының бөлшектері мен тораптарын дайындау дағдылары.</w:t>
            </w:r>
          </w:p>
          <w:p>
            <w:pPr>
              <w:spacing w:after="20"/>
              <w:ind w:left="20"/>
              <w:jc w:val="both"/>
            </w:pPr>
            <w:r>
              <w:rPr>
                <w:rFonts w:ascii="Times New Roman"/>
                <w:b w:val="false"/>
                <w:i w:val="false"/>
                <w:color w:val="000000"/>
                <w:sz w:val="20"/>
              </w:rPr>
              <w:t>
5. Шанақтың дәнекерленетін жерлерінің бетін қалайылауға дайындау дағдылары.</w:t>
            </w:r>
          </w:p>
          <w:p>
            <w:pPr>
              <w:spacing w:after="20"/>
              <w:ind w:left="20"/>
              <w:jc w:val="both"/>
            </w:pPr>
            <w:r>
              <w:rPr>
                <w:rFonts w:ascii="Times New Roman"/>
                <w:b w:val="false"/>
                <w:i w:val="false"/>
                <w:color w:val="000000"/>
                <w:sz w:val="20"/>
              </w:rPr>
              <w:t>
6. Түзетуге арналған құрал-сайманның көмегімен және қалайы-қорғасынды дәнекерлерді, мастикаларды, пасталарды және полиэфирлі және эпоксидті тегістегіштерді пайдалана отырып, автомобильдер шанақтарының қаптау бөлшектері мен тораптарын бояу үшін түзету дағдылары.</w:t>
            </w:r>
          </w:p>
          <w:p>
            <w:pPr>
              <w:spacing w:after="20"/>
              <w:ind w:left="20"/>
              <w:jc w:val="both"/>
            </w:pPr>
            <w:r>
              <w:rPr>
                <w:rFonts w:ascii="Times New Roman"/>
                <w:b w:val="false"/>
                <w:i w:val="false"/>
                <w:color w:val="000000"/>
                <w:sz w:val="20"/>
              </w:rPr>
              <w:t>
7. Шаблон бойынша тексере отырып, бетін айнадай етіп тегістеу.</w:t>
            </w:r>
          </w:p>
          <w:p>
            <w:pPr>
              <w:spacing w:after="20"/>
              <w:ind w:left="20"/>
              <w:jc w:val="both"/>
            </w:pPr>
            <w:r>
              <w:rPr>
                <w:rFonts w:ascii="Times New Roman"/>
                <w:b w:val="false"/>
                <w:i w:val="false"/>
                <w:color w:val="000000"/>
                <w:sz w:val="20"/>
              </w:rPr>
              <w:t>
8. Үлгілік практикалық міндеттерді шешу, білімі мен практикалық тәжірибесінің негізінде іс-қимыл тәсілін таңдау.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Автомобильдердің бөлшектері мен тораптарын түзету кезіндегі технологиялық тәсілдер мен олардың кезеңділігі.</w:t>
            </w:r>
          </w:p>
          <w:p>
            <w:pPr>
              <w:spacing w:after="20"/>
              <w:ind w:left="20"/>
              <w:jc w:val="both"/>
            </w:pPr>
            <w:r>
              <w:rPr>
                <w:rFonts w:ascii="Times New Roman"/>
                <w:b w:val="false"/>
                <w:i w:val="false"/>
                <w:color w:val="000000"/>
                <w:sz w:val="20"/>
              </w:rPr>
              <w:t>
2. Жұмыста қолданылатын материалдардың қасиеттері.</w:t>
            </w:r>
          </w:p>
          <w:p>
            <w:pPr>
              <w:spacing w:after="20"/>
              <w:ind w:left="20"/>
              <w:jc w:val="both"/>
            </w:pPr>
            <w:r>
              <w:rPr>
                <w:rFonts w:ascii="Times New Roman"/>
                <w:b w:val="false"/>
                <w:i w:val="false"/>
                <w:color w:val="000000"/>
                <w:sz w:val="20"/>
              </w:rPr>
              <w:t>
3. Шанақтың бөлшектері мен тораптарын балқытуға дайындау қағидалары, ақауларды түзету тәсілдері.</w:t>
            </w:r>
          </w:p>
          <w:p>
            <w:pPr>
              <w:spacing w:after="20"/>
              <w:ind w:left="20"/>
              <w:jc w:val="both"/>
            </w:pPr>
            <w:r>
              <w:rPr>
                <w:rFonts w:ascii="Times New Roman"/>
                <w:b w:val="false"/>
                <w:i w:val="false"/>
                <w:color w:val="000000"/>
                <w:sz w:val="20"/>
              </w:rPr>
              <w:t>
4. Шанақтың бөлшектері мен тораптарын балқыту мен қалайылау тәсілдері.</w:t>
            </w:r>
          </w:p>
          <w:p>
            <w:pPr>
              <w:spacing w:after="20"/>
              <w:ind w:left="20"/>
              <w:jc w:val="both"/>
            </w:pPr>
            <w:r>
              <w:rPr>
                <w:rFonts w:ascii="Times New Roman"/>
                <w:b w:val="false"/>
                <w:i w:val="false"/>
                <w:color w:val="000000"/>
                <w:sz w:val="20"/>
              </w:rPr>
              <w:t>
5. Беттерді тегістеу тәсілдері.</w:t>
            </w:r>
          </w:p>
          <w:p>
            <w:pPr>
              <w:spacing w:after="20"/>
              <w:ind w:left="20"/>
              <w:jc w:val="both"/>
            </w:pPr>
            <w:r>
              <w:rPr>
                <w:rFonts w:ascii="Times New Roman"/>
                <w:b w:val="false"/>
                <w:i w:val="false"/>
                <w:color w:val="000000"/>
                <w:sz w:val="20"/>
              </w:rPr>
              <w:t>
6. Түзетуге арналған құрал-сайманды баптау, түзетуге арналған шаблондарды белгілеу және жасау қағидалары.</w:t>
            </w:r>
          </w:p>
          <w:p>
            <w:pPr>
              <w:spacing w:after="20"/>
              <w:ind w:left="20"/>
              <w:jc w:val="both"/>
            </w:pPr>
            <w:r>
              <w:rPr>
                <w:rFonts w:ascii="Times New Roman"/>
                <w:b w:val="false"/>
                <w:i w:val="false"/>
                <w:color w:val="000000"/>
                <w:sz w:val="20"/>
              </w:rPr>
              <w:t>
7. Тегістеу пасталарының, дәнекерлерінің, пластмассаларының маркалары мен қасиеттері.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w:t>
            </w:r>
          </w:p>
          <w:p>
            <w:pPr>
              <w:spacing w:after="20"/>
              <w:ind w:left="20"/>
              <w:jc w:val="both"/>
            </w:pPr>
            <w:r>
              <w:rPr>
                <w:rFonts w:ascii="Times New Roman"/>
                <w:b w:val="false"/>
                <w:i w:val="false"/>
                <w:color w:val="000000"/>
                <w:sz w:val="20"/>
              </w:rPr>
              <w:t>
Орындаушылығы.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"Диагност-электрмеханигі"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Диагност-электрмеханигі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бағдарламалар бойынша тестілерді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жүйелердегі керекті параметрлерді баптау.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Бекітілген бағдарламалар бойынша тестілерді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 жүргізу үшін дилерлік жабдықты пайдалану білігі.</w:t>
            </w:r>
          </w:p>
          <w:p>
            <w:pPr>
              <w:spacing w:after="20"/>
              <w:ind w:left="20"/>
              <w:jc w:val="both"/>
            </w:pPr>
            <w:r>
              <w:rPr>
                <w:rFonts w:ascii="Times New Roman"/>
                <w:b w:val="false"/>
                <w:i w:val="false"/>
                <w:color w:val="000000"/>
                <w:sz w:val="20"/>
              </w:rPr>
              <w:t>
2. Тестілеу қорытындылары бойынша үлгі ақауларды анықтау білігі.</w:t>
            </w:r>
          </w:p>
          <w:p>
            <w:pPr>
              <w:spacing w:after="20"/>
              <w:ind w:left="20"/>
              <w:jc w:val="both"/>
            </w:pPr>
            <w:r>
              <w:rPr>
                <w:rFonts w:ascii="Times New Roman"/>
                <w:b w:val="false"/>
                <w:i w:val="false"/>
                <w:color w:val="000000"/>
                <w:sz w:val="20"/>
              </w:rPr>
              <w:t>
3. Автомобильдің электрондық схемаларын оқу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электрондық жүйелерінің жұмыс істеу қағидаты.</w:t>
            </w:r>
          </w:p>
          <w:p>
            <w:pPr>
              <w:spacing w:after="20"/>
              <w:ind w:left="20"/>
              <w:jc w:val="both"/>
            </w:pPr>
            <w:r>
              <w:rPr>
                <w:rFonts w:ascii="Times New Roman"/>
                <w:b w:val="false"/>
                <w:i w:val="false"/>
                <w:color w:val="000000"/>
                <w:sz w:val="20"/>
              </w:rPr>
              <w:t>
2. Тест өткізу әдістемелері.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Электрондық жүйелердегі керекті параметрлерді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автомобильдің электрондық жүйелерінің негізгі параметрлерін баптау білігі.</w:t>
            </w:r>
          </w:p>
          <w:p>
            <w:pPr>
              <w:spacing w:after="20"/>
              <w:ind w:left="20"/>
              <w:jc w:val="both"/>
            </w:pPr>
            <w:r>
              <w:rPr>
                <w:rFonts w:ascii="Times New Roman"/>
                <w:b w:val="false"/>
                <w:i w:val="false"/>
                <w:color w:val="000000"/>
                <w:sz w:val="20"/>
              </w:rPr>
              <w:t>
2. Автомобильдің электрондық жүйелерінің негізгі параметрлерін реттеу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электрондық жүйелерінің негізгі параметрлері.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міндетті орындау үшін жауапкершілік.</w:t>
            </w:r>
          </w:p>
          <w:p>
            <w:pPr>
              <w:spacing w:after="20"/>
              <w:ind w:left="20"/>
              <w:jc w:val="both"/>
            </w:pPr>
            <w:r>
              <w:rPr>
                <w:rFonts w:ascii="Times New Roman"/>
                <w:b w:val="false"/>
                <w:i w:val="false"/>
                <w:color w:val="000000"/>
                <w:sz w:val="20"/>
              </w:rPr>
              <w:t>
Нәтижені көздеу.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құрастыру процесінің технологі"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құрастыру процесінің технологі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Құрастыру жұмыстарының технологиясының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Аралық бақылайтын тексеру кезеңдерінің орындалуын бақылау.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Құрастыру жұмыстарының технологиясының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Құрастыру жұмыстарының технологиялық карталарын түсіну білігі.</w:t>
            </w:r>
          </w:p>
          <w:p>
            <w:pPr>
              <w:spacing w:after="20"/>
              <w:ind w:left="20"/>
              <w:jc w:val="both"/>
            </w:pPr>
            <w:r>
              <w:rPr>
                <w:rFonts w:ascii="Times New Roman"/>
                <w:b w:val="false"/>
                <w:i w:val="false"/>
                <w:color w:val="000000"/>
                <w:sz w:val="20"/>
              </w:rPr>
              <w:t>
2. Құрастыру жұмыстарының технологиялық процесін ұйымдастыру білігі.</w:t>
            </w:r>
          </w:p>
          <w:p>
            <w:pPr>
              <w:spacing w:after="20"/>
              <w:ind w:left="20"/>
              <w:jc w:val="both"/>
            </w:pPr>
            <w:r>
              <w:rPr>
                <w:rFonts w:ascii="Times New Roman"/>
                <w:b w:val="false"/>
                <w:i w:val="false"/>
                <w:color w:val="000000"/>
                <w:sz w:val="20"/>
              </w:rPr>
              <w:t>
3. Көтергіш көлік құралдарымен жұмыс істеу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құрылысы.</w:t>
            </w:r>
          </w:p>
          <w:p>
            <w:pPr>
              <w:spacing w:after="20"/>
              <w:ind w:left="20"/>
              <w:jc w:val="both"/>
            </w:pPr>
            <w:r>
              <w:rPr>
                <w:rFonts w:ascii="Times New Roman"/>
                <w:b w:val="false"/>
                <w:i w:val="false"/>
                <w:color w:val="000000"/>
                <w:sz w:val="20"/>
              </w:rPr>
              <w:t>
2. Технологиялық құрастыру желілерінің функциялары.</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Аралық бақылайтын тексеру кезеңдерінің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Бақылау-өлшеу аспаптарын пайдалану білігі.</w:t>
            </w:r>
          </w:p>
          <w:p>
            <w:pPr>
              <w:spacing w:after="20"/>
              <w:ind w:left="20"/>
              <w:jc w:val="both"/>
            </w:pPr>
            <w:r>
              <w:rPr>
                <w:rFonts w:ascii="Times New Roman"/>
                <w:b w:val="false"/>
                <w:i w:val="false"/>
                <w:color w:val="000000"/>
                <w:sz w:val="20"/>
              </w:rPr>
              <w:t>
2. Құрастыру жұмыстары кезеңдерінің уақытылы орындалуын бақылау білігі.</w:t>
            </w:r>
          </w:p>
          <w:p>
            <w:pPr>
              <w:spacing w:after="20"/>
              <w:ind w:left="20"/>
              <w:jc w:val="both"/>
            </w:pPr>
            <w:r>
              <w:rPr>
                <w:rFonts w:ascii="Times New Roman"/>
                <w:b w:val="false"/>
                <w:i w:val="false"/>
                <w:color w:val="000000"/>
                <w:sz w:val="20"/>
              </w:rPr>
              <w:t>
3. Өндірістік ақау жіберілген кезеңді анықтау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бақылау кезеңдері.</w:t>
            </w:r>
          </w:p>
          <w:p>
            <w:pPr>
              <w:spacing w:after="20"/>
              <w:ind w:left="20"/>
              <w:jc w:val="both"/>
            </w:pPr>
            <w:r>
              <w:rPr>
                <w:rFonts w:ascii="Times New Roman"/>
                <w:b w:val="false"/>
                <w:i w:val="false"/>
                <w:color w:val="000000"/>
                <w:sz w:val="20"/>
              </w:rPr>
              <w:t>
2. Негізгі бақылау параметрлері.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міндетті орындау үшін жауапкершілік.</w:t>
            </w:r>
          </w:p>
          <w:p>
            <w:pPr>
              <w:spacing w:after="20"/>
              <w:ind w:left="20"/>
              <w:jc w:val="both"/>
            </w:pPr>
            <w:r>
              <w:rPr>
                <w:rFonts w:ascii="Times New Roman"/>
                <w:b w:val="false"/>
                <w:i w:val="false"/>
                <w:color w:val="000000"/>
                <w:sz w:val="20"/>
              </w:rPr>
              <w:t>
Нәтижені көздеу.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Автоматтандырылған және роботталған технологиялық желілердің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Автоматтандырылған және роботталған технологиялық желілердің жұмыс істеун қамтамасыз ету.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Автоматтандырылған және роботталған технологиялық желілердің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Автоматтандырылған және роботталған технологиялық желілердің жұмысын бақылау білігі.</w:t>
            </w:r>
          </w:p>
          <w:p>
            <w:pPr>
              <w:spacing w:after="20"/>
              <w:ind w:left="20"/>
              <w:jc w:val="both"/>
            </w:pPr>
            <w:r>
              <w:rPr>
                <w:rFonts w:ascii="Times New Roman"/>
                <w:b w:val="false"/>
                <w:i w:val="false"/>
                <w:color w:val="000000"/>
                <w:sz w:val="20"/>
              </w:rPr>
              <w:t>
2. Автоматтандырылған және роботталған технологиялық желілердің операторларының жұмысын ұйымдастыру білігі.</w:t>
            </w:r>
          </w:p>
          <w:p>
            <w:pPr>
              <w:spacing w:after="20"/>
              <w:ind w:left="20"/>
              <w:jc w:val="both"/>
            </w:pPr>
            <w:r>
              <w:rPr>
                <w:rFonts w:ascii="Times New Roman"/>
                <w:b w:val="false"/>
                <w:i w:val="false"/>
                <w:color w:val="000000"/>
                <w:sz w:val="20"/>
              </w:rPr>
              <w:t>
3. Операторлардың жұмысын бақылау білігі.</w:t>
            </w:r>
          </w:p>
          <w:p>
            <w:pPr>
              <w:spacing w:after="20"/>
              <w:ind w:left="20"/>
              <w:jc w:val="both"/>
            </w:pPr>
            <w:r>
              <w:rPr>
                <w:rFonts w:ascii="Times New Roman"/>
                <w:b w:val="false"/>
                <w:i w:val="false"/>
                <w:color w:val="000000"/>
                <w:sz w:val="20"/>
              </w:rPr>
              <w:t>
4. Автоматтандырылған және роботталған технологиялық желілерді монтаждау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Датчиктердің, атқару механизмдерінің құрылысы мен жұмыс істеу қағидаты.</w:t>
            </w:r>
          </w:p>
          <w:p>
            <w:pPr>
              <w:spacing w:after="20"/>
              <w:ind w:left="20"/>
              <w:jc w:val="both"/>
            </w:pPr>
            <w:r>
              <w:rPr>
                <w:rFonts w:ascii="Times New Roman"/>
                <w:b w:val="false"/>
                <w:i w:val="false"/>
                <w:color w:val="000000"/>
                <w:sz w:val="20"/>
              </w:rPr>
              <w:t>
2. Гидропневмоэлектроавтоматика.</w:t>
            </w:r>
          </w:p>
          <w:p>
            <w:pPr>
              <w:spacing w:after="20"/>
              <w:ind w:left="20"/>
              <w:jc w:val="both"/>
            </w:pPr>
            <w:r>
              <w:rPr>
                <w:rFonts w:ascii="Times New Roman"/>
                <w:b w:val="false"/>
                <w:i w:val="false"/>
                <w:color w:val="000000"/>
                <w:sz w:val="20"/>
              </w:rPr>
              <w:t>
3. Робототехника.</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Автоматтандырылған және роботталған технологиялық желілердің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Автоматтандырылған жабдықты баптау мен калибрлеу білігі.</w:t>
            </w:r>
          </w:p>
          <w:p>
            <w:pPr>
              <w:spacing w:after="20"/>
              <w:ind w:left="20"/>
              <w:jc w:val="both"/>
            </w:pPr>
            <w:r>
              <w:rPr>
                <w:rFonts w:ascii="Times New Roman"/>
                <w:b w:val="false"/>
                <w:i w:val="false"/>
                <w:color w:val="000000"/>
                <w:sz w:val="20"/>
              </w:rPr>
              <w:t>
2. Автоматтандырылған және роботталған жабдық авариялық істен шыққан жағдайда шұғыл шара қолдану білігі.</w:t>
            </w:r>
          </w:p>
          <w:p>
            <w:pPr>
              <w:spacing w:after="20"/>
              <w:ind w:left="20"/>
              <w:jc w:val="both"/>
            </w:pPr>
            <w:r>
              <w:rPr>
                <w:rFonts w:ascii="Times New Roman"/>
                <w:b w:val="false"/>
                <w:i w:val="false"/>
                <w:color w:val="000000"/>
                <w:sz w:val="20"/>
              </w:rPr>
              <w:t>
3. Автоматтандырылған және роботталған құрастыру желілерінің жұмысындағы ауытқуларды анықтау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Автоматтандыру және роботтау жабдығының негізгі сипаттамалары.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міндетті орындау үшін жауапкершілік.</w:t>
            </w:r>
          </w:p>
          <w:p>
            <w:pPr>
              <w:spacing w:after="20"/>
              <w:ind w:left="20"/>
              <w:jc w:val="both"/>
            </w:pPr>
            <w:r>
              <w:rPr>
                <w:rFonts w:ascii="Times New Roman"/>
                <w:b w:val="false"/>
                <w:i w:val="false"/>
                <w:color w:val="000000"/>
                <w:sz w:val="20"/>
              </w:rPr>
              <w:t>
Нәтижені көздеу.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технигі"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технигі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Ұйымдастыру-техникалық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Түрлі жабдық пен жүйелерді іске қосу-баптау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Қолданыстағы нормативтік құжаттарда белгіленген нысандар бойынша актілерді толтыру.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Ұйымдастыру-техникалық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баптау мен сынауды ұйымдастыруды жетілдіруге бағытталған іс-шараларды әзірлеу дағдылары.</w:t>
            </w:r>
          </w:p>
          <w:p>
            <w:pPr>
              <w:spacing w:after="20"/>
              <w:ind w:left="20"/>
              <w:jc w:val="both"/>
            </w:pPr>
            <w:r>
              <w:rPr>
                <w:rFonts w:ascii="Times New Roman"/>
                <w:b w:val="false"/>
                <w:i w:val="false"/>
                <w:color w:val="000000"/>
                <w:sz w:val="20"/>
              </w:rPr>
              <w:t>
2. Іске қосу-баптау жұмыстарының нәтижелері бойынша ақауларды анықтау үшін жабдықты қарап тек-серу дағдылары.</w:t>
            </w:r>
          </w:p>
          <w:p>
            <w:pPr>
              <w:spacing w:after="20"/>
              <w:ind w:left="20"/>
              <w:jc w:val="both"/>
            </w:pPr>
            <w:r>
              <w:rPr>
                <w:rFonts w:ascii="Times New Roman"/>
                <w:b w:val="false"/>
                <w:i w:val="false"/>
                <w:color w:val="000000"/>
                <w:sz w:val="20"/>
              </w:rPr>
              <w:t>
3. Өз міндеттерін орындау барысында басқа өндірістік бөлімшелерімен өзара әрекеттесуді қамтамасыз ету.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 баптау және сынау жұмыстарын жоспарлау тәртібі мен әдістері.</w:t>
            </w:r>
          </w:p>
          <w:p>
            <w:pPr>
              <w:spacing w:after="20"/>
              <w:ind w:left="20"/>
              <w:jc w:val="both"/>
            </w:pPr>
            <w:r>
              <w:rPr>
                <w:rFonts w:ascii="Times New Roman"/>
                <w:b w:val="false"/>
                <w:i w:val="false"/>
                <w:color w:val="000000"/>
                <w:sz w:val="20"/>
              </w:rPr>
              <w:t>
2. Техникалық құжаттаманы өңдеу және ресімдеу тәртібі.</w:t>
            </w:r>
          </w:p>
          <w:p>
            <w:pPr>
              <w:spacing w:after="20"/>
              <w:ind w:left="20"/>
              <w:jc w:val="both"/>
            </w:pPr>
            <w:r>
              <w:rPr>
                <w:rFonts w:ascii="Times New Roman"/>
                <w:b w:val="false"/>
                <w:i w:val="false"/>
                <w:color w:val="000000"/>
                <w:sz w:val="20"/>
              </w:rPr>
              <w:t>
3. Экономика, өндірісті, еңбекті ұйымдастыру және басқару негіздері.</w:t>
            </w:r>
          </w:p>
          <w:p>
            <w:pPr>
              <w:spacing w:after="20"/>
              <w:ind w:left="20"/>
              <w:jc w:val="both"/>
            </w:pPr>
            <w:r>
              <w:rPr>
                <w:rFonts w:ascii="Times New Roman"/>
                <w:b w:val="false"/>
                <w:i w:val="false"/>
                <w:color w:val="000000"/>
                <w:sz w:val="20"/>
              </w:rPr>
              <w:t>
4. Еңбек заңнамасының, еңбекті қорғау қағидалары мен нормаларының негізгі мәселелері.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Түрлі жабдық пен жүйелерді іске қосу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қосу-баптау жұмыстарын ұйымдастыру дағдылары.</w:t>
            </w:r>
          </w:p>
          <w:p>
            <w:pPr>
              <w:spacing w:after="20"/>
              <w:ind w:left="20"/>
              <w:jc w:val="both"/>
            </w:pPr>
            <w:r>
              <w:rPr>
                <w:rFonts w:ascii="Times New Roman"/>
                <w:b w:val="false"/>
                <w:i w:val="false"/>
                <w:color w:val="000000"/>
                <w:sz w:val="20"/>
              </w:rPr>
              <w:t>
2. Өлшеу аспаптарын, құрал-сайманды және керек-жабдықтарды пайдалану дағдылары.</w:t>
            </w:r>
          </w:p>
          <w:p>
            <w:pPr>
              <w:spacing w:after="20"/>
              <w:ind w:left="20"/>
              <w:jc w:val="both"/>
            </w:pPr>
            <w:r>
              <w:rPr>
                <w:rFonts w:ascii="Times New Roman"/>
                <w:b w:val="false"/>
                <w:i w:val="false"/>
                <w:color w:val="000000"/>
                <w:sz w:val="20"/>
              </w:rPr>
              <w:t>
3. Аспаптарды қосу, қажетті сипаттамалар мен параметрлерді тіркеу дағдылары.</w:t>
            </w:r>
          </w:p>
          <w:p>
            <w:pPr>
              <w:spacing w:after="20"/>
              <w:ind w:left="20"/>
              <w:jc w:val="both"/>
            </w:pPr>
            <w:r>
              <w:rPr>
                <w:rFonts w:ascii="Times New Roman"/>
                <w:b w:val="false"/>
                <w:i w:val="false"/>
                <w:color w:val="000000"/>
                <w:sz w:val="20"/>
              </w:rPr>
              <w:t>
4. Түзетілген жабдықтың және монтаждау жұмыстарының техникалық сипаттамаларының техникалық және жобалық құжаттамаға сәйкес болуын анықтау.</w:t>
            </w:r>
          </w:p>
          <w:p>
            <w:pPr>
              <w:spacing w:after="20"/>
              <w:ind w:left="20"/>
              <w:jc w:val="both"/>
            </w:pPr>
            <w:r>
              <w:rPr>
                <w:rFonts w:ascii="Times New Roman"/>
                <w:b w:val="false"/>
                <w:i w:val="false"/>
                <w:color w:val="000000"/>
                <w:sz w:val="20"/>
              </w:rPr>
              <w:t>
5. Жұмыстар мен жабдықтың ақауларын анықтау, оларды жоюды қамтамасыз ету.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қарау тәртібі, оның ақауларын анықтау әдістері.</w:t>
            </w:r>
          </w:p>
          <w:p>
            <w:pPr>
              <w:spacing w:after="20"/>
              <w:ind w:left="20"/>
              <w:jc w:val="both"/>
            </w:pPr>
            <w:r>
              <w:rPr>
                <w:rFonts w:ascii="Times New Roman"/>
                <w:b w:val="false"/>
                <w:i w:val="false"/>
                <w:color w:val="000000"/>
                <w:sz w:val="20"/>
              </w:rPr>
              <w:t>
2. Жабдық жұмысының параметрлерін, сипаттамаларын және режимының деректерін өлшеу тәсілдері.</w:t>
            </w:r>
          </w:p>
          <w:p>
            <w:pPr>
              <w:spacing w:after="20"/>
              <w:ind w:left="20"/>
              <w:jc w:val="both"/>
            </w:pPr>
            <w:r>
              <w:rPr>
                <w:rFonts w:ascii="Times New Roman"/>
                <w:b w:val="false"/>
                <w:i w:val="false"/>
                <w:color w:val="000000"/>
                <w:sz w:val="20"/>
              </w:rPr>
              <w:t>
3. Бапталатын және сыналатын жүйелер мен құрылғылардың негізгі техникалық сипаттамаларын, кине-матикалық схемаларының және тораптар мен элементтері құрастырмаларының ерекшеліктері.</w:t>
            </w:r>
          </w:p>
          <w:p>
            <w:pPr>
              <w:spacing w:after="20"/>
              <w:ind w:left="20"/>
              <w:jc w:val="both"/>
            </w:pPr>
            <w:r>
              <w:rPr>
                <w:rFonts w:ascii="Times New Roman"/>
                <w:b w:val="false"/>
                <w:i w:val="false"/>
                <w:color w:val="000000"/>
                <w:sz w:val="20"/>
              </w:rPr>
              <w:t>
4. Жұмыстарды жүргізуге арналған сметаны, жабдыққа, материалдарға, қосалқы бөлшектерге, өлшеу құралдарына және аспаптарға берілетін өтінімдерді толтыру тәртібі.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Қолданыстағы нормативтік құжаттарда белгіленген нысандар бойынша актілерді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Алынған нәтижені өңдеу білігі, қажетті техникалық есептеулерді жасау.</w:t>
            </w:r>
          </w:p>
          <w:p>
            <w:pPr>
              <w:spacing w:after="20"/>
              <w:ind w:left="20"/>
              <w:jc w:val="both"/>
            </w:pPr>
            <w:r>
              <w:rPr>
                <w:rFonts w:ascii="Times New Roman"/>
                <w:b w:val="false"/>
                <w:i w:val="false"/>
                <w:color w:val="000000"/>
                <w:sz w:val="20"/>
              </w:rPr>
              <w:t>
2. Актілер мен басқа техникалық құжаттаманы толтыру білігі.</w:t>
            </w:r>
          </w:p>
          <w:p>
            <w:pPr>
              <w:spacing w:after="20"/>
              <w:ind w:left="20"/>
              <w:jc w:val="both"/>
            </w:pPr>
            <w:r>
              <w:rPr>
                <w:rFonts w:ascii="Times New Roman"/>
                <w:b w:val="false"/>
                <w:i w:val="false"/>
                <w:color w:val="000000"/>
                <w:sz w:val="20"/>
              </w:rPr>
              <w:t>
3. Компьютерді міндеттерді орындауды қамтамасыз ететін көлемде пайдалана білу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 және баптау жұмыстарын жүргізу бойынша нормативтік, әдістемелік және басқа басқарушылық материалдар.</w:t>
            </w:r>
          </w:p>
          <w:p>
            <w:pPr>
              <w:spacing w:after="20"/>
              <w:ind w:left="20"/>
              <w:jc w:val="both"/>
            </w:pPr>
            <w:r>
              <w:rPr>
                <w:rFonts w:ascii="Times New Roman"/>
                <w:b w:val="false"/>
                <w:i w:val="false"/>
                <w:color w:val="000000"/>
                <w:sz w:val="20"/>
              </w:rPr>
              <w:t>
2. Жетекшілік ететін мәселелер бойынша іс қағаздарын жүргізуге арналған бағдарламалық қамтамасыз ету.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орындау үшін жауапкершілік.</w:t>
            </w:r>
          </w:p>
          <w:p>
            <w:pPr>
              <w:spacing w:after="20"/>
              <w:ind w:left="20"/>
              <w:jc w:val="both"/>
            </w:pPr>
            <w:r>
              <w:rPr>
                <w:rFonts w:ascii="Times New Roman"/>
                <w:b w:val="false"/>
                <w:i w:val="false"/>
                <w:color w:val="000000"/>
                <w:sz w:val="20"/>
              </w:rPr>
              <w:t>
Нәтижені көздеу.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көлігіне және көліктегі жабдыққа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құралдарына диагностика жасау, жаңғырту және модификациялау үшін конструкторлық және технологиялық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учаскеде қауіпсіздік техникасын қамтамасыз ету.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Нормативтік-техникалық құжаттама талаптарына сәйкес автомобиль көлігіне және көліктегі жабдыққа техникалық қызмет көрсету мен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көлігін пайдалану барысында ауыстыру үшін автомобиль тораптары мен агрегаттарын таңдау дағдылары.</w:t>
            </w:r>
          </w:p>
          <w:p>
            <w:pPr>
              <w:spacing w:after="20"/>
              <w:ind w:left="20"/>
              <w:jc w:val="both"/>
            </w:pPr>
            <w:r>
              <w:rPr>
                <w:rFonts w:ascii="Times New Roman"/>
                <w:b w:val="false"/>
                <w:i w:val="false"/>
                <w:color w:val="000000"/>
                <w:sz w:val="20"/>
              </w:rPr>
              <w:t>
2. Кәсіпорындардың материалдары мен технологиялық жабдығын тиімді пайдалану білігі.</w:t>
            </w:r>
          </w:p>
          <w:p>
            <w:pPr>
              <w:spacing w:after="20"/>
              <w:ind w:left="20"/>
              <w:jc w:val="both"/>
            </w:pPr>
            <w:r>
              <w:rPr>
                <w:rFonts w:ascii="Times New Roman"/>
                <w:b w:val="false"/>
                <w:i w:val="false"/>
                <w:color w:val="000000"/>
                <w:sz w:val="20"/>
              </w:rPr>
              <w:t>
3. Монтаждау-бөлшектеу жұмыстарын және жөндеу операцияларын жүргізу білігі.</w:t>
            </w:r>
          </w:p>
          <w:p>
            <w:pPr>
              <w:spacing w:after="20"/>
              <w:ind w:left="20"/>
              <w:jc w:val="both"/>
            </w:pPr>
            <w:r>
              <w:rPr>
                <w:rFonts w:ascii="Times New Roman"/>
                <w:b w:val="false"/>
                <w:i w:val="false"/>
                <w:color w:val="000000"/>
                <w:sz w:val="20"/>
              </w:rPr>
              <w:t>
4. Сынау және реттеу стенділерінде жұмыс істейу, бақылау-өлшеу аспаптары мен құрал-саймандарын қолдану білігі.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Автомобильдер мен агрегаттарды жөндеу мен оларға техникалық қызмет көрсету сапасын бақылау тәсілдері.</w:t>
            </w:r>
          </w:p>
          <w:p>
            <w:pPr>
              <w:spacing w:after="20"/>
              <w:ind w:left="20"/>
              <w:jc w:val="both"/>
            </w:pPr>
            <w:r>
              <w:rPr>
                <w:rFonts w:ascii="Times New Roman"/>
                <w:b w:val="false"/>
                <w:i w:val="false"/>
                <w:color w:val="000000"/>
                <w:sz w:val="20"/>
              </w:rPr>
              <w:t>
2. Автомобиль көлігінің сыныпталуын, негізгі сипаттамаларын және техникалық параметрлері.</w:t>
            </w:r>
          </w:p>
          <w:p>
            <w:pPr>
              <w:spacing w:after="20"/>
              <w:ind w:left="20"/>
              <w:jc w:val="both"/>
            </w:pPr>
            <w:r>
              <w:rPr>
                <w:rFonts w:ascii="Times New Roman"/>
                <w:b w:val="false"/>
                <w:i w:val="false"/>
                <w:color w:val="000000"/>
                <w:sz w:val="20"/>
              </w:rPr>
              <w:t>
3. Машиналар мен механизмдерді жөндеу және оларға қызмет көрсету кезінде қолданылатын жабдықты және құрал-сайманды технологиялық және диагностикалық жарақтау негіздері.</w:t>
            </w:r>
          </w:p>
          <w:p>
            <w:pPr>
              <w:spacing w:after="20"/>
              <w:ind w:left="20"/>
              <w:jc w:val="both"/>
            </w:pPr>
            <w:r>
              <w:rPr>
                <w:rFonts w:ascii="Times New Roman"/>
                <w:b w:val="false"/>
                <w:i w:val="false"/>
                <w:color w:val="000000"/>
                <w:sz w:val="20"/>
              </w:rPr>
              <w:t>
4. Автомобильдер мен олардың агрегаттарын монтаждау мен бөлшектеу әдістері.</w:t>
            </w:r>
          </w:p>
          <w:p>
            <w:pPr>
              <w:spacing w:after="20"/>
              <w:ind w:left="20"/>
              <w:jc w:val="both"/>
            </w:pPr>
            <w:r>
              <w:rPr>
                <w:rFonts w:ascii="Times New Roman"/>
                <w:b w:val="false"/>
                <w:i w:val="false"/>
                <w:color w:val="000000"/>
                <w:sz w:val="20"/>
              </w:rPr>
              <w:t>
5. Автомобиль көлігіне және көліктегі жабдыққа техникалық қызмет көрсету мен жөндеу бойынша нормативтік-техникалық құжаттаманың талаптары.</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Көлік құралдарына диагностика жасау, жаңғырту және модификациялау үшін конструкторлық және технологиялық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көлігіне техникалық қызмет көрсету мен жөндеу бойынша технологиялық карталарды әзірлеу білігі.</w:t>
            </w:r>
          </w:p>
          <w:p>
            <w:pPr>
              <w:spacing w:after="20"/>
              <w:ind w:left="20"/>
              <w:jc w:val="both"/>
            </w:pPr>
            <w:r>
              <w:rPr>
                <w:rFonts w:ascii="Times New Roman"/>
                <w:b w:val="false"/>
                <w:i w:val="false"/>
                <w:color w:val="000000"/>
                <w:sz w:val="20"/>
              </w:rPr>
              <w:t>
2. Техникалық құжаттаманы қолдану дағдылары.</w:t>
            </w:r>
          </w:p>
          <w:p>
            <w:pPr>
              <w:spacing w:after="20"/>
              <w:ind w:left="20"/>
              <w:jc w:val="both"/>
            </w:pPr>
            <w:r>
              <w:rPr>
                <w:rFonts w:ascii="Times New Roman"/>
                <w:b w:val="false"/>
                <w:i w:val="false"/>
                <w:color w:val="000000"/>
                <w:sz w:val="20"/>
              </w:rPr>
              <w:t>
3. Кәсіби компьютерлік бағдарламалармен жұмыс істеу білігі.</w:t>
            </w:r>
          </w:p>
          <w:p>
            <w:pPr>
              <w:spacing w:after="20"/>
              <w:ind w:left="20"/>
              <w:jc w:val="both"/>
            </w:pPr>
            <w:r>
              <w:rPr>
                <w:rFonts w:ascii="Times New Roman"/>
                <w:b w:val="false"/>
                <w:i w:val="false"/>
                <w:color w:val="000000"/>
                <w:sz w:val="20"/>
              </w:rPr>
              <w:t>
4. Стандарттарды қолдану білігі.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Автомобильде қолданылатын негізгі конструкциялық материалдардың қасиеттері.</w:t>
            </w:r>
          </w:p>
          <w:p>
            <w:pPr>
              <w:spacing w:after="20"/>
              <w:ind w:left="20"/>
              <w:jc w:val="both"/>
            </w:pPr>
            <w:r>
              <w:rPr>
                <w:rFonts w:ascii="Times New Roman"/>
                <w:b w:val="false"/>
                <w:i w:val="false"/>
                <w:color w:val="000000"/>
                <w:sz w:val="20"/>
              </w:rPr>
              <w:t>
2. Стандарттау саласындағы негізгі ережелер, жалпы түсініктер және анықтамалар.</w:t>
            </w:r>
          </w:p>
          <w:p>
            <w:pPr>
              <w:spacing w:after="20"/>
              <w:ind w:left="20"/>
              <w:jc w:val="both"/>
            </w:pPr>
            <w:r>
              <w:rPr>
                <w:rFonts w:ascii="Times New Roman"/>
                <w:b w:val="false"/>
                <w:i w:val="false"/>
                <w:color w:val="000000"/>
                <w:sz w:val="20"/>
              </w:rPr>
              <w:t>
3. Автомобиль көлігін жобалау және оған техникалық қызмет көрсету, оны жөндеу және пайдалануды ұйымдастыру кезіндегі талдау жүйелері.</w:t>
            </w:r>
          </w:p>
          <w:p>
            <w:pPr>
              <w:spacing w:after="20"/>
              <w:ind w:left="20"/>
              <w:jc w:val="both"/>
            </w:pPr>
            <w:r>
              <w:rPr>
                <w:rFonts w:ascii="Times New Roman"/>
                <w:b w:val="false"/>
                <w:i w:val="false"/>
                <w:color w:val="000000"/>
                <w:sz w:val="20"/>
              </w:rPr>
              <w:t>
4. Техникалық құжаттаманы әзірлеу және ресімдеу бойынша нормалар мен қағидалар.</w:t>
            </w:r>
          </w:p>
          <w:p>
            <w:pPr>
              <w:spacing w:after="20"/>
              <w:ind w:left="20"/>
              <w:jc w:val="both"/>
            </w:pPr>
            <w:r>
              <w:rPr>
                <w:rFonts w:ascii="Times New Roman"/>
                <w:b w:val="false"/>
                <w:i w:val="false"/>
                <w:color w:val="000000"/>
                <w:sz w:val="20"/>
              </w:rPr>
              <w:t>
5. Кәсіби компьютерлік бағдарламалар.</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Өндірістік учаскеде қауіпсіздік техникасы мен еңбекті қорғауды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өрт қауіпсіздігі және өндірістік санитария қағидалары бойынша жөндеу жұмыстарындағы жұмысшыларға нұсқама жүргізу дағдылары.</w:t>
            </w:r>
          </w:p>
          <w:p>
            <w:pPr>
              <w:spacing w:after="20"/>
              <w:ind w:left="20"/>
              <w:jc w:val="both"/>
            </w:pPr>
            <w:r>
              <w:rPr>
                <w:rFonts w:ascii="Times New Roman"/>
                <w:b w:val="false"/>
                <w:i w:val="false"/>
                <w:color w:val="000000"/>
                <w:sz w:val="20"/>
              </w:rPr>
              <w:t>
2. Еңбек қауіпсіздігі және еңбекті қорғау, өрт қауіпсіздігі және өндірістік санитария бойынша қажетті нормативтік құжаттаманы жүргізу дағдылары.</w:t>
            </w:r>
          </w:p>
          <w:p>
            <w:pPr>
              <w:spacing w:after="20"/>
              <w:ind w:left="20"/>
              <w:jc w:val="both"/>
            </w:pPr>
            <w:r>
              <w:rPr>
                <w:rFonts w:ascii="Times New Roman"/>
                <w:b w:val="false"/>
                <w:i w:val="false"/>
                <w:color w:val="000000"/>
                <w:sz w:val="20"/>
              </w:rPr>
              <w:t>
3. Дәрігерге дейінгі алғашқы медициналық көмек көрсету.</w:t>
            </w:r>
          </w:p>
          <w:p>
            <w:pPr>
              <w:spacing w:after="20"/>
              <w:ind w:left="20"/>
              <w:jc w:val="both"/>
            </w:pPr>
            <w:r>
              <w:rPr>
                <w:rFonts w:ascii="Times New Roman"/>
                <w:b w:val="false"/>
                <w:i w:val="false"/>
                <w:color w:val="000000"/>
                <w:sz w:val="20"/>
              </w:rPr>
              <w:t>
4. Өрт қауіпсіздігі қағидалары бойынша жөндеу жұмыстары мен айналысатын жұмысшыларға нұсқама жүргізу дағдылары.</w:t>
            </w:r>
          </w:p>
          <w:p>
            <w:pPr>
              <w:spacing w:after="20"/>
              <w:ind w:left="20"/>
              <w:jc w:val="both"/>
            </w:pPr>
            <w:r>
              <w:rPr>
                <w:rFonts w:ascii="Times New Roman"/>
                <w:b w:val="false"/>
                <w:i w:val="false"/>
                <w:color w:val="000000"/>
                <w:sz w:val="20"/>
              </w:rPr>
              <w:t>
5. Жұмыс орнында еңбек қауіпсіздігі және еңбекті қорғау, өрт қауіпсіздігі және өндірістік санитария талаптарын сақтау.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қорғау, еңбек қауіпсіздігі және қоршаған ортаны қорғауды ұйымдастыру мәселелері.</w:t>
            </w:r>
          </w:p>
          <w:p>
            <w:pPr>
              <w:spacing w:after="20"/>
              <w:ind w:left="20"/>
              <w:jc w:val="both"/>
            </w:pPr>
            <w:r>
              <w:rPr>
                <w:rFonts w:ascii="Times New Roman"/>
                <w:b w:val="false"/>
                <w:i w:val="false"/>
                <w:color w:val="000000"/>
                <w:sz w:val="20"/>
              </w:rPr>
              <w:t>
2. Автомобильге техникалық қызмет көрсету және жөндеу кезіндегі техникалық қауіпсіздік қағидалары.</w:t>
            </w:r>
          </w:p>
          <w:p>
            <w:pPr>
              <w:spacing w:after="20"/>
              <w:ind w:left="20"/>
              <w:jc w:val="both"/>
            </w:pPr>
            <w:r>
              <w:rPr>
                <w:rFonts w:ascii="Times New Roman"/>
                <w:b w:val="false"/>
                <w:i w:val="false"/>
                <w:color w:val="000000"/>
                <w:sz w:val="20"/>
              </w:rPr>
              <w:t>
3. Өндірістік учаскелерде жөндеу жұмыстарымен айналысатын жұмысшылардың қызметін ұйымдастыру.</w:t>
            </w:r>
          </w:p>
          <w:p>
            <w:pPr>
              <w:spacing w:after="20"/>
              <w:ind w:left="20"/>
              <w:jc w:val="both"/>
            </w:pPr>
            <w:r>
              <w:rPr>
                <w:rFonts w:ascii="Times New Roman"/>
                <w:b w:val="false"/>
                <w:i w:val="false"/>
                <w:color w:val="000000"/>
                <w:sz w:val="20"/>
              </w:rPr>
              <w:t>
4. Зардап шеккендерге дәрігерге дейін көмек көрсету қағидалары.</w:t>
            </w:r>
          </w:p>
          <w:p>
            <w:pPr>
              <w:spacing w:after="20"/>
              <w:ind w:left="20"/>
              <w:jc w:val="both"/>
            </w:pPr>
            <w:r>
              <w:rPr>
                <w:rFonts w:ascii="Times New Roman"/>
                <w:b w:val="false"/>
                <w:i w:val="false"/>
                <w:color w:val="000000"/>
                <w:sz w:val="20"/>
              </w:rPr>
              <w:t>
5. Өрт қауіпсіздігі қағидалары.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көздеу.</w:t>
            </w:r>
          </w:p>
          <w:p>
            <w:pPr>
              <w:spacing w:after="20"/>
              <w:ind w:left="20"/>
              <w:jc w:val="both"/>
            </w:pPr>
            <w:r>
              <w:rPr>
                <w:rFonts w:ascii="Times New Roman"/>
                <w:b w:val="false"/>
                <w:i w:val="false"/>
                <w:color w:val="000000"/>
                <w:sz w:val="20"/>
              </w:rPr>
              <w:t>
Ұжымда және командада жұмыс істеу білігі.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Цехтарда технологиялық тәртіптің сақталуын және технологиялық жабдықтың дұрыс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Ақаудың және сапасы төмен өнімнің шығарылу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Конструкторлық-технологиялық құжаттаманы әзірлеу.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Цехтарда технологиялық тәртіптің сақталуын және технологиялық жабдықтың дұрыс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Өндірістің технологиялық процестерінің тиімді нұсқаларын экономикалық тұрғыдан негіздеу және таңдау білігі.</w:t>
            </w:r>
          </w:p>
          <w:p>
            <w:pPr>
              <w:spacing w:after="20"/>
              <w:ind w:left="20"/>
              <w:jc w:val="both"/>
            </w:pPr>
            <w:r>
              <w:rPr>
                <w:rFonts w:ascii="Times New Roman"/>
                <w:b w:val="false"/>
                <w:i w:val="false"/>
                <w:color w:val="000000"/>
                <w:sz w:val="20"/>
              </w:rPr>
              <w:t>
2. Өнімді техникалық бақылау және сынау әдістерін қолдану дағдылары.</w:t>
            </w:r>
          </w:p>
          <w:p>
            <w:pPr>
              <w:spacing w:after="20"/>
              <w:ind w:left="20"/>
              <w:jc w:val="both"/>
            </w:pPr>
            <w:r>
              <w:rPr>
                <w:rFonts w:ascii="Times New Roman"/>
                <w:b w:val="false"/>
                <w:i w:val="false"/>
                <w:color w:val="000000"/>
                <w:sz w:val="20"/>
              </w:rPr>
              <w:t>
3. Автоматтандыру және жобалау құралдарын қолданумен бәсекеге қабілетті өнімді шығаруды және оларды дайындауға жұмсалатын еңбек шығыстарын қысқартуды қамтамасыз ете отырып, кәсіпорын шығаратын өнімді шығаруға және күрделілігі бойынша түрлі жұмыс түрлеріне жабдықтың және технологиялық жарақтың, автоматтандыру және механикаландыру құралдарының түр-түрін қолдану дағдылары.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өнімін шығару технологиясы.</w:t>
            </w:r>
          </w:p>
          <w:p>
            <w:pPr>
              <w:spacing w:after="20"/>
              <w:ind w:left="20"/>
              <w:jc w:val="both"/>
            </w:pPr>
            <w:r>
              <w:rPr>
                <w:rFonts w:ascii="Times New Roman"/>
                <w:b w:val="false"/>
                <w:i w:val="false"/>
                <w:color w:val="000000"/>
                <w:sz w:val="20"/>
              </w:rPr>
              <w:t>
2. Технологиялық жабдықтың және олардың жұмыс істеу принциптерінің негізі.</w:t>
            </w:r>
          </w:p>
          <w:p>
            <w:pPr>
              <w:spacing w:after="20"/>
              <w:ind w:left="20"/>
              <w:jc w:val="both"/>
            </w:pPr>
            <w:r>
              <w:rPr>
                <w:rFonts w:ascii="Times New Roman"/>
                <w:b w:val="false"/>
                <w:i w:val="false"/>
                <w:color w:val="000000"/>
                <w:sz w:val="20"/>
              </w:rPr>
              <w:t>
3. Өндірістің үлгілік технологиялық процестері мен режимдері.</w:t>
            </w:r>
          </w:p>
          <w:p>
            <w:pPr>
              <w:spacing w:after="20"/>
              <w:ind w:left="20"/>
              <w:jc w:val="both"/>
            </w:pPr>
            <w:r>
              <w:rPr>
                <w:rFonts w:ascii="Times New Roman"/>
                <w:b w:val="false"/>
                <w:i w:val="false"/>
                <w:color w:val="000000"/>
                <w:sz w:val="20"/>
              </w:rPr>
              <w:t>
4. Шикізатқа, материалдарға, дайын өнімге қойылатын техникалық талаптар.</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функциясы.Ақаудың және сапасы төмен өнімнің шығарылу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процестің бұзылыстрын анықтау және жою дағдылары.</w:t>
            </w:r>
          </w:p>
          <w:p>
            <w:pPr>
              <w:spacing w:after="20"/>
              <w:ind w:left="20"/>
              <w:jc w:val="both"/>
            </w:pPr>
            <w:r>
              <w:rPr>
                <w:rFonts w:ascii="Times New Roman"/>
                <w:b w:val="false"/>
                <w:i w:val="false"/>
                <w:color w:val="000000"/>
                <w:sz w:val="20"/>
              </w:rPr>
              <w:t>
2. Кәсіпорын шығаратын өнімге келіп түсетін рекламацияларды қарау дағдылары.</w:t>
            </w:r>
          </w:p>
          <w:p>
            <w:pPr>
              <w:spacing w:after="20"/>
              <w:ind w:left="20"/>
              <w:jc w:val="both"/>
            </w:pPr>
            <w:r>
              <w:rPr>
                <w:rFonts w:ascii="Times New Roman"/>
                <w:b w:val="false"/>
                <w:i w:val="false"/>
                <w:color w:val="000000"/>
                <w:sz w:val="20"/>
              </w:rPr>
              <w:t>
3. Технологиялық құжаттаманы және өндірістік процестердің тиімділігін арттыру бойынша іс-шараларды әзірлеу дағдылары.</w:t>
            </w:r>
          </w:p>
          <w:p>
            <w:pPr>
              <w:spacing w:after="20"/>
              <w:ind w:left="20"/>
              <w:jc w:val="both"/>
            </w:pPr>
            <w:r>
              <w:rPr>
                <w:rFonts w:ascii="Times New Roman"/>
                <w:b w:val="false"/>
                <w:i w:val="false"/>
                <w:color w:val="000000"/>
                <w:sz w:val="20"/>
              </w:rPr>
              <w:t>
4. Өнімнің жаңа түрлерін енгізуді ұйымдастыру дағдылары.</w:t>
            </w:r>
          </w:p>
          <w:p>
            <w:pPr>
              <w:spacing w:after="20"/>
              <w:ind w:left="20"/>
              <w:jc w:val="both"/>
            </w:pPr>
            <w:r>
              <w:rPr>
                <w:rFonts w:ascii="Times New Roman"/>
                <w:b w:val="false"/>
                <w:i w:val="false"/>
                <w:color w:val="000000"/>
                <w:sz w:val="20"/>
              </w:rPr>
              <w:t>
5. Технологиялық желілерді жаңадан жобалау дағдылары.</w:t>
            </w:r>
          </w:p>
          <w:p>
            <w:pPr>
              <w:spacing w:after="20"/>
              <w:ind w:left="20"/>
              <w:jc w:val="both"/>
            </w:pPr>
            <w:r>
              <w:rPr>
                <w:rFonts w:ascii="Times New Roman"/>
                <w:b w:val="false"/>
                <w:i w:val="false"/>
                <w:color w:val="000000"/>
                <w:sz w:val="20"/>
              </w:rPr>
              <w:t>
6. Жаңа технологиялық процестерді әзірлеу білігі.</w:t>
            </w:r>
          </w:p>
          <w:p>
            <w:pPr>
              <w:spacing w:after="20"/>
              <w:ind w:left="20"/>
              <w:jc w:val="both"/>
            </w:pPr>
            <w:r>
              <w:rPr>
                <w:rFonts w:ascii="Times New Roman"/>
                <w:b w:val="false"/>
                <w:i w:val="false"/>
                <w:color w:val="000000"/>
                <w:sz w:val="20"/>
              </w:rPr>
              <w:t>
7. Ақаудың және сапасы төмен және төмен сұрыпты өнімнің шығарылу себептерін талдау, олардың алдын алу және жою бойынша іс-шараларды әзірлеу білігі.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және конструкторлық құжаттаманың бірыңғай жүйесінің талаптары.</w:t>
            </w:r>
          </w:p>
          <w:p>
            <w:pPr>
              <w:spacing w:after="20"/>
              <w:ind w:left="20"/>
              <w:jc w:val="both"/>
            </w:pPr>
            <w:r>
              <w:rPr>
                <w:rFonts w:ascii="Times New Roman"/>
                <w:b w:val="false"/>
                <w:i w:val="false"/>
                <w:color w:val="000000"/>
                <w:sz w:val="20"/>
              </w:rPr>
              <w:t>
2. Өндірістегі технологиялық процесті жобалау және ұйымдастыру ерекшеліктері.</w:t>
            </w:r>
          </w:p>
          <w:p>
            <w:pPr>
              <w:spacing w:after="20"/>
              <w:ind w:left="20"/>
              <w:jc w:val="both"/>
            </w:pPr>
            <w:r>
              <w:rPr>
                <w:rFonts w:ascii="Times New Roman"/>
                <w:b w:val="false"/>
                <w:i w:val="false"/>
                <w:color w:val="000000"/>
                <w:sz w:val="20"/>
              </w:rPr>
              <w:t>
3. Қаулыларды, өкімдерді, бұйрықтарды, әдістемелік және нормативтік материалдар.</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Конструкторлық-технологиялық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Өндірістегі еңбекті ғылыми тұрғыдан ұйымдастыру жүйесін енгізу және ұйымдастыру дағдылары.</w:t>
            </w:r>
          </w:p>
          <w:p>
            <w:pPr>
              <w:spacing w:after="20"/>
              <w:ind w:left="20"/>
              <w:jc w:val="both"/>
            </w:pPr>
            <w:r>
              <w:rPr>
                <w:rFonts w:ascii="Times New Roman"/>
                <w:b w:val="false"/>
                <w:i w:val="false"/>
                <w:color w:val="000000"/>
                <w:sz w:val="20"/>
              </w:rPr>
              <w:t>
2. Технологиялық өндіріс процестерінің тиімді нұсқаларын экономикалық тұрғыдан негіздеу және таңдау білігі.</w:t>
            </w:r>
          </w:p>
          <w:p>
            <w:pPr>
              <w:spacing w:after="20"/>
              <w:ind w:left="20"/>
              <w:jc w:val="both"/>
            </w:pPr>
            <w:r>
              <w:rPr>
                <w:rFonts w:ascii="Times New Roman"/>
                <w:b w:val="false"/>
                <w:i w:val="false"/>
                <w:color w:val="000000"/>
                <w:sz w:val="20"/>
              </w:rPr>
              <w:t>
3. Нормативтік құжаттаманы, нұсқаулықты жасау білігі.</w:t>
            </w:r>
          </w:p>
          <w:p>
            <w:pPr>
              <w:spacing w:after="20"/>
              <w:ind w:left="20"/>
              <w:jc w:val="both"/>
            </w:pPr>
            <w:r>
              <w:rPr>
                <w:rFonts w:ascii="Times New Roman"/>
                <w:b w:val="false"/>
                <w:i w:val="false"/>
                <w:color w:val="000000"/>
                <w:sz w:val="20"/>
              </w:rPr>
              <w:t>
4. Жабдықты орналастыру, жұмыс орындарын техникалық жарақтау және ұйымдастыру, өндірістік қуаттарға есептеу жүргізу және жабдықты жүктеу білігі.</w:t>
            </w:r>
          </w:p>
          <w:p>
            <w:pPr>
              <w:spacing w:after="20"/>
              <w:ind w:left="20"/>
              <w:jc w:val="both"/>
            </w:pPr>
            <w:r>
              <w:rPr>
                <w:rFonts w:ascii="Times New Roman"/>
                <w:b w:val="false"/>
                <w:i w:val="false"/>
                <w:color w:val="000000"/>
                <w:sz w:val="20"/>
              </w:rPr>
              <w:t>
5. Технологиялық құжаттаманы, сызбаларды оқу дағдылары.</w:t>
            </w:r>
          </w:p>
          <w:p>
            <w:pPr>
              <w:spacing w:after="20"/>
              <w:ind w:left="20"/>
              <w:jc w:val="both"/>
            </w:pPr>
            <w:r>
              <w:rPr>
                <w:rFonts w:ascii="Times New Roman"/>
                <w:b w:val="false"/>
                <w:i w:val="false"/>
                <w:color w:val="000000"/>
                <w:sz w:val="20"/>
              </w:rPr>
              <w:t>
6. Технологиялық процестерді талдау және пысықтау білігі.</w:t>
            </w:r>
          </w:p>
          <w:p>
            <w:pPr>
              <w:spacing w:after="20"/>
              <w:ind w:left="20"/>
              <w:jc w:val="both"/>
            </w:pPr>
            <w:r>
              <w:rPr>
                <w:rFonts w:ascii="Times New Roman"/>
                <w:b w:val="false"/>
                <w:i w:val="false"/>
                <w:color w:val="000000"/>
                <w:sz w:val="20"/>
              </w:rPr>
              <w:t>
7. Компьютермен, инженерлік графика мен сызу бойынша бағдарламаны жетік меңгеру.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нормативтер, нұсқаулықтар, құрастыру схемалары, маршруттық такси, өнімнің техникалық деңгей және өнімнің сапасы карталары мен басқа технологиялық құжаттама.</w:t>
            </w:r>
          </w:p>
          <w:p>
            <w:pPr>
              <w:spacing w:after="20"/>
              <w:ind w:left="20"/>
              <w:jc w:val="both"/>
            </w:pPr>
            <w:r>
              <w:rPr>
                <w:rFonts w:ascii="Times New Roman"/>
                <w:b w:val="false"/>
                <w:i w:val="false"/>
                <w:color w:val="000000"/>
                <w:sz w:val="20"/>
              </w:rPr>
              <w:t>
2. Технологиялық процестерді және өндіріс режимдерін түзетумен байланысты техникалық құжаттамаға өзгерістер енгізу тәртібі.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 жұмысқа творчестволық тұрғыдан кірісу. Ұйымдастыру қабілеттері.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КӘСІБІНІҢ КАРТОЧКАСЫ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Автомобильді монтаждау және сынау саласындағы әдістемелік және нормативтік құжаттарды, техникалық құжаттаманы әзірлеу. Отандық және шетелдік ғылым, техника жетістіктерін енгізу, автомобиль жасаудағы озық тәжірибені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Автомобиль жасау кәсіпорны бөлімшелерінің жұмысының техникалық-экономикалық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құжаттаманы толтыру.</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Автомобильді монтаждау және сынау саласындағы әдістемелік және нормативтік құжаттарды, техникалық құжаттаманы әзірлеу. Отандық және шетелдік ғылым, техника жетістіктерін енгізу, автомобиль жасаудағы озық тәжірибені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 графика, технологиялық және өндірістік процестерді виртуалды модельдеу бойынша компьютерлік бағдарламаларды меңгеру.</w:t>
            </w:r>
          </w:p>
          <w:p>
            <w:pPr>
              <w:spacing w:after="20"/>
              <w:ind w:left="20"/>
              <w:jc w:val="both"/>
            </w:pPr>
            <w:r>
              <w:rPr>
                <w:rFonts w:ascii="Times New Roman"/>
                <w:b w:val="false"/>
                <w:i w:val="false"/>
                <w:color w:val="000000"/>
                <w:sz w:val="20"/>
              </w:rPr>
              <w:t>
2. Конструкторлық-технологиялық құжаттамамен жұмыс істеу білігі.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Орындалатын жұмыс мәселелері бойынша директивалық және өкімдік құжаттар, әдістемелік және нормативтік материалдар.</w:t>
            </w:r>
          </w:p>
          <w:p>
            <w:pPr>
              <w:spacing w:after="20"/>
              <w:ind w:left="20"/>
              <w:jc w:val="both"/>
            </w:pPr>
            <w:r>
              <w:rPr>
                <w:rFonts w:ascii="Times New Roman"/>
                <w:b w:val="false"/>
                <w:i w:val="false"/>
                <w:color w:val="000000"/>
                <w:sz w:val="20"/>
              </w:rPr>
              <w:t>
2. Кәсіпорынның (кәсіпорын бөлімшелерінің) техникалық даму перспективасы және қызмет ерекшеліктері.</w:t>
            </w:r>
          </w:p>
          <w:p>
            <w:pPr>
              <w:spacing w:after="20"/>
              <w:ind w:left="20"/>
              <w:jc w:val="both"/>
            </w:pPr>
            <w:r>
              <w:rPr>
                <w:rFonts w:ascii="Times New Roman"/>
                <w:b w:val="false"/>
                <w:i w:val="false"/>
                <w:color w:val="000000"/>
                <w:sz w:val="20"/>
              </w:rPr>
              <w:t>
3. Әзірленетін және қолданылатын техникалық құралдарды, материалдардың жұмыс істеу қағидаты, техникалық сипаттамалары, конструктивтік ерекшеліктері мен олардың қасиеттері.</w:t>
            </w:r>
          </w:p>
          <w:p>
            <w:pPr>
              <w:spacing w:after="20"/>
              <w:ind w:left="20"/>
              <w:jc w:val="both"/>
            </w:pPr>
            <w:r>
              <w:rPr>
                <w:rFonts w:ascii="Times New Roman"/>
                <w:b w:val="false"/>
                <w:i w:val="false"/>
                <w:color w:val="000000"/>
                <w:sz w:val="20"/>
              </w:rPr>
              <w:t>
4. Заманауи есептеуіш техника, коммуникация және байланыс құралдары.</w:t>
            </w:r>
          </w:p>
          <w:p>
            <w:pPr>
              <w:spacing w:after="20"/>
              <w:ind w:left="20"/>
              <w:jc w:val="both"/>
            </w:pPr>
            <w:r>
              <w:rPr>
                <w:rFonts w:ascii="Times New Roman"/>
                <w:b w:val="false"/>
                <w:i w:val="false"/>
                <w:color w:val="000000"/>
                <w:sz w:val="20"/>
              </w:rPr>
              <w:t>
5. Техникалық құжаттаманы толтыру мен ресімдеу бойынша қолданыстағы стандарттар, техникалық талаптар, ережелер мен нұсқаулықтар.</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Жұмыстың техникалық-экономикалық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қызмет саласында қолданылатын ақпаратты жинау, сақтау және өңдеу (редакциялау) ком-пьютерлік әдістерін білу.</w:t>
            </w:r>
          </w:p>
          <w:p>
            <w:pPr>
              <w:spacing w:after="20"/>
              <w:ind w:left="20"/>
              <w:jc w:val="both"/>
            </w:pPr>
            <w:r>
              <w:rPr>
                <w:rFonts w:ascii="Times New Roman"/>
                <w:b w:val="false"/>
                <w:i w:val="false"/>
                <w:color w:val="000000"/>
                <w:sz w:val="20"/>
              </w:rPr>
              <w:t>
2. Алынған ақпаратты талдау және жүйелендіру білігі.</w:t>
            </w:r>
          </w:p>
          <w:p>
            <w:pPr>
              <w:spacing w:after="20"/>
              <w:ind w:left="20"/>
              <w:jc w:val="both"/>
            </w:pPr>
            <w:r>
              <w:rPr>
                <w:rFonts w:ascii="Times New Roman"/>
                <w:b w:val="false"/>
                <w:i w:val="false"/>
                <w:color w:val="000000"/>
                <w:sz w:val="20"/>
              </w:rPr>
              <w:t>
3. Аз уақыт аралығына және болашаққа күнтізбелік жоспарлау дағдылары.</w:t>
            </w:r>
          </w:p>
          <w:p>
            <w:pPr>
              <w:spacing w:after="20"/>
              <w:ind w:left="20"/>
              <w:jc w:val="both"/>
            </w:pPr>
            <w:r>
              <w:rPr>
                <w:rFonts w:ascii="Times New Roman"/>
                <w:b w:val="false"/>
                <w:i w:val="false"/>
                <w:color w:val="000000"/>
                <w:sz w:val="20"/>
              </w:rPr>
              <w:t>
4. Техникалық-экономикалық негіздерді білуі.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Түрлі нұсқадағы математикалық талдау.</w:t>
            </w:r>
          </w:p>
          <w:p>
            <w:pPr>
              <w:spacing w:after="20"/>
              <w:ind w:left="20"/>
              <w:jc w:val="both"/>
            </w:pPr>
            <w:r>
              <w:rPr>
                <w:rFonts w:ascii="Times New Roman"/>
                <w:b w:val="false"/>
                <w:i w:val="false"/>
                <w:color w:val="000000"/>
                <w:sz w:val="20"/>
              </w:rPr>
              <w:t>
2. Зерттеулер мен әзірлемелердің экономикалық тиімділігіне техникалық есептеулер жүргізу мен анықтау әдісі.</w:t>
            </w:r>
          </w:p>
          <w:p>
            <w:pPr>
              <w:spacing w:after="20"/>
              <w:ind w:left="20"/>
              <w:jc w:val="both"/>
            </w:pPr>
            <w:r>
              <w:rPr>
                <w:rFonts w:ascii="Times New Roman"/>
                <w:b w:val="false"/>
                <w:i w:val="false"/>
                <w:color w:val="000000"/>
                <w:sz w:val="20"/>
              </w:rPr>
              <w:t>
3. Жоспарлау негіздері.</w:t>
            </w:r>
          </w:p>
          <w:p>
            <w:pPr>
              <w:spacing w:after="20"/>
              <w:ind w:left="20"/>
              <w:jc w:val="both"/>
            </w:pPr>
            <w:r>
              <w:rPr>
                <w:rFonts w:ascii="Times New Roman"/>
                <w:b w:val="false"/>
                <w:i w:val="false"/>
                <w:color w:val="000000"/>
                <w:sz w:val="20"/>
              </w:rPr>
              <w:t>
4. Экономика негіздері</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Білігі мен дағдылары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Техникалық құжаттаманы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арнайы бағдарламаларды пайдалану дағдылары.</w:t>
            </w:r>
          </w:p>
          <w:p>
            <w:pPr>
              <w:spacing w:after="20"/>
              <w:ind w:left="20"/>
              <w:jc w:val="both"/>
            </w:pPr>
            <w:r>
              <w:rPr>
                <w:rFonts w:ascii="Times New Roman"/>
                <w:b w:val="false"/>
                <w:i w:val="false"/>
                <w:color w:val="000000"/>
                <w:sz w:val="20"/>
              </w:rPr>
              <w:t>
2. Техникалық, қаржылық және адами факторларды ескере отырып, өндірістік қағидаттар мен қарым-қатынастардың негіздерін иелену және іс жүзінде қолдана білу.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ұйымдастыру және басқару негіздері.</w:t>
            </w:r>
          </w:p>
          <w:p>
            <w:pPr>
              <w:spacing w:after="20"/>
              <w:ind w:left="20"/>
              <w:jc w:val="both"/>
            </w:pPr>
            <w:r>
              <w:rPr>
                <w:rFonts w:ascii="Times New Roman"/>
                <w:b w:val="false"/>
                <w:i w:val="false"/>
                <w:color w:val="000000"/>
                <w:sz w:val="20"/>
              </w:rPr>
              <w:t>
2. Еңбек заңнамасының негіздері.</w:t>
            </w:r>
          </w:p>
          <w:p>
            <w:pPr>
              <w:spacing w:after="20"/>
              <w:ind w:left="20"/>
              <w:jc w:val="both"/>
            </w:pPr>
            <w:r>
              <w:rPr>
                <w:rFonts w:ascii="Times New Roman"/>
                <w:b w:val="false"/>
                <w:i w:val="false"/>
                <w:color w:val="000000"/>
                <w:sz w:val="20"/>
              </w:rPr>
              <w:t>
3. Еңбекті қорғау қағидалары мен нормалары.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стратегиясы шеңберіндегі басқарушылық қызмет.</w:t>
            </w:r>
          </w:p>
          <w:p>
            <w:pPr>
              <w:spacing w:after="20"/>
              <w:ind w:left="20"/>
              <w:jc w:val="both"/>
            </w:pPr>
            <w:r>
              <w:rPr>
                <w:rFonts w:ascii="Times New Roman"/>
                <w:b w:val="false"/>
                <w:i w:val="false"/>
                <w:color w:val="000000"/>
                <w:sz w:val="20"/>
              </w:rPr>
              <w:t>
Дербестігі.</w:t>
            </w:r>
          </w:p>
          <w:p>
            <w:pPr>
              <w:spacing w:after="20"/>
              <w:ind w:left="20"/>
              <w:jc w:val="both"/>
            </w:pPr>
            <w:r>
              <w:rPr>
                <w:rFonts w:ascii="Times New Roman"/>
                <w:b w:val="false"/>
                <w:i w:val="false"/>
                <w:color w:val="000000"/>
                <w:sz w:val="20"/>
              </w:rPr>
              <w:t>
Ұйымдастыру қабілеттері.</w:t>
            </w:r>
          </w:p>
          <w:p>
            <w:pPr>
              <w:spacing w:after="20"/>
              <w:ind w:left="20"/>
              <w:jc w:val="both"/>
            </w:pPr>
            <w:r>
              <w:rPr>
                <w:rFonts w:ascii="Times New Roman"/>
                <w:b w:val="false"/>
                <w:i w:val="false"/>
                <w:color w:val="000000"/>
                <w:sz w:val="20"/>
              </w:rPr>
              <w:t>
Командада жұмыс істей білуі.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техникалық деректері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Recruitment Center "Career-Holdings" жауапкершілігі шектеулі серіктестігі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Нұсқасының нөмірі мен шыққан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1-нұсқасы, 2014 жыл</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қайта қарау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