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31d4" w14:textId="f1f3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әрбір бірегей тұқым өндіруші үшін жеміс-жидек дақылдары мен жүзімнің көпжылдық екпелерінің аналықтарын отырғызу және отырғызылған жеміс-жидек дақылдары мен жүзімнің көп жылдық екпелері аналықтарының аяқталмаған өндірісіне қызмет көрсету алқабы, 2014 жылға арналған әрбір облыс үшін тұқымның әрбір түрі бойынша Қазақстан Республикасында пайдалануға рұқсат берілген сорттардың элиталық тұқымның нарықтық құны бойынша сатып алынған көлемі үшін квоталар, 2014 жылға арналған әрбір облыс үшін Қазақстан Республикасында пайдалануға рұқсат берілген жүгерінің, күнбағыстың, күріштің, қант қызылшасының, мақтаның элиталық тұқымдарының және көшеттер сорттарының арзандатылған құны бойынша отандық ауыл шаруашылығы тауарын өндірушілерге сатылған көлемі үшін квоталар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29 шілдедегі № 4/388 бұйрығы. Қазақстан Республикасының Әділет минстрлігінде 2014 жылы 28 тамызда № 9704 тіркелді</w:t>
      </w:r>
    </w:p>
    <w:p>
      <w:pPr>
        <w:spacing w:after="0"/>
        <w:ind w:left="0"/>
        <w:jc w:val="both"/>
      </w:pPr>
      <w:r>
        <w:rPr>
          <w:rFonts w:ascii="Times New Roman"/>
          <w:b w:val="false"/>
          <w:i w:val="false"/>
          <w:color w:val="ff0000"/>
          <w:sz w:val="28"/>
        </w:rPr>
        <w:t xml:space="preserve">      Ескерту. Тақырыбы жаңа редакцияда - ҚР Ауыл шаруашылығы министрінің м.а 24.10.2014 </w:t>
      </w:r>
      <w:r>
        <w:rPr>
          <w:rFonts w:ascii="Times New Roman"/>
          <w:b w:val="false"/>
          <w:i w:val="false"/>
          <w:color w:val="ff0000"/>
          <w:sz w:val="28"/>
        </w:rPr>
        <w:t>№ 4/547</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«Тұқым шаруашылығын қолдауға арналған субсидиялау қағидаларын бекіту туралы» Қазақстан Республикасы Үкіметінің 2013 жылғы 29 наурыздағы № 304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2014 жылға арналған әрбір бірегей тұқым өндіруші үшін жеміс-жидек дақылдары мен жүзімнің көпжылдық екпелерінің аналықтарын отырғызу және отырғызылған жеміс-жидек дақылдары мен жүзімнің көп жылдық екпелері аналықтарының аяқталмаған өндірісіне қызмет көрсету алқабы;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2014 жылға арналған тұқымның әрбір түрі бойынша Қазақстан Республикасында пайдалануға рұқсат берілген сорттардың элиталық тұқымның нарықтық құны бойынша сатып алынған көлемі үшін квоталар;</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2014 жылға арналған әрбір облыс үшін Қазақстан Республикасында пайдалануға рұқсат берілген жүгерінің, күнбағыстың, күріштің, қант қызылшасының, мақтаның элиталық тұқымдарының және көшеттер сорттарының арзандатылған құны бойынша отандық ауыл шаруашылығы тауарын өндірушілерге сатылған көлемі үшін квоталар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өндеу және фитосанитариялық қауіпсіздік департаменті осы бұйрықты Қазақстан Республикасының Әділет министрлігінде мемлекеттік тіркеуді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тіркеуден өткен күннен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Министр                                    А. Мамытбеков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2014 жылғы 29 шілдедегі</w:t>
      </w:r>
      <w:r>
        <w:br/>
      </w:r>
      <w:r>
        <w:rPr>
          <w:rFonts w:ascii="Times New Roman"/>
          <w:b w:val="false"/>
          <w:i w:val="false"/>
          <w:color w:val="000000"/>
          <w:sz w:val="28"/>
        </w:rPr>
        <w:t xml:space="preserve">
№ 4/388 бұйрығына   </w:t>
      </w:r>
      <w:r>
        <w:br/>
      </w:r>
      <w:r>
        <w:rPr>
          <w:rFonts w:ascii="Times New Roman"/>
          <w:b w:val="false"/>
          <w:i w:val="false"/>
          <w:color w:val="000000"/>
          <w:sz w:val="28"/>
        </w:rPr>
        <w:t xml:space="preserve">
1-қосымша         </w:t>
      </w:r>
    </w:p>
    <w:bookmarkEnd w:id="1"/>
    <w:bookmarkStart w:name="z9" w:id="2"/>
    <w:p>
      <w:pPr>
        <w:spacing w:after="0"/>
        <w:ind w:left="0"/>
        <w:jc w:val="left"/>
      </w:pPr>
      <w:r>
        <w:rPr>
          <w:rFonts w:ascii="Times New Roman"/>
          <w:b/>
          <w:i w:val="false"/>
          <w:color w:val="000000"/>
        </w:rPr>
        <w:t xml:space="preserve"> 
2014 жылға арналған әрбір бірегей тұқым өндіруші үшін</w:t>
      </w:r>
      <w:r>
        <w:br/>
      </w:r>
      <w:r>
        <w:rPr>
          <w:rFonts w:ascii="Times New Roman"/>
          <w:b/>
          <w:i w:val="false"/>
          <w:color w:val="000000"/>
        </w:rPr>
        <w:t>
жеміс-жидек дақылдары мен жүзімнің көпжылдық екпелері</w:t>
      </w:r>
      <w:r>
        <w:br/>
      </w:r>
      <w:r>
        <w:rPr>
          <w:rFonts w:ascii="Times New Roman"/>
          <w:b/>
          <w:i w:val="false"/>
          <w:color w:val="000000"/>
        </w:rPr>
        <w:t>
аналықтарын отырғызу және отырғызылған жеміс-жидек дақылдары</w:t>
      </w:r>
      <w:r>
        <w:br/>
      </w:r>
      <w:r>
        <w:rPr>
          <w:rFonts w:ascii="Times New Roman"/>
          <w:b/>
          <w:i w:val="false"/>
          <w:color w:val="000000"/>
        </w:rPr>
        <w:t>
мен жүзімнің көп жылдық екпелері аналықтарының аяқталмаған</w:t>
      </w:r>
      <w:r>
        <w:br/>
      </w:r>
      <w:r>
        <w:rPr>
          <w:rFonts w:ascii="Times New Roman"/>
          <w:b/>
          <w:i w:val="false"/>
          <w:color w:val="000000"/>
        </w:rPr>
        <w:t>
өндірісіне қызмет көрсету алқабы</w:t>
      </w:r>
    </w:p>
    <w:bookmarkEnd w:id="2"/>
    <w:p>
      <w:pPr>
        <w:spacing w:after="0"/>
        <w:ind w:left="0"/>
        <w:jc w:val="both"/>
      </w:pPr>
      <w:r>
        <w:rPr>
          <w:rFonts w:ascii="Times New Roman"/>
          <w:b w:val="false"/>
          <w:i w:val="false"/>
          <w:color w:val="ff0000"/>
          <w:sz w:val="28"/>
        </w:rPr>
        <w:t xml:space="preserve">      Ескерту. 1-қосымшаға өзгеріс енгізілді - ҚР Ауыл шаруашылығы министрінің м.а 24.10.2014 </w:t>
      </w:r>
      <w:r>
        <w:rPr>
          <w:rFonts w:ascii="Times New Roman"/>
          <w:b w:val="false"/>
          <w:i w:val="false"/>
          <w:color w:val="ff0000"/>
          <w:sz w:val="28"/>
        </w:rPr>
        <w:t>№ 4/547</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5425"/>
        <w:gridCol w:w="3525"/>
        <w:gridCol w:w="3906"/>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тұқым өндірушілердің атауы</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 мен жүзімнің көпжылдық екпелерінің аналықтарын отырғызу, га</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Отырғызылған жеміс-жидек дақылдары мен жүзімнің көп жылдық екпелері аналықтарының аяқталмаған өндірісіне қызмет көрсету, га</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«Баденко» шаруа қожалығы</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«Тенрикут» шаруа қожалығы</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 шаруа қожалығы</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«ЭкоАгропродукт» жауапкершілігі шектеулі серікестігі</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«Айдарбаев» шаруа қожалығы</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көшеттігі» акционерлік қоғамы</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«Сотникова» шаруа қожалығы</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барлығы</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«Жемис-Жидек» жауапкершілігі шектеулі серікестігі</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 Меркенское» жауапкершілігі шектеулі серікестігі</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«Гульдер» шаруа қожалығы</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барлығы</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bl>
    <w:bookmarkStart w:name="z1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2014 жылғы 29 шілдедегі</w:t>
      </w:r>
      <w:r>
        <w:br/>
      </w:r>
      <w:r>
        <w:rPr>
          <w:rFonts w:ascii="Times New Roman"/>
          <w:b w:val="false"/>
          <w:i w:val="false"/>
          <w:color w:val="000000"/>
          <w:sz w:val="28"/>
        </w:rPr>
        <w:t xml:space="preserve">
№ 4/388 бұйрығына   </w:t>
      </w:r>
      <w:r>
        <w:br/>
      </w:r>
      <w:r>
        <w:rPr>
          <w:rFonts w:ascii="Times New Roman"/>
          <w:b w:val="false"/>
          <w:i w:val="false"/>
          <w:color w:val="000000"/>
          <w:sz w:val="28"/>
        </w:rPr>
        <w:t xml:space="preserve">
2-қосымша        </w:t>
      </w:r>
    </w:p>
    <w:bookmarkEnd w:id="3"/>
    <w:bookmarkStart w:name="z11" w:id="4"/>
    <w:p>
      <w:pPr>
        <w:spacing w:after="0"/>
        <w:ind w:left="0"/>
        <w:jc w:val="left"/>
      </w:pPr>
      <w:r>
        <w:rPr>
          <w:rFonts w:ascii="Times New Roman"/>
          <w:b/>
          <w:i w:val="false"/>
          <w:color w:val="000000"/>
        </w:rPr>
        <w:t xml:space="preserve"> 
 2014 жылға арналған әрбір облыс үшін тұқымның әрбір түрі</w:t>
      </w:r>
      <w:r>
        <w:br/>
      </w:r>
      <w:r>
        <w:rPr>
          <w:rFonts w:ascii="Times New Roman"/>
          <w:b/>
          <w:i w:val="false"/>
          <w:color w:val="000000"/>
        </w:rPr>
        <w:t>
бойынша Қазақстан Республикасында пайдалануға рұқсат берілген</w:t>
      </w:r>
      <w:r>
        <w:br/>
      </w:r>
      <w:r>
        <w:rPr>
          <w:rFonts w:ascii="Times New Roman"/>
          <w:b/>
          <w:i w:val="false"/>
          <w:color w:val="000000"/>
        </w:rPr>
        <w:t>
сорттардың элиталық тұқымның нарықтық құны бойынша сатып</w:t>
      </w:r>
      <w:r>
        <w:br/>
      </w:r>
      <w:r>
        <w:rPr>
          <w:rFonts w:ascii="Times New Roman"/>
          <w:b/>
          <w:i w:val="false"/>
          <w:color w:val="000000"/>
        </w:rPr>
        <w:t>
алынған көлемі үшін квоталар</w:t>
      </w:r>
    </w:p>
    <w:bookmarkEnd w:id="4"/>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м.а 24.10.2014 </w:t>
      </w:r>
      <w:r>
        <w:rPr>
          <w:rFonts w:ascii="Times New Roman"/>
          <w:b w:val="false"/>
          <w:i w:val="false"/>
          <w:color w:val="ff0000"/>
          <w:sz w:val="28"/>
        </w:rPr>
        <w:t>№ 4/547</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1667"/>
        <w:gridCol w:w="1848"/>
        <w:gridCol w:w="1537"/>
        <w:gridCol w:w="1538"/>
        <w:gridCol w:w="1042"/>
        <w:gridCol w:w="1031"/>
        <w:gridCol w:w="877"/>
        <w:gridCol w:w="1207"/>
        <w:gridCol w:w="1043"/>
        <w:gridCol w:w="1044"/>
      </w:tblGrid>
      <w:tr>
        <w:trPr>
          <w:trHeight w:val="24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және дәнді бұршақ дақылдар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бидай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күздік бидай</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бидай</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жемдік арпа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қайнатуға арналған арпа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6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26923,61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2695,754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2083,84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4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16037,18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барлығы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73884,892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70779,344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62647,047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4911,06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275"/>
        <w:gridCol w:w="1275"/>
        <w:gridCol w:w="979"/>
        <w:gridCol w:w="1276"/>
        <w:gridCol w:w="1695"/>
        <w:gridCol w:w="1287"/>
        <w:gridCol w:w="1287"/>
        <w:gridCol w:w="1274"/>
        <w:gridCol w:w="998"/>
        <w:gridCol w:w="1276"/>
      </w:tblGrid>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майлы дақылдар</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бұршақты шөптер</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дәнді шөптер</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 шөптер</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ноқат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қытай-бұршақ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46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42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46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774,045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6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7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42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16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1204,24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46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55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51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2510,698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bl>
    <w:bookmarkStart w:name="z12"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29 шілдедегі  </w:t>
      </w:r>
      <w:r>
        <w:br/>
      </w:r>
      <w:r>
        <w:rPr>
          <w:rFonts w:ascii="Times New Roman"/>
          <w:b w:val="false"/>
          <w:i w:val="false"/>
          <w:color w:val="000000"/>
          <w:sz w:val="28"/>
        </w:rPr>
        <w:t xml:space="preserve">
№ 4/388 бұйрығына     </w:t>
      </w:r>
      <w:r>
        <w:br/>
      </w:r>
      <w:r>
        <w:rPr>
          <w:rFonts w:ascii="Times New Roman"/>
          <w:b w:val="false"/>
          <w:i w:val="false"/>
          <w:color w:val="000000"/>
          <w:sz w:val="28"/>
        </w:rPr>
        <w:t xml:space="preserve">
3-қосымша          </w:t>
      </w:r>
    </w:p>
    <w:bookmarkEnd w:id="5"/>
    <w:bookmarkStart w:name="z13" w:id="6"/>
    <w:p>
      <w:pPr>
        <w:spacing w:after="0"/>
        <w:ind w:left="0"/>
        <w:jc w:val="left"/>
      </w:pPr>
      <w:r>
        <w:rPr>
          <w:rFonts w:ascii="Times New Roman"/>
          <w:b/>
          <w:i w:val="false"/>
          <w:color w:val="000000"/>
        </w:rPr>
        <w:t xml:space="preserve"> 
 2014 жылға арналған әрбір облыс үшін Қазақстан Республикасында</w:t>
      </w:r>
      <w:r>
        <w:br/>
      </w:r>
      <w:r>
        <w:rPr>
          <w:rFonts w:ascii="Times New Roman"/>
          <w:b/>
          <w:i w:val="false"/>
          <w:color w:val="000000"/>
        </w:rPr>
        <w:t>
пайдалануға рұқсат берілген жүгерінің, күнбағыстың, күріштің,</w:t>
      </w:r>
      <w:r>
        <w:br/>
      </w:r>
      <w:r>
        <w:rPr>
          <w:rFonts w:ascii="Times New Roman"/>
          <w:b/>
          <w:i w:val="false"/>
          <w:color w:val="000000"/>
        </w:rPr>
        <w:t>
қант қызылшасының, мақтаның элиталық тұқымдарының және көшеттер</w:t>
      </w:r>
      <w:r>
        <w:br/>
      </w:r>
      <w:r>
        <w:rPr>
          <w:rFonts w:ascii="Times New Roman"/>
          <w:b/>
          <w:i w:val="false"/>
          <w:color w:val="000000"/>
        </w:rPr>
        <w:t>
сорттарының арзандатылған құны бойынша отандық ауыл шаруашылығы</w:t>
      </w:r>
      <w:r>
        <w:br/>
      </w:r>
      <w:r>
        <w:rPr>
          <w:rFonts w:ascii="Times New Roman"/>
          <w:b/>
          <w:i w:val="false"/>
          <w:color w:val="000000"/>
        </w:rPr>
        <w:t>
тауар өндірушілеріге сатылған көлемі үшін квоталар</w:t>
      </w:r>
    </w:p>
    <w:bookmarkEnd w:id="6"/>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м.а 24.10.2014 </w:t>
      </w:r>
      <w:r>
        <w:rPr>
          <w:rFonts w:ascii="Times New Roman"/>
          <w:b w:val="false"/>
          <w:i w:val="false"/>
          <w:color w:val="ff0000"/>
          <w:sz w:val="28"/>
        </w:rPr>
        <w:t>№ 4/547</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тонна/саны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1280"/>
        <w:gridCol w:w="995"/>
        <w:gridCol w:w="1299"/>
        <w:gridCol w:w="1252"/>
        <w:gridCol w:w="1231"/>
        <w:gridCol w:w="1163"/>
        <w:gridCol w:w="910"/>
        <w:gridCol w:w="1224"/>
        <w:gridCol w:w="1097"/>
        <w:gridCol w:w="1287"/>
        <w:gridCol w:w="1317"/>
      </w:tblGrid>
      <w:tr>
        <w:trPr>
          <w:trHeight w:val="36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бірінші ұрпағының будандарын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көбейтуді қоса алғанда, мақта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көшеттер</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 пісетін және орташа пісетін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пісетін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ұрпақтағы будандар</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әдіспен тазаланған кезде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әдіспен тазаланған кезде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пісетін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1460,11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334067,0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551,411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861515,0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553990,0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1642820,0</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барлығы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1460,11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620,211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1749572,0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1642820,0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