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3d27" w14:textId="9063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25 маусымдағы № 315 бұйрығы. Қазақстан Республикасының Әділет министрлігінде 2014 жылы 25 шілдеде № 9622 тіркелді. Күші жойылды - Қазақстан Республикасы Инвестициялар және даму министрінің м.а. 2015 жылғы 28 мамырдағы № 640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Төтенше жағдайлар министрлігі көрсететін мемлекеттік қызмет стандарттарын бекіту және Қазақстан Республикасы Үкіметінің кейбір шешімдерінің күші жойылды деп тану туралы» 2014 жылғы 30 мамырдағы Қазақстан Республикасы Үкіметінің № 586 </w:t>
      </w:r>
      <w:r>
        <w:rPr>
          <w:rFonts w:ascii="Times New Roman"/>
          <w:b w:val="false"/>
          <w:i w:val="false"/>
          <w:color w:val="000000"/>
          <w:sz w:val="28"/>
        </w:rPr>
        <w:t>қаулысына</w:t>
      </w:r>
      <w:r>
        <w:rPr>
          <w:rFonts w:ascii="Times New Roman"/>
          <w:b w:val="false"/>
          <w:i w:val="false"/>
          <w:color w:val="000000"/>
          <w:sz w:val="28"/>
        </w:rPr>
        <w:t xml:space="preserve"> және «Мемлекеттік көрсетілетін қызметтердің стандарттары мен регламенттерін әзірлеу жөніндегі қағидаларды бекіту туралы» бұйрығына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бекітілсін:</w:t>
      </w:r>
      <w:r>
        <w:br/>
      </w:r>
      <w:r>
        <w:rPr>
          <w:rFonts w:ascii="Times New Roman"/>
          <w:b w:val="false"/>
          <w:i w:val="false"/>
          <w:color w:val="000000"/>
          <w:sz w:val="28"/>
        </w:rPr>
        <w:t>
</w:t>
      </w:r>
      <w:r>
        <w:rPr>
          <w:rFonts w:ascii="Times New Roman"/>
          <w:b w:val="false"/>
          <w:i w:val="false"/>
          <w:color w:val="000000"/>
          <w:sz w:val="28"/>
        </w:rPr>
        <w:t>
      1)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«Кауіпті өндірістік объектінің өнеркәсіптік қауіпсіздік декларацияларын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көрсететін Мемлекеттік көрсетілетін қызмет регламенттерін бекіту туралы» Қазақстан Республикасы Төтенше жағдайлар министрінің 2012 жылғы 21 қарашадағы № 512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8224 нөмірімен тіркелген, «Егемен Қазақстан» газетінде 2013 жылғы 18 мамырда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Төтенше жағдайларды және өнеркәсіптік қауіпсіздікті мемлекеттік бақылау комитеті заңнамамен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күшіне енгеннен кейін күнтізбелік отыз күн ішінде оның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 күшіне енгеннен кейін күнтізбелік отыз күн ішінде оның Қазақстан Республикасы Төтенше жағдайлар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Төтенше жағдайлар министрлігі Төтенше жағдайларды және өнеркәсіптік қауіпсіздікті мемлекеттік бақылау комитетінің төрағасы Н.С. Құнанбаевқа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315 бұйрығымен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«Заңды тұлғаларды өнеркәсіптік қауіпсіздік</w:t>
      </w:r>
      <w:r>
        <w:br/>
      </w:r>
      <w:r>
        <w:rPr>
          <w:rFonts w:ascii="Times New Roman"/>
          <w:b/>
          <w:i w:val="false"/>
          <w:color w:val="000000"/>
        </w:rPr>
        <w:t>
саласындағы жұмыстарды жүргізу құқығына аттестаттау»</w:t>
      </w:r>
      <w:r>
        <w:br/>
      </w:r>
      <w:r>
        <w:rPr>
          <w:rFonts w:ascii="Times New Roman"/>
          <w:b/>
          <w:i w:val="false"/>
          <w:color w:val="000000"/>
        </w:rPr>
        <w:t>
мемлекеттік көрсетілетін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«Заңды тұлғаларды өнеркәсіптік қауіпсіздік саласындағы жұмыстарды жүргізу құқығына аттестаттау» мемлекеттік көрсетілетін қызметін (бұдан әрі – мемлекеттік көрсетілетін қызмет), 010000, Астана қаласы, Орынбор көшесі, 8, «Министрліктер үйі» әкімшілік ғимараты, 2-кіреберіс мекенжайы бойынша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 арқылы (бұдан әрі – ХҚО);</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 қауіпсіздік саласында жұмыстар жүргізуге құқық беретін аттестат не Қазақстан Республикасы Үкіметінің 2014 жылғы 30 мамырдағы № 586 қаулысымен бекітілген «Заңды тұлғаларды өнеркәсіптік қауіпсіздік саласында жұмыстар жүргізу құқығына аттестаттау»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w:t>
      </w:r>
    </w:p>
    <w:bookmarkEnd w:id="4"/>
    <w:bookmarkStart w:name="z17" w:id="5"/>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(жұмыскерлерінің) мемлекеттік қызмет көрсету процесіндегі</w:t>
      </w:r>
      <w:r>
        <w:br/>
      </w:r>
      <w:r>
        <w:rPr>
          <w:rFonts w:ascii="Times New Roman"/>
          <w:b/>
          <w:i w:val="false"/>
          <w:color w:val="000000"/>
        </w:rPr>
        <w:t>
іс-әрекеттері тәртібінің сипаттамасы</w:t>
      </w:r>
    </w:p>
    <w:bookmarkEnd w:id="5"/>
    <w:bookmarkStart w:name="z64" w:id="6"/>
    <w:p>
      <w:pPr>
        <w:spacing w:after="0"/>
        <w:ind w:left="0"/>
        <w:jc w:val="both"/>
      </w:pPr>
      <w:r>
        <w:rPr>
          <w:rFonts w:ascii="Times New Roman"/>
          <w:b w:val="false"/>
          <w:i w:val="false"/>
          <w:color w:val="000000"/>
          <w:sz w:val="28"/>
        </w:rPr>
        <w:t>
      4. Мемлекеттік қызмет көрсету жөніндегі рәсімдерді (іс-әрекеттерді) бастау үшін көрсетілетін қызметті берушінің көрсетілетін қызметті алушыдан заңды тұлғадан (бұдан әрі - көрсетілетін қызметті алушы) өтінішті және мемлекеттік қызмет көрсету үшін қажетті құжаттарды алуы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(іс-әрекеттің)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0,5 (4 сағат) жұмыс күні ішінде алынған құжаттарға тіркеу жүргізеді және көрсетілетін қызметті беруші басшының қарауына береді, бұл ретте өтініштің оң жақ төменгі бұрышына түскен күні мен кіріс нөмірі көрсетілген мемлекеттік тілдегі тіркеу мөрі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0,5 (4 сағат) жұмыс күні ішінде көрсетілетін қызметті алушының өтінішін қарайды және көрсетілетін қызметті беруші басшысының орынбасарына орындауға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0,5 (4 сағат) жұмыс күні ішінде көрсетілетін қызметті алушының өтінішін қарайды және салалық Басқарма басшысына орындауға жібереді;</w:t>
      </w:r>
      <w:r>
        <w:br/>
      </w:r>
      <w:r>
        <w:rPr>
          <w:rFonts w:ascii="Times New Roman"/>
          <w:b w:val="false"/>
          <w:i w:val="false"/>
          <w:color w:val="000000"/>
          <w:sz w:val="28"/>
        </w:rPr>
        <w:t>
</w:t>
      </w:r>
      <w:r>
        <w:rPr>
          <w:rFonts w:ascii="Times New Roman"/>
          <w:b w:val="false"/>
          <w:i w:val="false"/>
          <w:color w:val="000000"/>
          <w:sz w:val="28"/>
        </w:rPr>
        <w:t>
      4) салалық Басқарма басшысы 0,5 (4 сағат) жұмыс күні ішінде көрсетілетін қызметті алушының өтінішін қойылатын талаптарға сәйкестігіне қарайды және орындаушыға жібереді;</w:t>
      </w:r>
      <w:r>
        <w:br/>
      </w:r>
      <w:r>
        <w:rPr>
          <w:rFonts w:ascii="Times New Roman"/>
          <w:b w:val="false"/>
          <w:i w:val="false"/>
          <w:color w:val="000000"/>
          <w:sz w:val="28"/>
        </w:rPr>
        <w:t>
</w:t>
      </w:r>
      <w:r>
        <w:rPr>
          <w:rFonts w:ascii="Times New Roman"/>
          <w:b w:val="false"/>
          <w:i w:val="false"/>
          <w:color w:val="000000"/>
          <w:sz w:val="28"/>
        </w:rPr>
        <w:t>
      5) орындаушы 10 (он) жұмыс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жасалу (рәсімделу) дұрыстығын тексереді), өнеркәсіптік қауіпсіздік саласындағы жұмыстарды жүргізу құқығына аттестат беруге шешімді не мемлекеттік қызмет көрсетуден бас тарту туралы дәлелді жауапты ресімдейді;</w:t>
      </w:r>
      <w:r>
        <w:br/>
      </w:r>
      <w:r>
        <w:rPr>
          <w:rFonts w:ascii="Times New Roman"/>
          <w:b w:val="false"/>
          <w:i w:val="false"/>
          <w:color w:val="000000"/>
          <w:sz w:val="28"/>
        </w:rPr>
        <w:t>
</w:t>
      </w:r>
      <w:r>
        <w:rPr>
          <w:rFonts w:ascii="Times New Roman"/>
          <w:b w:val="false"/>
          <w:i w:val="false"/>
          <w:color w:val="000000"/>
          <w:sz w:val="28"/>
        </w:rPr>
        <w:t>
      6) салалық Басқарма басшысының 0,5 (4 сағат) жұмыс күні ішінде аттестат беруге не мемлекеттік қызмет көрсетуден бас тарту туралы дәлелді жауапты келісуі;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орынбасары 0,5 (4 сағат) жұмыс күні ішінде аттестат беруге не мемлекеттік қызмет көрсетуден бас тарту туралы дәлелді жауапты келісуі;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басшысының (не оны алмастыратын адам) 0,5 (4 сағат) жұмыс күні ішінде аттестат беруге арналған шешімге не мемлекеттік қызмет көрсетуден бас тарту туралы дәлелді жауапқа қол қоюы;</w:t>
      </w:r>
      <w:r>
        <w:br/>
      </w:r>
      <w:r>
        <w:rPr>
          <w:rFonts w:ascii="Times New Roman"/>
          <w:b w:val="false"/>
          <w:i w:val="false"/>
          <w:color w:val="000000"/>
          <w:sz w:val="28"/>
        </w:rPr>
        <w:t>
</w:t>
      </w:r>
      <w:r>
        <w:rPr>
          <w:rFonts w:ascii="Times New Roman"/>
          <w:b w:val="false"/>
          <w:i w:val="false"/>
          <w:color w:val="000000"/>
          <w:sz w:val="28"/>
        </w:rPr>
        <w:t>
      9) 0,5 (4 сағат) жұмыс күні ішінде мемлекеттік қызмет көрсету нәтижесін ресімдеу және беру.</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электрондық цифрлық қолтаңбасымен куәландырылған құжаттардың электрондық көшірмесі түрінде ұсынылады.</w:t>
      </w:r>
    </w:p>
    <w:bookmarkEnd w:id="6"/>
    <w:bookmarkStart w:name="z18" w:id="7"/>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(жұмыскерлерінің) мемлекеттік қызмет көрсету процесіндегі</w:t>
      </w:r>
      <w:r>
        <w:br/>
      </w:r>
      <w:r>
        <w:rPr>
          <w:rFonts w:ascii="Times New Roman"/>
          <w:b/>
          <w:i w:val="false"/>
          <w:color w:val="000000"/>
        </w:rPr>
        <w:t>
өзара іс-әрекеті тәртібінің сипаттамасы</w:t>
      </w:r>
    </w:p>
    <w:bookmarkEnd w:id="7"/>
    <w:bookmarkStart w:name="z80" w:id="8"/>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мынадай құрылымдық бөлімшелері (жұмыскерлері) тартылған: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басшының орынбасары;</w:t>
      </w:r>
      <w:r>
        <w:br/>
      </w:r>
      <w:r>
        <w:rPr>
          <w:rFonts w:ascii="Times New Roman"/>
          <w:b w:val="false"/>
          <w:i w:val="false"/>
          <w:color w:val="000000"/>
          <w:sz w:val="28"/>
        </w:rPr>
        <w:t>
</w:t>
      </w:r>
      <w:r>
        <w:rPr>
          <w:rFonts w:ascii="Times New Roman"/>
          <w:b w:val="false"/>
          <w:i w:val="false"/>
          <w:color w:val="000000"/>
          <w:sz w:val="28"/>
        </w:rPr>
        <w:t>
      4) салалық Басқарманың басшысы;</w:t>
      </w:r>
      <w:r>
        <w:br/>
      </w:r>
      <w:r>
        <w:rPr>
          <w:rFonts w:ascii="Times New Roman"/>
          <w:b w:val="false"/>
          <w:i w:val="false"/>
          <w:color w:val="000000"/>
          <w:sz w:val="28"/>
        </w:rPr>
        <w:t>
</w:t>
      </w:r>
      <w:r>
        <w:rPr>
          <w:rFonts w:ascii="Times New Roman"/>
          <w:b w:val="false"/>
          <w:i w:val="false"/>
          <w:color w:val="000000"/>
          <w:sz w:val="28"/>
        </w:rPr>
        <w:t>
      5) салалық Басқарманың орындаушысы.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(жұмыскерлерінің) мемлекеттік қызмет көрсету процесіндегі, рәсімдері (іс-әрекеттер) реттілігінің, өзара іс-әрекеттерінің мәтіндік кестелік сипаттамасы және әрбір іс-әрекеттің өтуінің блок-схемасы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19" w:id="9"/>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іс-әрекет тәртібінің,</w:t>
      </w:r>
      <w:r>
        <w:br/>
      </w:r>
      <w:r>
        <w:rPr>
          <w:rFonts w:ascii="Times New Roman"/>
          <w:b/>
          <w:i w:val="false"/>
          <w:color w:val="000000"/>
        </w:rPr>
        <w:t>
сондай-ақ, ақпараттық жүйелерді мемлекеттік қызмет көрсету</w:t>
      </w:r>
      <w:r>
        <w:br/>
      </w:r>
      <w:r>
        <w:rPr>
          <w:rFonts w:ascii="Times New Roman"/>
          <w:b/>
          <w:i w:val="false"/>
          <w:color w:val="000000"/>
        </w:rPr>
        <w:t>
процесінде пайдалану тәртібінің сипаттамасы</w:t>
      </w:r>
    </w:p>
    <w:bookmarkEnd w:id="9"/>
    <w:bookmarkStart w:name="z87" w:id="10"/>
    <w:p>
      <w:pPr>
        <w:spacing w:after="0"/>
        <w:ind w:left="0"/>
        <w:jc w:val="both"/>
      </w:pPr>
      <w:r>
        <w:rPr>
          <w:rFonts w:ascii="Times New Roman"/>
          <w:b w:val="false"/>
          <w:i w:val="false"/>
          <w:color w:val="000000"/>
          <w:sz w:val="28"/>
        </w:rPr>
        <w:t>
      8. Құжаттарды қабылдау және мемлекеттік қызмет көрсету нәтижесін беру ХҚО-да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ХҚО арқылы мемлекеттік қызметі көрсетілетін қызметі алушыға қолхат беріледі:</w:t>
      </w:r>
      <w:r>
        <w:br/>
      </w:r>
      <w:r>
        <w:rPr>
          <w:rFonts w:ascii="Times New Roman"/>
          <w:b w:val="false"/>
          <w:i w:val="false"/>
          <w:color w:val="000000"/>
          <w:sz w:val="28"/>
        </w:rPr>
        <w:t>
</w:t>
      </w:r>
      <w:r>
        <w:rPr>
          <w:rFonts w:ascii="Times New Roman"/>
          <w:b w:val="false"/>
          <w:i w:val="false"/>
          <w:color w:val="000000"/>
          <w:sz w:val="28"/>
        </w:rPr>
        <w:t>
      1) тіркеу күні;</w:t>
      </w:r>
      <w:r>
        <w:br/>
      </w:r>
      <w:r>
        <w:rPr>
          <w:rFonts w:ascii="Times New Roman"/>
          <w:b w:val="false"/>
          <w:i w:val="false"/>
          <w:color w:val="000000"/>
          <w:sz w:val="28"/>
        </w:rPr>
        <w:t>
</w:t>
      </w:r>
      <w:r>
        <w:rPr>
          <w:rFonts w:ascii="Times New Roman"/>
          <w:b w:val="false"/>
          <w:i w:val="false"/>
          <w:color w:val="000000"/>
          <w:sz w:val="28"/>
        </w:rPr>
        <w:t>
      2) мемлекеттік қызметті алу күні;</w:t>
      </w:r>
      <w:r>
        <w:br/>
      </w:r>
      <w:r>
        <w:rPr>
          <w:rFonts w:ascii="Times New Roman"/>
          <w:b w:val="false"/>
          <w:i w:val="false"/>
          <w:color w:val="000000"/>
          <w:sz w:val="28"/>
        </w:rPr>
        <w:t>
</w:t>
      </w:r>
      <w:r>
        <w:rPr>
          <w:rFonts w:ascii="Times New Roman"/>
          <w:b w:val="false"/>
          <w:i w:val="false"/>
          <w:color w:val="000000"/>
          <w:sz w:val="28"/>
        </w:rPr>
        <w:t>
      3) құжатты қабылдаған ХҚО қызметкердің аты-жөні, тегі көрсетілген қолхат 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беру үшін күтуінің ең көп рұқсат етілген уақыты – 15 минуттан көп емес, көрсетілетін қызметті алушыға қызмет көрсетудің рұқсат етілген уақыты – 15 минуттан көп емес;</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қызмет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9. ХҚО-да көрсетілетін қызметті алушыға дайын құжаттарды беруді ХҚО қызметкері «терезе» арқылы көрсетілген мерзімі бар қолхат негізінде күн сайын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алу үшін күтуінің ең көп рұқсат етілген уақыты – 15 минуттан көп емес, көрсетілетін қызметті алушыға қызмет көрсетудің рұқсат етілген уақыты – 15 минуттан көп емес.</w:t>
      </w:r>
      <w:r>
        <w:br/>
      </w:r>
      <w:r>
        <w:rPr>
          <w:rFonts w:ascii="Times New Roman"/>
          <w:b w:val="false"/>
          <w:i w:val="false"/>
          <w:color w:val="000000"/>
          <w:sz w:val="28"/>
        </w:rPr>
        <w:t>
</w:t>
      </w:r>
      <w:r>
        <w:rPr>
          <w:rFonts w:ascii="Times New Roman"/>
          <w:b w:val="false"/>
          <w:i w:val="false"/>
          <w:color w:val="000000"/>
          <w:sz w:val="28"/>
        </w:rPr>
        <w:t>
      10. ХҚО қызметкерінің көрсетілетін қызметті алушының сұрауын халыққа қызмет көрсету орталығының интеграцияланған ақпараттық жүйесінде тіркеу және өңдеу кезіндегі рәсімдердің (әрекетінің) реттілігі және жүгіну тәртібінің сипаттамасы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процесіндегі әрекеттердің логикалық реттілігінің арасындағы өзара байланысты көрсететін сипаттама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құрылымдық бөлімшелерінің (жұмыскерлерінің) мемлекеттік қызмет көрсету процесіндегі рәсімдерінің (әрекеттерінің), өзара іс-әрекеттерінің кезектілігін, халыққа қызмет көрсету орталығымен және мемлекеттік қызмет көрсету процесіндегі ақпараттық жүйелерді қолдану тәртібін жан-жақты сипаттау Мемлекеттік қызмет көрсету бизнес-процестерінің анықтамалығында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бизнес-процесінің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Қызмет көрсету жөніндегі тиісті ақпарат пен кеңесті саll – орталықтың 1414 телефоны бойынша алуға болады.</w:t>
      </w:r>
    </w:p>
    <w:bookmarkEnd w:id="10"/>
    <w:bookmarkStart w:name="z20" w:id="11"/>
    <w:p>
      <w:pPr>
        <w:spacing w:after="0"/>
        <w:ind w:left="0"/>
        <w:jc w:val="both"/>
      </w:pPr>
      <w:r>
        <w:rPr>
          <w:rFonts w:ascii="Times New Roman"/>
          <w:b w:val="false"/>
          <w:i w:val="false"/>
          <w:color w:val="000000"/>
          <w:sz w:val="28"/>
        </w:rPr>
        <w:t xml:space="preserve">
«Заңды тұлғаларды өнеркәсіптік   </w:t>
      </w:r>
      <w:r>
        <w:br/>
      </w:r>
      <w:r>
        <w:rPr>
          <w:rFonts w:ascii="Times New Roman"/>
          <w:b w:val="false"/>
          <w:i w:val="false"/>
          <w:color w:val="000000"/>
          <w:sz w:val="28"/>
        </w:rPr>
        <w:t xml:space="preserve">
қауіпсіздік саласындағы жұмыстарды </w:t>
      </w:r>
      <w:r>
        <w:br/>
      </w:r>
      <w:r>
        <w:rPr>
          <w:rFonts w:ascii="Times New Roman"/>
          <w:b w:val="false"/>
          <w:i w:val="false"/>
          <w:color w:val="000000"/>
          <w:sz w:val="28"/>
        </w:rPr>
        <w:t xml:space="preserve">
жүргізу құқығына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1"/>
    <w:bookmarkStart w:name="z188" w:id="12"/>
    <w:p>
      <w:pPr>
        <w:spacing w:after="0"/>
        <w:ind w:left="0"/>
        <w:jc w:val="both"/>
      </w:pPr>
      <w:r>
        <w:rPr>
          <w:rFonts w:ascii="Times New Roman"/>
          <w:b w:val="false"/>
          <w:i w:val="false"/>
          <w:color w:val="000000"/>
          <w:sz w:val="28"/>
        </w:rPr>
        <w:t>
                                                                Нысан</w:t>
      </w:r>
      <w:r>
        <w:drawing>
          <wp:inline distT="0" distB="0" distL="0" distR="0">
            <wp:extent cx="76073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9207500"/>
                    </a:xfrm>
                    <a:prstGeom prst="rect">
                      <a:avLst/>
                    </a:prstGeom>
                  </pic:spPr>
                </pic:pic>
              </a:graphicData>
            </a:graphic>
          </wp:inline>
        </w:drawing>
      </w:r>
    </w:p>
    <w:bookmarkEnd w:id="12"/>
    <w:p>
      <w:pPr>
        <w:spacing w:after="0"/>
        <w:ind w:left="0"/>
        <w:jc w:val="both"/>
      </w:pPr>
      <w:r>
        <w:drawing>
          <wp:inline distT="0" distB="0" distL="0" distR="0">
            <wp:extent cx="84582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58200" cy="8902700"/>
                    </a:xfrm>
                    <a:prstGeom prst="rect">
                      <a:avLst/>
                    </a:prstGeom>
                  </pic:spPr>
                </pic:pic>
              </a:graphicData>
            </a:graphic>
          </wp:inline>
        </w:drawing>
      </w:r>
    </w:p>
    <w:bookmarkStart w:name="z102" w:id="13"/>
    <w:p>
      <w:pPr>
        <w:spacing w:after="0"/>
        <w:ind w:left="0"/>
        <w:jc w:val="both"/>
      </w:pPr>
      <w:r>
        <w:rPr>
          <w:rFonts w:ascii="Times New Roman"/>
          <w:b w:val="false"/>
          <w:i w:val="false"/>
          <w:color w:val="000000"/>
          <w:sz w:val="28"/>
        </w:rPr>
        <w:t xml:space="preserve">
«Заңды тұлғаларды өнеркәсіптік   </w:t>
      </w:r>
      <w:r>
        <w:br/>
      </w:r>
      <w:r>
        <w:rPr>
          <w:rFonts w:ascii="Times New Roman"/>
          <w:b w:val="false"/>
          <w:i w:val="false"/>
          <w:color w:val="000000"/>
          <w:sz w:val="28"/>
        </w:rPr>
        <w:t xml:space="preserve">
қауіпсіздік саласындағы жұмыстарды </w:t>
      </w:r>
      <w:r>
        <w:br/>
      </w:r>
      <w:r>
        <w:rPr>
          <w:rFonts w:ascii="Times New Roman"/>
          <w:b w:val="false"/>
          <w:i w:val="false"/>
          <w:color w:val="000000"/>
          <w:sz w:val="28"/>
        </w:rPr>
        <w:t xml:space="preserve">
жүргізу құқығына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3"/>
    <w:bookmarkStart w:name="z22" w:id="14"/>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мемлекеттік қызмет көрсету процесіндегі рәсімдерінің</w:t>
      </w:r>
      <w:r>
        <w:br/>
      </w:r>
      <w:r>
        <w:rPr>
          <w:rFonts w:ascii="Times New Roman"/>
          <w:b/>
          <w:i w:val="false"/>
          <w:color w:val="000000"/>
        </w:rPr>
        <w:t>
(іс-әрекетінің) реттілігінің мәтіндік кестелік сипаттамасы</w:t>
      </w:r>
    </w:p>
    <w:bookmarkEnd w:id="14"/>
    <w:bookmarkStart w:name="z23" w:id="15"/>
    <w:p>
      <w:pPr>
        <w:spacing w:after="0"/>
        <w:ind w:left="0"/>
        <w:jc w:val="both"/>
      </w:pPr>
      <w:r>
        <w:rPr>
          <w:rFonts w:ascii="Times New Roman"/>
          <w:b w:val="false"/>
          <w:i w:val="false"/>
          <w:color w:val="000000"/>
          <w:sz w:val="28"/>
        </w:rPr>
        <w:t>
1-кесте. Құрылымдық бөлімшелердің іс-әрекетінің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844"/>
        <w:gridCol w:w="2239"/>
        <w:gridCol w:w="1851"/>
        <w:gridCol w:w="1332"/>
        <w:gridCol w:w="37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(іс-әрекет)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орынбасары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Басқарманың басшысы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Басқарманың орындаушысы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және олардың сипаттамасы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өнеркәсіптік қауіпсіздік саласында жұмыстар жүргізу құқығына аттестаттауға өтініш және қажетті құжаттар тізбесін қабылдау, бұл ретте өтініштің оң жақ төменгі бұрышына түскен күні мен кіріс нөмірін көрсете отырып, мемлекеттік тілдегі тіркеу мөрі қойылады.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өнеркәсіптік қауіпсіздік саласында жұмыстар жүргізу құқығына аттестаттауға өтінішті қарау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өнеркәсіптік қауіпсіздік саласында жұмыстар жүргізу құқығына аттестаттауға өтінішті салалық ұстаным бойынша қарау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ұсынылған құжаттар пакетін қарау (ұсынылған құжаттар пакетінің толықтығын және олардың Қазақстан Республикасының қолданыстағы заңнамасына сәйкес құрылуының (рәсімделуін) дұрыстығын тексереді) және аттестат не өнеркәсіптік қауіпсіздік саласында жұмыстар жүргізу құқығына мемлекеттік қызмет көрсетуден бас тарту туралы дәлелді жауап беруге шешім ресімдеу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мемлекеттік көрсетілетін қызмет нәтижесіне қол қойылады және «Е-лицензиялау» МДҚ РД тізіліміне жолданады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жұмыс күні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жұмыс күні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жұмыс күні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жұмыс күні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bl>
    <w:bookmarkStart w:name="z24" w:id="16"/>
    <w:p>
      <w:pPr>
        <w:spacing w:after="0"/>
        <w:ind w:left="0"/>
        <w:jc w:val="both"/>
      </w:pPr>
      <w:r>
        <w:rPr>
          <w:rFonts w:ascii="Times New Roman"/>
          <w:b w:val="false"/>
          <w:i w:val="false"/>
          <w:color w:val="000000"/>
          <w:sz w:val="28"/>
        </w:rPr>
        <w:t>
2-кесте.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2179"/>
        <w:gridCol w:w="2450"/>
        <w:gridCol w:w="2117"/>
        <w:gridCol w:w="31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орынбасары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Басқарманың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Басқарманың орындаушысы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w:t>
            </w:r>
            <w:r>
              <w:rPr>
                <w:rFonts w:ascii="Times New Roman"/>
                <w:b w:val="false"/>
                <w:i w:val="false"/>
                <w:color w:val="000000"/>
                <w:sz w:val="20"/>
              </w:rPr>
              <w:t>Заңды тұлғаларды өнеркәсіптік қауіпсіздік саласында жұмыстар жүргізу құқығына аттестаттауға өтініш және қажетті құжаттар тізбесін қабылдау, бұл ретте өтініштің оң жақ төменгі бұрышына түскен күні мен кіріс нөмірін көрсете отырып, мемлекеттік тілдегі тіркеу мөрі қойылады.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w:t>
            </w:r>
            <w:r>
              <w:rPr>
                <w:rFonts w:ascii="Times New Roman"/>
                <w:b w:val="false"/>
                <w:i w:val="false"/>
                <w:color w:val="000000"/>
                <w:sz w:val="20"/>
              </w:rPr>
              <w:t>Өтінішті қарау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w:t>
            </w:r>
            <w:r>
              <w:rPr>
                <w:rFonts w:ascii="Times New Roman"/>
                <w:b w:val="false"/>
                <w:i w:val="false"/>
                <w:color w:val="000000"/>
                <w:sz w:val="20"/>
              </w:rPr>
              <w:t>Өтінішті салалық ұстаным бойынша қарау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w:t>
            </w:r>
            <w:r>
              <w:rPr>
                <w:rFonts w:ascii="Times New Roman"/>
                <w:b w:val="false"/>
                <w:i w:val="false"/>
                <w:color w:val="000000"/>
                <w:sz w:val="20"/>
              </w:rPr>
              <w:t>Ұсынылған құжаттар тізбесінің қойылатын талаптарға сәйкестігін қарау, келісу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w:t>
            </w:r>
            <w:r>
              <w:rPr>
                <w:rFonts w:ascii="Times New Roman"/>
                <w:b w:val="false"/>
                <w:i w:val="false"/>
                <w:color w:val="000000"/>
                <w:sz w:val="20"/>
              </w:rPr>
              <w:t>Заңды тұлғаны өнеркәсіптік қауіпсіздік саласында жұмыстар жүргізу құқығына аттестаттау бойынша жұмыстарды жүргізу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Іс-әрекет Өнеркәсіптік қауіпсіздік саласында жұмыстар жүргізу құқығына аттестаттау туралы шешімді келісу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Іс-әрекет Өнеркәсіптік қауіпсіздік саласында жұмыстар жүргізу құқығына аттестаттау туралы шешімге қол қою (не дәлелді бас тарту).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Іс-әрекет «Е-лицензиялау» МДҚ мемлекеттік көрсетілетін қызмет нәтижесін беру не электрондық форматта ресімделеді, басып шығарылады, көрсетілетін қызметті беруші басшысының мөрі мен қол қоюымен бекітіледі.</w:t>
            </w:r>
          </w:p>
        </w:tc>
      </w:tr>
    </w:tbl>
    <w:bookmarkStart w:name="z25" w:id="17"/>
    <w:p>
      <w:pPr>
        <w:spacing w:after="0"/>
        <w:ind w:left="0"/>
        <w:jc w:val="left"/>
      </w:pPr>
      <w:r>
        <w:rPr>
          <w:rFonts w:ascii="Times New Roman"/>
          <w:b/>
          <w:i w:val="false"/>
          <w:color w:val="000000"/>
        </w:rPr>
        <w:t xml:space="preserve"> 
Әрбір іс-әрекеттің (рәсімнің) өтуінің блок-схемасы</w:t>
      </w:r>
    </w:p>
    <w:bookmarkEnd w:id="17"/>
    <w:p>
      <w:pPr>
        <w:spacing w:after="0"/>
        <w:ind w:left="0"/>
        <w:jc w:val="both"/>
      </w:pPr>
      <w:r>
        <w:drawing>
          <wp:inline distT="0" distB="0" distL="0" distR="0">
            <wp:extent cx="87249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24900" cy="9652000"/>
                    </a:xfrm>
                    <a:prstGeom prst="rect">
                      <a:avLst/>
                    </a:prstGeom>
                  </pic:spPr>
                </pic:pic>
              </a:graphicData>
            </a:graphic>
          </wp:inline>
        </w:drawing>
      </w:r>
    </w:p>
    <w:bookmarkStart w:name="z21" w:id="18"/>
    <w:p>
      <w:pPr>
        <w:spacing w:after="0"/>
        <w:ind w:left="0"/>
        <w:jc w:val="both"/>
      </w:pPr>
      <w:r>
        <w:rPr>
          <w:rFonts w:ascii="Times New Roman"/>
          <w:b w:val="false"/>
          <w:i w:val="false"/>
          <w:color w:val="000000"/>
          <w:sz w:val="28"/>
        </w:rPr>
        <w:t xml:space="preserve">
«Заңды тұлғаларды өнеркәсіптік   </w:t>
      </w:r>
      <w:r>
        <w:br/>
      </w:r>
      <w:r>
        <w:rPr>
          <w:rFonts w:ascii="Times New Roman"/>
          <w:b w:val="false"/>
          <w:i w:val="false"/>
          <w:color w:val="000000"/>
          <w:sz w:val="28"/>
        </w:rPr>
        <w:t xml:space="preserve">
қауіпсіздік саласындағы жұмыстарды </w:t>
      </w:r>
      <w:r>
        <w:br/>
      </w:r>
      <w:r>
        <w:rPr>
          <w:rFonts w:ascii="Times New Roman"/>
          <w:b w:val="false"/>
          <w:i w:val="false"/>
          <w:color w:val="000000"/>
          <w:sz w:val="28"/>
        </w:rPr>
        <w:t xml:space="preserve">
жүргізу құқығына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8"/>
    <w:bookmarkStart w:name="z27" w:id="19"/>
    <w:p>
      <w:pPr>
        <w:spacing w:after="0"/>
        <w:ind w:left="0"/>
        <w:jc w:val="left"/>
      </w:pPr>
      <w:r>
        <w:rPr>
          <w:rFonts w:ascii="Times New Roman"/>
          <w:b/>
          <w:i w:val="false"/>
          <w:color w:val="000000"/>
        </w:rPr>
        <w:t xml:space="preserve"> 
Көрсетілетін қызметті алушының сұрауын халыққа қызмет көрсету</w:t>
      </w:r>
      <w:r>
        <w:br/>
      </w:r>
      <w:r>
        <w:rPr>
          <w:rFonts w:ascii="Times New Roman"/>
          <w:b/>
          <w:i w:val="false"/>
          <w:color w:val="000000"/>
        </w:rPr>
        <w:t>
орталықтарының интеграцияланған ақпараттық жүйесінде тіркеу</w:t>
      </w:r>
      <w:r>
        <w:br/>
      </w:r>
      <w:r>
        <w:rPr>
          <w:rFonts w:ascii="Times New Roman"/>
          <w:b/>
          <w:i w:val="false"/>
          <w:color w:val="000000"/>
        </w:rPr>
        <w:t>
және өңдеу кезіндегі орталық қызметкерлерінің рәсімінің</w:t>
      </w:r>
      <w:r>
        <w:br/>
      </w:r>
      <w:r>
        <w:rPr>
          <w:rFonts w:ascii="Times New Roman"/>
          <w:b/>
          <w:i w:val="false"/>
          <w:color w:val="000000"/>
        </w:rPr>
        <w:t>
(іс-әрекетінің) жүгіну мен кезектілігі тәртібінің сипаттамасы</w:t>
      </w:r>
    </w:p>
    <w:bookmarkEnd w:id="19"/>
    <w:p>
      <w:pPr>
        <w:spacing w:after="0"/>
        <w:ind w:left="0"/>
        <w:jc w:val="both"/>
      </w:pPr>
      <w:r>
        <w:drawing>
          <wp:inline distT="0" distB="0" distL="0" distR="0">
            <wp:extent cx="899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91600" cy="9410700"/>
                    </a:xfrm>
                    <a:prstGeom prst="rect">
                      <a:avLst/>
                    </a:prstGeom>
                  </pic:spPr>
                </pic:pic>
              </a:graphicData>
            </a:graphic>
          </wp:inline>
        </w:drawing>
      </w:r>
    </w:p>
    <w:bookmarkStart w:name="z26" w:id="20"/>
    <w:p>
      <w:pPr>
        <w:spacing w:after="0"/>
        <w:ind w:left="0"/>
        <w:jc w:val="both"/>
      </w:pPr>
      <w:r>
        <w:rPr>
          <w:rFonts w:ascii="Times New Roman"/>
          <w:b w:val="false"/>
          <w:i w:val="false"/>
          <w:color w:val="000000"/>
          <w:sz w:val="28"/>
        </w:rPr>
        <w:t xml:space="preserve">
«Заңды тұлғаларды өнеркәсіптік   </w:t>
      </w:r>
      <w:r>
        <w:br/>
      </w:r>
      <w:r>
        <w:rPr>
          <w:rFonts w:ascii="Times New Roman"/>
          <w:b w:val="false"/>
          <w:i w:val="false"/>
          <w:color w:val="000000"/>
          <w:sz w:val="28"/>
        </w:rPr>
        <w:t xml:space="preserve">
қауіпсіздік саласындағы жұмыстарды </w:t>
      </w:r>
      <w:r>
        <w:br/>
      </w:r>
      <w:r>
        <w:rPr>
          <w:rFonts w:ascii="Times New Roman"/>
          <w:b w:val="false"/>
          <w:i w:val="false"/>
          <w:color w:val="000000"/>
          <w:sz w:val="28"/>
        </w:rPr>
        <w:t xml:space="preserve">
жүргізу құқығына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20"/>
    <w:bookmarkStart w:name="z29" w:id="21"/>
    <w:p>
      <w:pPr>
        <w:spacing w:after="0"/>
        <w:ind w:left="0"/>
        <w:jc w:val="left"/>
      </w:pPr>
      <w:r>
        <w:rPr>
          <w:rFonts w:ascii="Times New Roman"/>
          <w:b/>
          <w:i w:val="false"/>
          <w:color w:val="000000"/>
        </w:rPr>
        <w:t xml:space="preserve"> 
Портал арқылы мемлекеттік қызмет көрсету процесіндегі</w:t>
      </w:r>
      <w:r>
        <w:br/>
      </w:r>
      <w:r>
        <w:rPr>
          <w:rFonts w:ascii="Times New Roman"/>
          <w:b/>
          <w:i w:val="false"/>
          <w:color w:val="000000"/>
        </w:rPr>
        <w:t>
әрекеттердің логикалық реттілігінің арасындағы өзара</w:t>
      </w:r>
      <w:r>
        <w:br/>
      </w:r>
      <w:r>
        <w:rPr>
          <w:rFonts w:ascii="Times New Roman"/>
          <w:b/>
          <w:i w:val="false"/>
          <w:color w:val="000000"/>
        </w:rPr>
        <w:t>
байланысты көрсететін сипаттама</w:t>
      </w:r>
      <w:r>
        <w:br/>
      </w:r>
      <w:r>
        <w:rPr>
          <w:rFonts w:ascii="Times New Roman"/>
          <w:b/>
          <w:i w:val="false"/>
          <w:color w:val="000000"/>
        </w:rPr>
        <w:t>
«электрондық үкімет» порталы арқылы</w:t>
      </w:r>
    </w:p>
    <w:bookmarkEnd w:id="21"/>
    <w:p>
      <w:pPr>
        <w:spacing w:after="0"/>
        <w:ind w:left="0"/>
        <w:jc w:val="both"/>
      </w:pPr>
      <w:r>
        <w:drawing>
          <wp:inline distT="0" distB="0" distL="0" distR="0">
            <wp:extent cx="8318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18500" cy="9677400"/>
                    </a:xfrm>
                    <a:prstGeom prst="rect">
                      <a:avLst/>
                    </a:prstGeom>
                  </pic:spPr>
                </pic:pic>
              </a:graphicData>
            </a:graphic>
          </wp:inline>
        </w:drawing>
      </w:r>
      <w:r>
        <w:drawing>
          <wp:inline distT="0" distB="0" distL="0" distR="0">
            <wp:extent cx="90678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67800" cy="9994900"/>
                    </a:xfrm>
                    <a:prstGeom prst="rect">
                      <a:avLst/>
                    </a:prstGeom>
                  </pic:spPr>
                </pic:pic>
              </a:graphicData>
            </a:graphic>
          </wp:inline>
        </w:drawing>
      </w:r>
    </w:p>
    <w:bookmarkStart w:name="z28" w:id="22"/>
    <w:p>
      <w:pPr>
        <w:spacing w:after="0"/>
        <w:ind w:left="0"/>
        <w:jc w:val="both"/>
      </w:pPr>
      <w:r>
        <w:rPr>
          <w:rFonts w:ascii="Times New Roman"/>
          <w:b w:val="false"/>
          <w:i w:val="false"/>
          <w:color w:val="000000"/>
          <w:sz w:val="28"/>
        </w:rPr>
        <w:t xml:space="preserve">
«Заңды тұлғаларды өнеркәсіптік   </w:t>
      </w:r>
      <w:r>
        <w:br/>
      </w:r>
      <w:r>
        <w:rPr>
          <w:rFonts w:ascii="Times New Roman"/>
          <w:b w:val="false"/>
          <w:i w:val="false"/>
          <w:color w:val="000000"/>
          <w:sz w:val="28"/>
        </w:rPr>
        <w:t xml:space="preserve">
қауіпсіздік саласындағы жұмыстарды </w:t>
      </w:r>
      <w:r>
        <w:br/>
      </w:r>
      <w:r>
        <w:rPr>
          <w:rFonts w:ascii="Times New Roman"/>
          <w:b w:val="false"/>
          <w:i w:val="false"/>
          <w:color w:val="000000"/>
          <w:sz w:val="28"/>
        </w:rPr>
        <w:t xml:space="preserve">
жүргізу құқығына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22"/>
    <w:bookmarkStart w:name="z31" w:id="23"/>
    <w:p>
      <w:pPr>
        <w:spacing w:after="0"/>
        <w:ind w:left="0"/>
        <w:jc w:val="left"/>
      </w:pPr>
      <w:r>
        <w:rPr>
          <w:rFonts w:ascii="Times New Roman"/>
          <w:b/>
          <w:i w:val="false"/>
          <w:color w:val="000000"/>
        </w:rPr>
        <w:t xml:space="preserve"> 
Мемлекеттік көрсетілетін қызметтің бизнес-процесс</w:t>
      </w:r>
      <w:r>
        <w:br/>
      </w:r>
      <w:r>
        <w:rPr>
          <w:rFonts w:ascii="Times New Roman"/>
          <w:b/>
          <w:i w:val="false"/>
          <w:color w:val="000000"/>
        </w:rPr>
        <w:t>
анықтамалығы</w:t>
      </w:r>
    </w:p>
    <w:bookmarkEnd w:id="23"/>
    <w:p>
      <w:pPr>
        <w:spacing w:after="0"/>
        <w:ind w:left="0"/>
        <w:jc w:val="both"/>
      </w:pPr>
      <w:r>
        <w:rPr>
          <w:rFonts w:ascii="Times New Roman"/>
          <w:b w:val="false"/>
          <w:i w:val="false"/>
          <w:color w:val="000000"/>
          <w:sz w:val="28"/>
          <w:u w:val="single"/>
        </w:rPr>
        <w:t>Заңды тұлғаларды өнеркәсіптік қауіпсіздік саласында жұмыс жүргізу құқығына аттестаттау</w:t>
      </w:r>
      <w:r>
        <w:br/>
      </w:r>
      <w:r>
        <w:rPr>
          <w:rFonts w:ascii="Times New Roman"/>
          <w:b w:val="false"/>
          <w:i w:val="false"/>
          <w:color w:val="000000"/>
          <w:sz w:val="28"/>
        </w:rPr>
        <w:t>
(мемлекеттік көрсетілетін қызметтік атауы)</w:t>
      </w:r>
    </w:p>
    <w:p>
      <w:pPr>
        <w:spacing w:after="0"/>
        <w:ind w:left="0"/>
        <w:jc w:val="both"/>
      </w:pPr>
      <w:r>
        <w:drawing>
          <wp:inline distT="0" distB="0" distL="0" distR="0">
            <wp:extent cx="87757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75700" cy="71374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 - функциональдық бірлік: құрылымдық бөлімшелердің қарым-қатынасы (жұмыскерлер) қызмет беруші, халыққа қызмет көрсету орталығы, «электрондық үкімет» веб-порталы;</w:t>
      </w:r>
      <w:r>
        <w:br/>
      </w:r>
      <w:r>
        <w:rPr>
          <w:rFonts w:ascii="Times New Roman"/>
          <w:b w:val="false"/>
          <w:i w:val="false"/>
          <w:color w:val="000000"/>
          <w:sz w:val="28"/>
        </w:rPr>
        <w:t>
      </w:t>
      </w:r>
      <w:r>
        <w:drawing>
          <wp:inline distT="0" distB="0" distL="0" distR="0">
            <wp:extent cx="67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 cy="609600"/>
                    </a:xfrm>
                    <a:prstGeom prst="rect">
                      <a:avLst/>
                    </a:prstGeom>
                  </pic:spPr>
                </pic:pic>
              </a:graphicData>
            </a:graphic>
          </wp:inline>
        </w:drawing>
      </w:r>
      <w:r>
        <w:rPr>
          <w:rFonts w:ascii="Times New Roman"/>
          <w:b w:val="false"/>
          <w:i w:val="false"/>
          <w:color w:val="000000"/>
          <w:sz w:val="28"/>
        </w:rPr>
        <w:t xml:space="preserve"> - мемлекеттік көрсетілетін қызметтің басталуы немесе аяқталуы;</w:t>
      </w:r>
      <w:r>
        <w:br/>
      </w:r>
      <w:r>
        <w:rPr>
          <w:rFonts w:ascii="Times New Roman"/>
          <w:b w:val="false"/>
          <w:i w:val="false"/>
          <w:color w:val="000000"/>
          <w:sz w:val="28"/>
        </w:rPr>
        <w:t>
      </w:t>
      </w: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 cy="571500"/>
                    </a:xfrm>
                    <a:prstGeom prst="rect">
                      <a:avLst/>
                    </a:prstGeom>
                  </pic:spPr>
                </pic:pic>
              </a:graphicData>
            </a:graphic>
          </wp:inline>
        </w:drawing>
      </w:r>
      <w:r>
        <w:rPr>
          <w:rFonts w:ascii="Times New Roman"/>
          <w:b w:val="false"/>
          <w:i w:val="false"/>
          <w:color w:val="000000"/>
          <w:sz w:val="28"/>
        </w:rPr>
        <w:t xml:space="preserve"> - ҚФБ және (немесе) қызметті алушының рәсім (әрекет) атауы;</w:t>
      </w:r>
      <w:r>
        <w:br/>
      </w:r>
      <w:r>
        <w:rPr>
          <w:rFonts w:ascii="Times New Roman"/>
          <w:b w:val="false"/>
          <w:i w:val="false"/>
          <w:color w:val="000000"/>
          <w:sz w:val="28"/>
        </w:rPr>
        <w:t>
      </w:t>
      </w:r>
      <w:r>
        <w:drawing>
          <wp:inline distT="0" distB="0" distL="0" distR="0">
            <wp:extent cx="546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596900"/>
                    </a:xfrm>
                    <a:prstGeom prst="rect">
                      <a:avLst/>
                    </a:prstGeom>
                  </pic:spPr>
                </pic:pic>
              </a:graphicData>
            </a:graphic>
          </wp:inline>
        </w:drawing>
      </w:r>
      <w:r>
        <w:rPr>
          <w:rFonts w:ascii="Times New Roman"/>
          <w:b w:val="false"/>
          <w:i w:val="false"/>
          <w:color w:val="000000"/>
          <w:sz w:val="28"/>
        </w:rPr>
        <w:t xml:space="preserve"> - таңдау нұсқасы;</w:t>
      </w:r>
      <w:r>
        <w:br/>
      </w:r>
      <w:r>
        <w:rPr>
          <w:rFonts w:ascii="Times New Roman"/>
          <w:b w:val="false"/>
          <w:i w:val="false"/>
          <w:color w:val="000000"/>
          <w:sz w:val="28"/>
        </w:rPr>
        <w:t>
      </w:t>
      </w: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 cy="342900"/>
                    </a:xfrm>
                    <a:prstGeom prst="rect">
                      <a:avLst/>
                    </a:prstGeom>
                  </pic:spPr>
                </pic:pic>
              </a:graphicData>
            </a:graphic>
          </wp:inline>
        </w:drawing>
      </w:r>
      <w:r>
        <w:rPr>
          <w:rFonts w:ascii="Times New Roman"/>
          <w:b w:val="false"/>
          <w:i w:val="false"/>
          <w:color w:val="000000"/>
          <w:sz w:val="28"/>
        </w:rPr>
        <w:t xml:space="preserve"> - келесі рәсімге көшу (әрекет).</w:t>
      </w:r>
    </w:p>
    <w:bookmarkStart w:name="z32"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315 бұйрығымен        </w:t>
      </w:r>
      <w:r>
        <w:br/>
      </w:r>
      <w:r>
        <w:rPr>
          <w:rFonts w:ascii="Times New Roman"/>
          <w:b w:val="false"/>
          <w:i w:val="false"/>
          <w:color w:val="000000"/>
          <w:sz w:val="28"/>
        </w:rPr>
        <w:t xml:space="preserve">
бекітілген          </w:t>
      </w:r>
    </w:p>
    <w:bookmarkEnd w:id="24"/>
    <w:bookmarkStart w:name="z33" w:id="25"/>
    <w:p>
      <w:pPr>
        <w:spacing w:after="0"/>
        <w:ind w:left="0"/>
        <w:jc w:val="left"/>
      </w:pPr>
      <w:r>
        <w:rPr>
          <w:rFonts w:ascii="Times New Roman"/>
          <w:b/>
          <w:i w:val="false"/>
          <w:color w:val="000000"/>
        </w:rPr>
        <w:t xml:space="preserve"> 
«Қауіпті өндірістік объектілерде қолданылатын технологияларды,</w:t>
      </w:r>
      <w:r>
        <w:br/>
      </w:r>
      <w:r>
        <w:rPr>
          <w:rFonts w:ascii="Times New Roman"/>
          <w:b/>
          <w:i w:val="false"/>
          <w:color w:val="000000"/>
        </w:rPr>
        <w:t>
техникалық құрылғыларды, материалдарды, қауіпті техникалық</w:t>
      </w:r>
      <w:r>
        <w:br/>
      </w:r>
      <w:r>
        <w:rPr>
          <w:rFonts w:ascii="Times New Roman"/>
          <w:b/>
          <w:i w:val="false"/>
          <w:color w:val="000000"/>
        </w:rPr>
        <w:t>
құрылғыларды қолдануға рұқсат беру» мемлекеттік көрсетілетін</w:t>
      </w:r>
      <w:r>
        <w:br/>
      </w:r>
      <w:r>
        <w:rPr>
          <w:rFonts w:ascii="Times New Roman"/>
          <w:b/>
          <w:i w:val="false"/>
          <w:color w:val="000000"/>
        </w:rPr>
        <w:t>
қызмет регламенті</w:t>
      </w:r>
    </w:p>
    <w:bookmarkEnd w:id="25"/>
    <w:bookmarkStart w:name="z34" w:id="26"/>
    <w:p>
      <w:pPr>
        <w:spacing w:after="0"/>
        <w:ind w:left="0"/>
        <w:jc w:val="left"/>
      </w:pPr>
      <w:r>
        <w:rPr>
          <w:rFonts w:ascii="Times New Roman"/>
          <w:b/>
          <w:i w:val="false"/>
          <w:color w:val="000000"/>
        </w:rPr>
        <w:t xml:space="preserve"> 
1. Жалпы ережелер</w:t>
      </w:r>
    </w:p>
    <w:bookmarkEnd w:id="26"/>
    <w:bookmarkStart w:name="z30" w:id="27"/>
    <w:p>
      <w:pPr>
        <w:spacing w:after="0"/>
        <w:ind w:left="0"/>
        <w:jc w:val="both"/>
      </w:pPr>
      <w:r>
        <w:rPr>
          <w:rFonts w:ascii="Times New Roman"/>
          <w:b w:val="false"/>
          <w:i w:val="false"/>
          <w:color w:val="000000"/>
          <w:sz w:val="28"/>
        </w:rPr>
        <w:t>
      1.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қызметін (бұдан әрі – мемлекеттік көрсетілетін қызмет), 010000, Астана қаласы, Орынбор көшесі, 8, «Министрліктер үйі» әкімшілік ғимараты, 2-кіреберіс мекенжайы бойынша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 арқылы (бұдан әрі – ХҚО);</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қауіпті өндірістік объектілерде қолданылатын технологияларды, техникалық құрылғыларды, материалдарды, техникалық құрылғыларды қолдануға рұқсат не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Үкіметінің 2014 жылғы 30 мамырдағы № 586 қаулысымен бекітілген «Қауіпті өндірістік объектілерде қолданылатын технологияларды, техникалық құрылғыларды, материалдарды, техникалық құрылғыларды қолдануға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w:t>
      </w:r>
    </w:p>
    <w:bookmarkEnd w:id="27"/>
    <w:bookmarkStart w:name="z35" w:id="28"/>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(жұмыскерлерінің) мемлекеттік қызмет көрсету процесіндегі</w:t>
      </w:r>
      <w:r>
        <w:br/>
      </w:r>
      <w:r>
        <w:rPr>
          <w:rFonts w:ascii="Times New Roman"/>
          <w:b/>
          <w:i w:val="false"/>
          <w:color w:val="000000"/>
        </w:rPr>
        <w:t>
іс-әрекеттері тәртібінің сипаттамасы</w:t>
      </w:r>
    </w:p>
    <w:bookmarkEnd w:id="28"/>
    <w:bookmarkStart w:name="z109" w:id="29"/>
    <w:p>
      <w:pPr>
        <w:spacing w:after="0"/>
        <w:ind w:left="0"/>
        <w:jc w:val="both"/>
      </w:pPr>
      <w:r>
        <w:rPr>
          <w:rFonts w:ascii="Times New Roman"/>
          <w:b w:val="false"/>
          <w:i w:val="false"/>
          <w:color w:val="000000"/>
          <w:sz w:val="28"/>
        </w:rPr>
        <w:t>
      4. Мемлекеттік қызмет көрсету жөніндегі рәсімдерді (іс-әрекеттерді) бастау үшін көрсетілетін қызметті берушінің заңды тұлға немесе жеке тұлғадан (бұдан әрі - көрсетілетін қызметті алушы) өтінішті және мемлекеттік қызмет көрсету үшін қажетті құжаттарды алуы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(іс-әрекеттің)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0,5 (4 сағат) күнтізбелік күні ішінде алынған құжаттарға тіркеу жүргізеді және көрсетілетін қызметті беруші басшының қарауына береді, бұл ретте өтініштің оң жақ төменгі бұрышына түскен күні мен кіріс нөмірі көрсетілген мемлекеттік тілдегі тіркеу мөрі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0,5 (4 сағат)  күнтізбелік күні ішінде көрсетілетін қызметті алушының өтінішін қарайды және көрсетілетін қызметті беруші басшысының орынбасарына орындауға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0,5 (4 сағат) күнтізбелік күні ішінде көрсетілетін қызметті алушының өтінішін қарайды және салалық Басқарма басшысына орындауға жібереді;</w:t>
      </w:r>
      <w:r>
        <w:br/>
      </w:r>
      <w:r>
        <w:rPr>
          <w:rFonts w:ascii="Times New Roman"/>
          <w:b w:val="false"/>
          <w:i w:val="false"/>
          <w:color w:val="000000"/>
          <w:sz w:val="28"/>
        </w:rPr>
        <w:t>
</w:t>
      </w:r>
      <w:r>
        <w:rPr>
          <w:rFonts w:ascii="Times New Roman"/>
          <w:b w:val="false"/>
          <w:i w:val="false"/>
          <w:color w:val="000000"/>
          <w:sz w:val="28"/>
        </w:rPr>
        <w:t>
      4) салалық Басқарма басшысы 0,5 (4 сағат) күнтізбелік күні ішінде көрсетілетін қызметті алушының өтінішін қойылатын талаптарға сәйкестігіне қарайды және орындаушыға жібереді;</w:t>
      </w:r>
      <w:r>
        <w:br/>
      </w:r>
      <w:r>
        <w:rPr>
          <w:rFonts w:ascii="Times New Roman"/>
          <w:b w:val="false"/>
          <w:i w:val="false"/>
          <w:color w:val="000000"/>
          <w:sz w:val="28"/>
        </w:rPr>
        <w:t>
</w:t>
      </w:r>
      <w:r>
        <w:rPr>
          <w:rFonts w:ascii="Times New Roman"/>
          <w:b w:val="false"/>
          <w:i w:val="false"/>
          <w:color w:val="000000"/>
          <w:sz w:val="28"/>
        </w:rPr>
        <w:t>
      5) орындаушы 10 (он) күнтізбелік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олардың жасалу (рәсімделу) дұрыстығын тексереді) және рұқсатты не мемлекеттік қызмет көрсетуден бас тарту туралы дәлелді жауапты ресімдейді;</w:t>
      </w:r>
      <w:r>
        <w:br/>
      </w:r>
      <w:r>
        <w:rPr>
          <w:rFonts w:ascii="Times New Roman"/>
          <w:b w:val="false"/>
          <w:i w:val="false"/>
          <w:color w:val="000000"/>
          <w:sz w:val="28"/>
        </w:rPr>
        <w:t>
</w:t>
      </w:r>
      <w:r>
        <w:rPr>
          <w:rFonts w:ascii="Times New Roman"/>
          <w:b w:val="false"/>
          <w:i w:val="false"/>
          <w:color w:val="000000"/>
          <w:sz w:val="28"/>
        </w:rPr>
        <w:t>
      6) салалық Басқарма басшысы 0,5 (4 сағат) күнтізбелік күні ішінде рұқсат беруге шешімді не мемлекеттік қызмет көрсетуден бас тарту туралы дәлелді жауапты келісуі;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орынбасары 0,5 (4 сағат) күнтізбелік күні ішінде рұқсат беруге шешім не мемлекеттік қызмет көрсетуден бас тарту туралы дәлелді жауапты келісуі;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(не оны алмастыратын адам) 0,5 (4 сағат) күнтізбелік күні ішінде рұқсат беру туралы шешімге не мемлекеттік қызмет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9) 0,5 (4 сағат) күнтізбелік күні ішінде  мемлекеттік қызмет көрсету нәтижесін ресімдеу және беру.</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электрондық цифрлық қолтаңбасымен куәландырылған құжаттардың электрондық көшірмесі түрінде ұсынылады.</w:t>
      </w:r>
    </w:p>
    <w:bookmarkEnd w:id="29"/>
    <w:bookmarkStart w:name="z36" w:id="30"/>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(жұмыскерлерінің) мемлекеттік қызмет көрсету процесіндегі өзара</w:t>
      </w:r>
      <w:r>
        <w:br/>
      </w:r>
      <w:r>
        <w:rPr>
          <w:rFonts w:ascii="Times New Roman"/>
          <w:b/>
          <w:i w:val="false"/>
          <w:color w:val="000000"/>
        </w:rPr>
        <w:t>
іс-әрекеттері тәртібінің сипаттамасы</w:t>
      </w:r>
    </w:p>
    <w:bookmarkEnd w:id="30"/>
    <w:bookmarkStart w:name="z121" w:id="31"/>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мынадай құрылымдық бөлімшелері (жұмыскерлері) тартылған: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басшының орынбасары;</w:t>
      </w:r>
      <w:r>
        <w:br/>
      </w:r>
      <w:r>
        <w:rPr>
          <w:rFonts w:ascii="Times New Roman"/>
          <w:b w:val="false"/>
          <w:i w:val="false"/>
          <w:color w:val="000000"/>
          <w:sz w:val="28"/>
        </w:rPr>
        <w:t>
</w:t>
      </w:r>
      <w:r>
        <w:rPr>
          <w:rFonts w:ascii="Times New Roman"/>
          <w:b w:val="false"/>
          <w:i w:val="false"/>
          <w:color w:val="000000"/>
          <w:sz w:val="28"/>
        </w:rPr>
        <w:t>
      4) салалық Басқарманың басшысы;</w:t>
      </w:r>
      <w:r>
        <w:br/>
      </w:r>
      <w:r>
        <w:rPr>
          <w:rFonts w:ascii="Times New Roman"/>
          <w:b w:val="false"/>
          <w:i w:val="false"/>
          <w:color w:val="000000"/>
          <w:sz w:val="28"/>
        </w:rPr>
        <w:t>
</w:t>
      </w:r>
      <w:r>
        <w:rPr>
          <w:rFonts w:ascii="Times New Roman"/>
          <w:b w:val="false"/>
          <w:i w:val="false"/>
          <w:color w:val="000000"/>
          <w:sz w:val="28"/>
        </w:rPr>
        <w:t>
      5) салалық Басқарманың орындаушысы;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(жұмыскерлерінің) мемлекеттік қызмет көрсету процесіндегі рәсімдерінің (іс-әрекеттердің) реттілігінің, өзара іс-әрекеттерінің мәтіндік кестелік сипаттамасы және әрбір іс-әрекеттің өтуінің блок-схемасы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1"/>
    <w:bookmarkStart w:name="z37" w:id="32"/>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іс-әрекет тәртібінің,</w:t>
      </w:r>
      <w:r>
        <w:br/>
      </w:r>
      <w:r>
        <w:rPr>
          <w:rFonts w:ascii="Times New Roman"/>
          <w:b/>
          <w:i w:val="false"/>
          <w:color w:val="000000"/>
        </w:rPr>
        <w:t>
сондай-ақ, ақпараттық жүйелерді мемлекеттік қызмет көрсету</w:t>
      </w:r>
      <w:r>
        <w:br/>
      </w:r>
      <w:r>
        <w:rPr>
          <w:rFonts w:ascii="Times New Roman"/>
          <w:b/>
          <w:i w:val="false"/>
          <w:color w:val="000000"/>
        </w:rPr>
        <w:t>
процесінде пайдалану тәртібінің сипаттамасы</w:t>
      </w:r>
    </w:p>
    <w:bookmarkEnd w:id="32"/>
    <w:bookmarkStart w:name="z128" w:id="33"/>
    <w:p>
      <w:pPr>
        <w:spacing w:after="0"/>
        <w:ind w:left="0"/>
        <w:jc w:val="both"/>
      </w:pPr>
      <w:r>
        <w:rPr>
          <w:rFonts w:ascii="Times New Roman"/>
          <w:b w:val="false"/>
          <w:i w:val="false"/>
          <w:color w:val="000000"/>
          <w:sz w:val="28"/>
        </w:rPr>
        <w:t>
      8. Құжаттарды қабылдау және мемлекеттік қызмет көрсету нәтижесін беру ХҚО-да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ХҚО арқылы мемлекеттік қызмет көрсету үшін барлық құжаттарды беру кезінде көрсетілетін қызметі алушыға:</w:t>
      </w:r>
      <w:r>
        <w:br/>
      </w:r>
      <w:r>
        <w:rPr>
          <w:rFonts w:ascii="Times New Roman"/>
          <w:b w:val="false"/>
          <w:i w:val="false"/>
          <w:color w:val="000000"/>
          <w:sz w:val="28"/>
        </w:rPr>
        <w:t>
</w:t>
      </w:r>
      <w:r>
        <w:rPr>
          <w:rFonts w:ascii="Times New Roman"/>
          <w:b w:val="false"/>
          <w:i w:val="false"/>
          <w:color w:val="000000"/>
          <w:sz w:val="28"/>
        </w:rPr>
        <w:t>
      1) тіркеу күні;</w:t>
      </w:r>
      <w:r>
        <w:br/>
      </w:r>
      <w:r>
        <w:rPr>
          <w:rFonts w:ascii="Times New Roman"/>
          <w:b w:val="false"/>
          <w:i w:val="false"/>
          <w:color w:val="000000"/>
          <w:sz w:val="28"/>
        </w:rPr>
        <w:t>
</w:t>
      </w:r>
      <w:r>
        <w:rPr>
          <w:rFonts w:ascii="Times New Roman"/>
          <w:b w:val="false"/>
          <w:i w:val="false"/>
          <w:color w:val="000000"/>
          <w:sz w:val="28"/>
        </w:rPr>
        <w:t>
      2) мемлекеттік қызметті алу күні;</w:t>
      </w:r>
      <w:r>
        <w:br/>
      </w:r>
      <w:r>
        <w:rPr>
          <w:rFonts w:ascii="Times New Roman"/>
          <w:b w:val="false"/>
          <w:i w:val="false"/>
          <w:color w:val="000000"/>
          <w:sz w:val="28"/>
        </w:rPr>
        <w:t>
</w:t>
      </w:r>
      <w:r>
        <w:rPr>
          <w:rFonts w:ascii="Times New Roman"/>
          <w:b w:val="false"/>
          <w:i w:val="false"/>
          <w:color w:val="000000"/>
          <w:sz w:val="28"/>
        </w:rPr>
        <w:t>
      3) құжатты қабылдаған ХҚО қызметкерінің аты-жөні және тегі көрсетілген қолхат 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беру үшін күтуінің ең көп рұқсат етілген уақыты – 15 минуттан көп емес, көрсетілетін қызметті алушыға қызмет көрсетудің рұқсат етілген уақыты – 15 минуттан көп емес;</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қызмет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9. ХҚО-да көрсетілетін қызметті алушыға дайын құжаттарды беруді ХҚО қызметкері «терезе» арқылы көрсетілген мерзімі бар қолхат негізінде күн сайын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алу үшін күтуінің ең көп рұқсат етілген уақыты – 15 минуттан көп емес, көрсетілетін қызметті алушыға қызмет көрсетудің рұқсат етілген уақыты – 15 минуттан көп емес.</w:t>
      </w:r>
      <w:r>
        <w:br/>
      </w:r>
      <w:r>
        <w:rPr>
          <w:rFonts w:ascii="Times New Roman"/>
          <w:b w:val="false"/>
          <w:i w:val="false"/>
          <w:color w:val="000000"/>
          <w:sz w:val="28"/>
        </w:rPr>
        <w:t>
</w:t>
      </w:r>
      <w:r>
        <w:rPr>
          <w:rFonts w:ascii="Times New Roman"/>
          <w:b w:val="false"/>
          <w:i w:val="false"/>
          <w:color w:val="000000"/>
          <w:sz w:val="28"/>
        </w:rPr>
        <w:t>
      10. ХҚО қызметкерлерінің көрсетілетін қызметті алушының сұрауын халыққа қызмет көрсету орталығының интеграцияланған ақпараттық жүйесінде тіркеу және өңдеу кезіндегі рәсімдердің (әрекетінің) жүгіну және реттілігі тәртібінің сипаттамасы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11. Портал арқылы мемлекеттік қызмет көрсету процесіндегі әрекеттердің логикалық реттілігінің арасындағы өзара байланысты көрсететін сипаттама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12. Көрсетілетін қызметті берушінің құрылымдық бөлімшелерінің (жұмыскерлерінің) мемлекеттік қызмет көрсету процесіндегі рәсімдерінің (іс-әрекеттерінің), өзара іс-әрекеттерінің кезектілігін, халыққа қызмет көрсету орталығымен және мемлекеттік қызмет көрсету процесіндегі ақпараттық жүйелерді қолдану тәртібін жан-жақты сипаттау Мемлекеттік қызмет көрсету бизнес-процестерінің анықтамалығында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w:t>
      </w:r>
      <w:r>
        <w:br/>
      </w:r>
      <w:r>
        <w:rPr>
          <w:rFonts w:ascii="Times New Roman"/>
          <w:b w:val="false"/>
          <w:i w:val="false"/>
          <w:color w:val="000000"/>
          <w:sz w:val="28"/>
        </w:rPr>
        <w:t>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13. Қызмет көрсету жөніндегі қажетті ақпарат пен кеңесті саll – орталықтың 1414 телефоны бойынша алуға болады.</w:t>
      </w:r>
    </w:p>
    <w:bookmarkEnd w:id="33"/>
    <w:bookmarkStart w:name="z38" w:id="34"/>
    <w:p>
      <w:pPr>
        <w:spacing w:after="0"/>
        <w:ind w:left="0"/>
        <w:jc w:val="both"/>
      </w:pPr>
      <w:r>
        <w:rPr>
          <w:rFonts w:ascii="Times New Roman"/>
          <w:b w:val="false"/>
          <w:i w:val="false"/>
          <w:color w:val="000000"/>
          <w:sz w:val="28"/>
        </w:rPr>
        <w:t xml:space="preserve">
«Қауіпті өндірістік объектілерде </w:t>
      </w:r>
      <w:r>
        <w:br/>
      </w:r>
      <w:r>
        <w:rPr>
          <w:rFonts w:ascii="Times New Roman"/>
          <w:b w:val="false"/>
          <w:i w:val="false"/>
          <w:color w:val="000000"/>
          <w:sz w:val="28"/>
        </w:rPr>
        <w:t xml:space="preserve">
қолданылатын технологияларды,  </w:t>
      </w:r>
      <w:r>
        <w:br/>
      </w:r>
      <w:r>
        <w:rPr>
          <w:rFonts w:ascii="Times New Roman"/>
          <w:b w:val="false"/>
          <w:i w:val="false"/>
          <w:color w:val="000000"/>
          <w:sz w:val="28"/>
        </w:rPr>
        <w:t xml:space="preserve">
техникалық құрылғыларды,     </w:t>
      </w:r>
      <w:r>
        <w:br/>
      </w:r>
      <w:r>
        <w:rPr>
          <w:rFonts w:ascii="Times New Roman"/>
          <w:b w:val="false"/>
          <w:i w:val="false"/>
          <w:color w:val="000000"/>
          <w:sz w:val="28"/>
        </w:rPr>
        <w:t xml:space="preserve">
материалдарды, қауіпті техникалық </w:t>
      </w:r>
      <w:r>
        <w:br/>
      </w:r>
      <w:r>
        <w:rPr>
          <w:rFonts w:ascii="Times New Roman"/>
          <w:b w:val="false"/>
          <w:i w:val="false"/>
          <w:color w:val="000000"/>
          <w:sz w:val="28"/>
        </w:rPr>
        <w:t>
құрылғыларды қолдануға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4"/>
    <w:bookmarkStart w:name="z187" w:id="35"/>
    <w:p>
      <w:pPr>
        <w:spacing w:after="0"/>
        <w:ind w:left="0"/>
        <w:jc w:val="both"/>
      </w:pPr>
      <w:r>
        <w:rPr>
          <w:rFonts w:ascii="Times New Roman"/>
          <w:b w:val="false"/>
          <w:i w:val="false"/>
          <w:color w:val="000000"/>
          <w:sz w:val="28"/>
        </w:rPr>
        <w:t>
                                                                Нысан</w:t>
      </w:r>
    </w:p>
    <w:bookmarkEnd w:id="35"/>
    <w:p>
      <w:pPr>
        <w:spacing w:after="0"/>
        <w:ind w:left="0"/>
        <w:jc w:val="both"/>
      </w:pPr>
      <w:r>
        <w:drawing>
          <wp:inline distT="0" distB="0" distL="0" distR="0">
            <wp:extent cx="84836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483600" cy="9436100"/>
                    </a:xfrm>
                    <a:prstGeom prst="rect">
                      <a:avLst/>
                    </a:prstGeom>
                  </pic:spPr>
                </pic:pic>
              </a:graphicData>
            </a:graphic>
          </wp:inline>
        </w:drawing>
      </w:r>
    </w:p>
    <w:p>
      <w:pPr>
        <w:spacing w:after="0"/>
        <w:ind w:left="0"/>
        <w:jc w:val="both"/>
      </w:pPr>
      <w:r>
        <w:drawing>
          <wp:inline distT="0" distB="0" distL="0" distR="0">
            <wp:extent cx="84582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458200" cy="9359900"/>
                    </a:xfrm>
                    <a:prstGeom prst="rect">
                      <a:avLst/>
                    </a:prstGeom>
                  </pic:spPr>
                </pic:pic>
              </a:graphicData>
            </a:graphic>
          </wp:inline>
        </w:drawing>
      </w:r>
    </w:p>
    <w:bookmarkStart w:name="z39" w:id="36"/>
    <w:p>
      <w:pPr>
        <w:spacing w:after="0"/>
        <w:ind w:left="0"/>
        <w:jc w:val="both"/>
      </w:pPr>
      <w:r>
        <w:rPr>
          <w:rFonts w:ascii="Times New Roman"/>
          <w:b w:val="false"/>
          <w:i w:val="false"/>
          <w:color w:val="000000"/>
          <w:sz w:val="28"/>
        </w:rPr>
        <w:t xml:space="preserve">
«Қауіпті өндірістік объектілерде </w:t>
      </w:r>
      <w:r>
        <w:br/>
      </w:r>
      <w:r>
        <w:rPr>
          <w:rFonts w:ascii="Times New Roman"/>
          <w:b w:val="false"/>
          <w:i w:val="false"/>
          <w:color w:val="000000"/>
          <w:sz w:val="28"/>
        </w:rPr>
        <w:t xml:space="preserve">
қолданылатын технологияларды,  </w:t>
      </w:r>
      <w:r>
        <w:br/>
      </w:r>
      <w:r>
        <w:rPr>
          <w:rFonts w:ascii="Times New Roman"/>
          <w:b w:val="false"/>
          <w:i w:val="false"/>
          <w:color w:val="000000"/>
          <w:sz w:val="28"/>
        </w:rPr>
        <w:t xml:space="preserve">
техникалық құрылғыларды,     </w:t>
      </w:r>
      <w:r>
        <w:br/>
      </w:r>
      <w:r>
        <w:rPr>
          <w:rFonts w:ascii="Times New Roman"/>
          <w:b w:val="false"/>
          <w:i w:val="false"/>
          <w:color w:val="000000"/>
          <w:sz w:val="28"/>
        </w:rPr>
        <w:t xml:space="preserve">
материалдарды, қауіпті техникалық </w:t>
      </w:r>
      <w:r>
        <w:br/>
      </w:r>
      <w:r>
        <w:rPr>
          <w:rFonts w:ascii="Times New Roman"/>
          <w:b w:val="false"/>
          <w:i w:val="false"/>
          <w:color w:val="000000"/>
          <w:sz w:val="28"/>
        </w:rPr>
        <w:t>
құрылғыларды қолдануға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6"/>
    <w:bookmarkStart w:name="z40" w:id="37"/>
    <w:p>
      <w:pPr>
        <w:spacing w:after="0"/>
        <w:ind w:left="0"/>
        <w:jc w:val="both"/>
      </w:pPr>
      <w:r>
        <w:rPr>
          <w:rFonts w:ascii="Times New Roman"/>
          <w:b w:val="false"/>
          <w:i w:val="false"/>
          <w:color w:val="000000"/>
          <w:sz w:val="28"/>
        </w:rPr>
        <w:t>
                                                                Нысан</w:t>
      </w:r>
    </w:p>
    <w:bookmarkEnd w:id="37"/>
    <w:bookmarkStart w:name="z41" w:id="38"/>
    <w:p>
      <w:pPr>
        <w:spacing w:after="0"/>
        <w:ind w:left="0"/>
        <w:jc w:val="left"/>
      </w:pPr>
      <w:r>
        <w:rPr>
          <w:rFonts w:ascii="Times New Roman"/>
          <w:b/>
          <w:i w:val="false"/>
          <w:color w:val="000000"/>
        </w:rPr>
        <w:t xml:space="preserve"> 
Көрсетілетін қызметті берушінің құрылымдық</w:t>
      </w:r>
      <w:r>
        <w:br/>
      </w:r>
      <w:r>
        <w:rPr>
          <w:rFonts w:ascii="Times New Roman"/>
          <w:b/>
          <w:i w:val="false"/>
          <w:color w:val="000000"/>
        </w:rPr>
        <w:t>
бөлімшелерінің мемлекеттік қызмет көрсету процесіндегі</w:t>
      </w:r>
      <w:r>
        <w:br/>
      </w:r>
      <w:r>
        <w:rPr>
          <w:rFonts w:ascii="Times New Roman"/>
          <w:b/>
          <w:i w:val="false"/>
          <w:color w:val="000000"/>
        </w:rPr>
        <w:t>
рәсімдерінің (іс-әрекетінің) реттілігінің мәтіндік кестелік</w:t>
      </w:r>
      <w:r>
        <w:br/>
      </w:r>
      <w:r>
        <w:rPr>
          <w:rFonts w:ascii="Times New Roman"/>
          <w:b/>
          <w:i w:val="false"/>
          <w:color w:val="000000"/>
        </w:rPr>
        <w:t>
сипаттамасы</w:t>
      </w:r>
    </w:p>
    <w:bookmarkEnd w:id="38"/>
    <w:bookmarkStart w:name="z42" w:id="39"/>
    <w:p>
      <w:pPr>
        <w:spacing w:after="0"/>
        <w:ind w:left="0"/>
        <w:jc w:val="both"/>
      </w:pPr>
      <w:r>
        <w:rPr>
          <w:rFonts w:ascii="Times New Roman"/>
          <w:b w:val="false"/>
          <w:i w:val="false"/>
          <w:color w:val="000000"/>
          <w:sz w:val="28"/>
        </w:rPr>
        <w:t>
1-кесте. Құрылымдық бөлімшелердің іс-әрекетінің сипатамасы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3057"/>
        <w:gridCol w:w="2701"/>
        <w:gridCol w:w="2764"/>
        <w:gridCol w:w="1252"/>
        <w:gridCol w:w="22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(іс-әрекет)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орынбасары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Басқарманың басшысы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Басқарманың орындаушысы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және олардың сипаттамасы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 қолданылатын</w:t>
            </w:r>
            <w:r>
              <w:br/>
            </w:r>
            <w:r>
              <w:rPr>
                <w:rFonts w:ascii="Times New Roman"/>
                <w:b w:val="false"/>
                <w:i w:val="false"/>
                <w:color w:val="000000"/>
                <w:sz w:val="20"/>
              </w:rPr>
              <w:t>
</w:t>
            </w:r>
            <w:r>
              <w:rPr>
                <w:rFonts w:ascii="Times New Roman"/>
                <w:b w:val="false"/>
                <w:i w:val="false"/>
                <w:color w:val="000000"/>
                <w:sz w:val="20"/>
              </w:rPr>
              <w:t>технологияларды, техникалық құрылғыларды,</w:t>
            </w:r>
            <w:r>
              <w:br/>
            </w:r>
            <w:r>
              <w:rPr>
                <w:rFonts w:ascii="Times New Roman"/>
                <w:b w:val="false"/>
                <w:i w:val="false"/>
                <w:color w:val="000000"/>
                <w:sz w:val="20"/>
              </w:rPr>
              <w:t>
</w:t>
            </w:r>
            <w:r>
              <w:rPr>
                <w:rFonts w:ascii="Times New Roman"/>
                <w:b w:val="false"/>
                <w:i w:val="false"/>
                <w:color w:val="000000"/>
                <w:sz w:val="20"/>
              </w:rPr>
              <w:t>материалдарды, техникалық құрылғыларды қолдануға рұқсат беруге өтініш және қажетті құжаттар тізбесін қабылдау, бұл ретте өтініштің оң жақ төменгі бұрышына түскен күні мен кіріс нөмірін көрсете отырып, мемлекеттік тілдегі тіркеу мөрі қойылады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 қолданылатын технологияларды, техникалық құрылғыларды,</w:t>
            </w:r>
            <w:r>
              <w:br/>
            </w:r>
            <w:r>
              <w:rPr>
                <w:rFonts w:ascii="Times New Roman"/>
                <w:b w:val="false"/>
                <w:i w:val="false"/>
                <w:color w:val="000000"/>
                <w:sz w:val="20"/>
              </w:rPr>
              <w:t>
</w:t>
            </w:r>
            <w:r>
              <w:rPr>
                <w:rFonts w:ascii="Times New Roman"/>
                <w:b w:val="false"/>
                <w:i w:val="false"/>
                <w:color w:val="000000"/>
                <w:sz w:val="20"/>
              </w:rPr>
              <w:t>материалдарды, техникалық құрылғыларды қолдануға рұқсат беруге өтінішті қарау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 қолданылатын</w:t>
            </w:r>
            <w:r>
              <w:br/>
            </w:r>
            <w:r>
              <w:rPr>
                <w:rFonts w:ascii="Times New Roman"/>
                <w:b w:val="false"/>
                <w:i w:val="false"/>
                <w:color w:val="000000"/>
                <w:sz w:val="20"/>
              </w:rPr>
              <w:t>
</w:t>
            </w:r>
            <w:r>
              <w:rPr>
                <w:rFonts w:ascii="Times New Roman"/>
                <w:b w:val="false"/>
                <w:i w:val="false"/>
                <w:color w:val="000000"/>
                <w:sz w:val="20"/>
              </w:rPr>
              <w:t>технологияларды, техникалық құрылғыларды,</w:t>
            </w:r>
            <w:r>
              <w:br/>
            </w:r>
            <w:r>
              <w:rPr>
                <w:rFonts w:ascii="Times New Roman"/>
                <w:b w:val="false"/>
                <w:i w:val="false"/>
                <w:color w:val="000000"/>
                <w:sz w:val="20"/>
              </w:rPr>
              <w:t>
</w:t>
            </w:r>
            <w:r>
              <w:rPr>
                <w:rFonts w:ascii="Times New Roman"/>
                <w:b w:val="false"/>
                <w:i w:val="false"/>
                <w:color w:val="000000"/>
                <w:sz w:val="20"/>
              </w:rPr>
              <w:t>материалдарды, техникалық құрылғыларды қолдануға рұқсат беруге өтінішті қарау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пакетінің қойылған талаптарға сәйкестігін қарау, мемлекеттік қызмет көрсетуге шешім ресімдеу</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мемлекеттік көрсетілетін қызмет нәтижесіне қол қойылады және «Е-лицензиялау» МДҚ РД тізіліміне жолданады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күнтізбелік күн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5күнтізбелік күн</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күнтізбелік күн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күнтізбелік күн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r>
    </w:tbl>
    <w:bookmarkStart w:name="z43" w:id="40"/>
    <w:p>
      <w:pPr>
        <w:spacing w:after="0"/>
        <w:ind w:left="0"/>
        <w:jc w:val="both"/>
      </w:pPr>
      <w:r>
        <w:rPr>
          <w:rFonts w:ascii="Times New Roman"/>
          <w:b w:val="false"/>
          <w:i w:val="false"/>
          <w:color w:val="000000"/>
          <w:sz w:val="28"/>
        </w:rPr>
        <w:t>
2-кесте. Пайдалану нұсқалары. Негізгі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2085"/>
        <w:gridCol w:w="2529"/>
        <w:gridCol w:w="2720"/>
        <w:gridCol w:w="25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орынбасары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Басқарманың басшысы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Басқарманың орындаушысы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көрсетуге өтініш және қажетті құжаттар тізбесін қабылдау, бұл ретте өтініштің оң жақ төменгі бұрышына түскен күні мен кіріс нөмірін көрсете отырып, мемлекеттік тілдегі тіркеу мөрі қойылады.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 Өтінішті қарау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 Өтінішті салалық ұстаным бойынша қарау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 Ұсынылған құжаттар тізбесінің қойылатын талаптарға сәйкестігін қарау, келісу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 Ұсынылған құжаттар пакетінің қойылатын талаптарға сәйкестігін қарау</w:t>
            </w:r>
            <w:r>
              <w:br/>
            </w:r>
            <w:r>
              <w:rPr>
                <w:rFonts w:ascii="Times New Roman"/>
                <w:b w:val="false"/>
                <w:i w:val="false"/>
                <w:color w:val="000000"/>
                <w:sz w:val="20"/>
              </w:rPr>
              <w:t>
</w:t>
            </w:r>
            <w:r>
              <w:rPr>
                <w:rFonts w:ascii="Times New Roman"/>
                <w:b w:val="false"/>
                <w:i w:val="false"/>
                <w:color w:val="000000"/>
                <w:sz w:val="20"/>
              </w:rPr>
              <w:t>Мемлекеттік қызмет көрсетуге рұқсат рәсімдеу</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Іс-әрекет Мемлекеттік қызмет көрсетуге шешімді келісу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Іс-әрекет Мемлекеттік қызмет көрсету туралы шешімге қол қою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Іс-әрекет Мемлекеттік көрсетілетін қызмет нәтижесі «Е-лицензиялау» МДҚ беру не электрондық форматта рәсімделеді, басып шығарылады, көрсетілетін қызметті беруші басшысының мөрімен және қолымен расталады</w:t>
            </w:r>
          </w:p>
        </w:tc>
      </w:tr>
    </w:tbl>
    <w:bookmarkStart w:name="z44" w:id="41"/>
    <w:p>
      <w:pPr>
        <w:spacing w:after="0"/>
        <w:ind w:left="0"/>
        <w:jc w:val="left"/>
      </w:pPr>
      <w:r>
        <w:rPr>
          <w:rFonts w:ascii="Times New Roman"/>
          <w:b/>
          <w:i w:val="false"/>
          <w:color w:val="000000"/>
        </w:rPr>
        <w:t xml:space="preserve"> 
Әрбір іс-әрекеттің (рәсімнің) өтуінің блок-схемасы</w:t>
      </w:r>
    </w:p>
    <w:bookmarkEnd w:id="41"/>
    <w:p>
      <w:pPr>
        <w:spacing w:after="0"/>
        <w:ind w:left="0"/>
        <w:jc w:val="both"/>
      </w:pPr>
      <w:r>
        <w:drawing>
          <wp:inline distT="0" distB="0" distL="0" distR="0">
            <wp:extent cx="88519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51900" cy="9880600"/>
                    </a:xfrm>
                    <a:prstGeom prst="rect">
                      <a:avLst/>
                    </a:prstGeom>
                  </pic:spPr>
                </pic:pic>
              </a:graphicData>
            </a:graphic>
          </wp:inline>
        </w:drawing>
      </w:r>
    </w:p>
    <w:bookmarkStart w:name="z45" w:id="42"/>
    <w:p>
      <w:pPr>
        <w:spacing w:after="0"/>
        <w:ind w:left="0"/>
        <w:jc w:val="both"/>
      </w:pPr>
      <w:r>
        <w:rPr>
          <w:rFonts w:ascii="Times New Roman"/>
          <w:b w:val="false"/>
          <w:i w:val="false"/>
          <w:color w:val="000000"/>
          <w:sz w:val="28"/>
        </w:rPr>
        <w:t xml:space="preserve">
«Қауіпті өндірістік объектілерде </w:t>
      </w:r>
      <w:r>
        <w:br/>
      </w:r>
      <w:r>
        <w:rPr>
          <w:rFonts w:ascii="Times New Roman"/>
          <w:b w:val="false"/>
          <w:i w:val="false"/>
          <w:color w:val="000000"/>
          <w:sz w:val="28"/>
        </w:rPr>
        <w:t xml:space="preserve">
қолданылатын технологияларды,  </w:t>
      </w:r>
      <w:r>
        <w:br/>
      </w:r>
      <w:r>
        <w:rPr>
          <w:rFonts w:ascii="Times New Roman"/>
          <w:b w:val="false"/>
          <w:i w:val="false"/>
          <w:color w:val="000000"/>
          <w:sz w:val="28"/>
        </w:rPr>
        <w:t xml:space="preserve">
техникалық құрылғыларды,     </w:t>
      </w:r>
      <w:r>
        <w:br/>
      </w:r>
      <w:r>
        <w:rPr>
          <w:rFonts w:ascii="Times New Roman"/>
          <w:b w:val="false"/>
          <w:i w:val="false"/>
          <w:color w:val="000000"/>
          <w:sz w:val="28"/>
        </w:rPr>
        <w:t xml:space="preserve">
материалдарды, қауіпті техникалық </w:t>
      </w:r>
      <w:r>
        <w:br/>
      </w:r>
      <w:r>
        <w:rPr>
          <w:rFonts w:ascii="Times New Roman"/>
          <w:b w:val="false"/>
          <w:i w:val="false"/>
          <w:color w:val="000000"/>
          <w:sz w:val="28"/>
        </w:rPr>
        <w:t>
құрылғыларды қолдануға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42"/>
    <w:bookmarkStart w:name="z139" w:id="43"/>
    <w:p>
      <w:pPr>
        <w:spacing w:after="0"/>
        <w:ind w:left="0"/>
        <w:jc w:val="left"/>
      </w:pPr>
      <w:r>
        <w:rPr>
          <w:rFonts w:ascii="Times New Roman"/>
          <w:b/>
          <w:i w:val="false"/>
          <w:color w:val="000000"/>
        </w:rPr>
        <w:t xml:space="preserve"> 
Көрсетілетін қызметті алушының сұрауын халыққа қызмет көрсету</w:t>
      </w:r>
      <w:r>
        <w:br/>
      </w:r>
      <w:r>
        <w:rPr>
          <w:rFonts w:ascii="Times New Roman"/>
          <w:b/>
          <w:i w:val="false"/>
          <w:color w:val="000000"/>
        </w:rPr>
        <w:t>
орталықтарының интеграцияланған ақпараттық жүйесінде тіркеу</w:t>
      </w:r>
      <w:r>
        <w:br/>
      </w:r>
      <w:r>
        <w:rPr>
          <w:rFonts w:ascii="Times New Roman"/>
          <w:b/>
          <w:i w:val="false"/>
          <w:color w:val="000000"/>
        </w:rPr>
        <w:t>
және өңдеу кезіндегі орталық қызметкерінің рәсімінің</w:t>
      </w:r>
      <w:r>
        <w:br/>
      </w:r>
      <w:r>
        <w:rPr>
          <w:rFonts w:ascii="Times New Roman"/>
          <w:b/>
          <w:i w:val="false"/>
          <w:color w:val="000000"/>
        </w:rPr>
        <w:t>
(іс-әрекетінің) кезектілігі мен жүгіну тәртібінің сипаттамасы</w:t>
      </w:r>
    </w:p>
    <w:bookmarkEnd w:id="43"/>
    <w:p>
      <w:pPr>
        <w:spacing w:after="0"/>
        <w:ind w:left="0"/>
        <w:jc w:val="both"/>
      </w:pPr>
      <w:r>
        <w:drawing>
          <wp:inline distT="0" distB="0" distL="0" distR="0">
            <wp:extent cx="92837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283700" cy="9067800"/>
                    </a:xfrm>
                    <a:prstGeom prst="rect">
                      <a:avLst/>
                    </a:prstGeom>
                  </pic:spPr>
                </pic:pic>
              </a:graphicData>
            </a:graphic>
          </wp:inline>
        </w:drawing>
      </w:r>
    </w:p>
    <w:bookmarkStart w:name="z46" w:id="44"/>
    <w:p>
      <w:pPr>
        <w:spacing w:after="0"/>
        <w:ind w:left="0"/>
        <w:jc w:val="both"/>
      </w:pPr>
      <w:r>
        <w:rPr>
          <w:rFonts w:ascii="Times New Roman"/>
          <w:b w:val="false"/>
          <w:i w:val="false"/>
          <w:color w:val="000000"/>
          <w:sz w:val="28"/>
        </w:rPr>
        <w:t xml:space="preserve">
«Қауіпті өндірістік объектілерде </w:t>
      </w:r>
      <w:r>
        <w:br/>
      </w:r>
      <w:r>
        <w:rPr>
          <w:rFonts w:ascii="Times New Roman"/>
          <w:b w:val="false"/>
          <w:i w:val="false"/>
          <w:color w:val="000000"/>
          <w:sz w:val="28"/>
        </w:rPr>
        <w:t xml:space="preserve">
қолданылатын технологияларды,  </w:t>
      </w:r>
      <w:r>
        <w:br/>
      </w:r>
      <w:r>
        <w:rPr>
          <w:rFonts w:ascii="Times New Roman"/>
          <w:b w:val="false"/>
          <w:i w:val="false"/>
          <w:color w:val="000000"/>
          <w:sz w:val="28"/>
        </w:rPr>
        <w:t xml:space="preserve">
техникалық құрылғыларды,     </w:t>
      </w:r>
      <w:r>
        <w:br/>
      </w:r>
      <w:r>
        <w:rPr>
          <w:rFonts w:ascii="Times New Roman"/>
          <w:b w:val="false"/>
          <w:i w:val="false"/>
          <w:color w:val="000000"/>
          <w:sz w:val="28"/>
        </w:rPr>
        <w:t xml:space="preserve">
материалдарды, қауіпті техникалық </w:t>
      </w:r>
      <w:r>
        <w:br/>
      </w:r>
      <w:r>
        <w:rPr>
          <w:rFonts w:ascii="Times New Roman"/>
          <w:b w:val="false"/>
          <w:i w:val="false"/>
          <w:color w:val="000000"/>
          <w:sz w:val="28"/>
        </w:rPr>
        <w:t>
құрылғыларды қолдануға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44"/>
    <w:bookmarkStart w:name="z140" w:id="45"/>
    <w:p>
      <w:pPr>
        <w:spacing w:after="0"/>
        <w:ind w:left="0"/>
        <w:jc w:val="left"/>
      </w:pPr>
      <w:r>
        <w:rPr>
          <w:rFonts w:ascii="Times New Roman"/>
          <w:b/>
          <w:i w:val="false"/>
          <w:color w:val="000000"/>
        </w:rPr>
        <w:t xml:space="preserve"> 
Портал арқылы мемлекеттік қызмет көрсету процесіндегі</w:t>
      </w:r>
      <w:r>
        <w:br/>
      </w:r>
      <w:r>
        <w:rPr>
          <w:rFonts w:ascii="Times New Roman"/>
          <w:b/>
          <w:i w:val="false"/>
          <w:color w:val="000000"/>
        </w:rPr>
        <w:t>
әрекеттердің логикалық реттілігінің арасындағы өзара</w:t>
      </w:r>
      <w:r>
        <w:br/>
      </w:r>
      <w:r>
        <w:rPr>
          <w:rFonts w:ascii="Times New Roman"/>
          <w:b/>
          <w:i w:val="false"/>
          <w:color w:val="000000"/>
        </w:rPr>
        <w:t>
байланысты көрсететін сипаттама</w:t>
      </w:r>
      <w:r>
        <w:br/>
      </w:r>
      <w:r>
        <w:rPr>
          <w:rFonts w:ascii="Times New Roman"/>
          <w:b/>
          <w:i w:val="false"/>
          <w:color w:val="000000"/>
        </w:rPr>
        <w:t>
«электрондық үкімет» порталы арқылы</w:t>
      </w:r>
    </w:p>
    <w:bookmarkEnd w:id="45"/>
    <w:p>
      <w:pPr>
        <w:spacing w:after="0"/>
        <w:ind w:left="0"/>
        <w:jc w:val="both"/>
      </w:pPr>
      <w:r>
        <w:drawing>
          <wp:inline distT="0" distB="0" distL="0" distR="0">
            <wp:extent cx="82677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67700" cy="9144000"/>
                    </a:xfrm>
                    <a:prstGeom prst="rect">
                      <a:avLst/>
                    </a:prstGeom>
                  </pic:spPr>
                </pic:pic>
              </a:graphicData>
            </a:graphic>
          </wp:inline>
        </w:drawing>
      </w:r>
      <w:r>
        <w:drawing>
          <wp:inline distT="0" distB="0" distL="0" distR="0">
            <wp:extent cx="79883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988300" cy="9258300"/>
                    </a:xfrm>
                    <a:prstGeom prst="rect">
                      <a:avLst/>
                    </a:prstGeom>
                  </pic:spPr>
                </pic:pic>
              </a:graphicData>
            </a:graphic>
          </wp:inline>
        </w:drawing>
      </w:r>
    </w:p>
    <w:bookmarkStart w:name="z47" w:id="46"/>
    <w:p>
      <w:pPr>
        <w:spacing w:after="0"/>
        <w:ind w:left="0"/>
        <w:jc w:val="both"/>
      </w:pPr>
      <w:r>
        <w:rPr>
          <w:rFonts w:ascii="Times New Roman"/>
          <w:b w:val="false"/>
          <w:i w:val="false"/>
          <w:color w:val="000000"/>
          <w:sz w:val="28"/>
        </w:rPr>
        <w:t xml:space="preserve">
«Қауіпті өндірістік объектілерде </w:t>
      </w:r>
      <w:r>
        <w:br/>
      </w:r>
      <w:r>
        <w:rPr>
          <w:rFonts w:ascii="Times New Roman"/>
          <w:b w:val="false"/>
          <w:i w:val="false"/>
          <w:color w:val="000000"/>
          <w:sz w:val="28"/>
        </w:rPr>
        <w:t xml:space="preserve">
қолданылатын технологияларды,  </w:t>
      </w:r>
      <w:r>
        <w:br/>
      </w:r>
      <w:r>
        <w:rPr>
          <w:rFonts w:ascii="Times New Roman"/>
          <w:b w:val="false"/>
          <w:i w:val="false"/>
          <w:color w:val="000000"/>
          <w:sz w:val="28"/>
        </w:rPr>
        <w:t xml:space="preserve">
техникалық құрылғыларды,     </w:t>
      </w:r>
      <w:r>
        <w:br/>
      </w:r>
      <w:r>
        <w:rPr>
          <w:rFonts w:ascii="Times New Roman"/>
          <w:b w:val="false"/>
          <w:i w:val="false"/>
          <w:color w:val="000000"/>
          <w:sz w:val="28"/>
        </w:rPr>
        <w:t xml:space="preserve">
материалдарды, қауіпті техникалық </w:t>
      </w:r>
      <w:r>
        <w:br/>
      </w:r>
      <w:r>
        <w:rPr>
          <w:rFonts w:ascii="Times New Roman"/>
          <w:b w:val="false"/>
          <w:i w:val="false"/>
          <w:color w:val="000000"/>
          <w:sz w:val="28"/>
        </w:rPr>
        <w:t>
құрылғыларды қолдануға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46"/>
    <w:bookmarkStart w:name="z141" w:id="47"/>
    <w:p>
      <w:pPr>
        <w:spacing w:after="0"/>
        <w:ind w:left="0"/>
        <w:jc w:val="left"/>
      </w:pPr>
      <w:r>
        <w:rPr>
          <w:rFonts w:ascii="Times New Roman"/>
          <w:b/>
          <w:i w:val="false"/>
          <w:color w:val="000000"/>
        </w:rPr>
        <w:t xml:space="preserve"> 
Мемлекеттік көрсетілетін қызметтің бизнес-процесс</w:t>
      </w:r>
      <w:r>
        <w:br/>
      </w:r>
      <w:r>
        <w:rPr>
          <w:rFonts w:ascii="Times New Roman"/>
          <w:b/>
          <w:i w:val="false"/>
          <w:color w:val="000000"/>
        </w:rPr>
        <w:t>
анықтамалығы</w:t>
      </w:r>
    </w:p>
    <w:bookmarkEnd w:id="47"/>
    <w:p>
      <w:pPr>
        <w:spacing w:after="0"/>
        <w:ind w:left="0"/>
        <w:jc w:val="both"/>
      </w:pPr>
      <w:r>
        <w:rPr>
          <w:rFonts w:ascii="Times New Roman"/>
          <w:b w:val="false"/>
          <w:i w:val="false"/>
          <w:color w:val="000000"/>
          <w:sz w:val="28"/>
          <w:u w:val="single"/>
        </w:rPr>
        <w:t>Қауіпті техникалық құрылғыларда, қауіпті өндірістік объектілерде қолданылатын, технологияларды, техникалық құрылғыларды, материалдарды қолдануға рұқсат беру</w:t>
      </w:r>
      <w:r>
        <w:br/>
      </w:r>
      <w:r>
        <w:rPr>
          <w:rFonts w:ascii="Times New Roman"/>
          <w:b w:val="false"/>
          <w:i w:val="false"/>
          <w:color w:val="000000"/>
          <w:sz w:val="28"/>
        </w:rPr>
        <w:t>
(мемлекеттік көрсетілетін қызметтің атауы)</w:t>
      </w:r>
    </w:p>
    <w:p>
      <w:pPr>
        <w:spacing w:after="0"/>
        <w:ind w:left="0"/>
        <w:jc w:val="both"/>
      </w:pPr>
      <w:r>
        <w:drawing>
          <wp:inline distT="0" distB="0" distL="0" distR="0">
            <wp:extent cx="94742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474200" cy="77089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 - функциональдық бірлік: құрылымдық бөлімшелердің қарым-қатынасы (жұмыскерлер) қызмет беруші, халыққа қызмет көрсету орталығы, «электрондық үкімет» веб-порталы;</w:t>
      </w:r>
      <w:r>
        <w:br/>
      </w:r>
      <w:r>
        <w:rPr>
          <w:rFonts w:ascii="Times New Roman"/>
          <w:b w:val="false"/>
          <w:i w:val="false"/>
          <w:color w:val="000000"/>
          <w:sz w:val="28"/>
        </w:rPr>
        <w:t>
      </w:t>
      </w:r>
      <w:r>
        <w:drawing>
          <wp:inline distT="0" distB="0" distL="0" distR="0">
            <wp:extent cx="67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3100" cy="609600"/>
                    </a:xfrm>
                    <a:prstGeom prst="rect">
                      <a:avLst/>
                    </a:prstGeom>
                  </pic:spPr>
                </pic:pic>
              </a:graphicData>
            </a:graphic>
          </wp:inline>
        </w:drawing>
      </w:r>
      <w:r>
        <w:rPr>
          <w:rFonts w:ascii="Times New Roman"/>
          <w:b w:val="false"/>
          <w:i w:val="false"/>
          <w:color w:val="000000"/>
          <w:sz w:val="28"/>
        </w:rPr>
        <w:t>- мемлекетітк көрсетілетін қызметтің басталуы немесе аяқталуы;</w:t>
      </w:r>
      <w:r>
        <w:br/>
      </w:r>
      <w:r>
        <w:rPr>
          <w:rFonts w:ascii="Times New Roman"/>
          <w:b w:val="false"/>
          <w:i w:val="false"/>
          <w:color w:val="000000"/>
          <w:sz w:val="28"/>
        </w:rPr>
        <w:t>
      </w:t>
      </w: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7700" cy="571500"/>
                    </a:xfrm>
                    <a:prstGeom prst="rect">
                      <a:avLst/>
                    </a:prstGeom>
                  </pic:spPr>
                </pic:pic>
              </a:graphicData>
            </a:graphic>
          </wp:inline>
        </w:drawing>
      </w:r>
      <w:r>
        <w:rPr>
          <w:rFonts w:ascii="Times New Roman"/>
          <w:b w:val="false"/>
          <w:i w:val="false"/>
          <w:color w:val="000000"/>
          <w:sz w:val="28"/>
        </w:rPr>
        <w:t>- ҚФБ және (немесе) қызметті алушының рәсім (әрекет) атауы;</w:t>
      </w:r>
      <w:r>
        <w:br/>
      </w:r>
      <w:r>
        <w:rPr>
          <w:rFonts w:ascii="Times New Roman"/>
          <w:b w:val="false"/>
          <w:i w:val="false"/>
          <w:color w:val="000000"/>
          <w:sz w:val="28"/>
        </w:rPr>
        <w:t>
      </w:t>
      </w:r>
      <w:r>
        <w:drawing>
          <wp:inline distT="0" distB="0" distL="0" distR="0">
            <wp:extent cx="546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6100" cy="596900"/>
                    </a:xfrm>
                    <a:prstGeom prst="rect">
                      <a:avLst/>
                    </a:prstGeom>
                  </pic:spPr>
                </pic:pic>
              </a:graphicData>
            </a:graphic>
          </wp:inline>
        </w:drawing>
      </w:r>
      <w:r>
        <w:rPr>
          <w:rFonts w:ascii="Times New Roman"/>
          <w:b w:val="false"/>
          <w:i w:val="false"/>
          <w:color w:val="000000"/>
          <w:sz w:val="28"/>
        </w:rPr>
        <w:t>- таңдау нұсқасы;</w:t>
      </w:r>
      <w:r>
        <w:br/>
      </w:r>
      <w:r>
        <w:rPr>
          <w:rFonts w:ascii="Times New Roman"/>
          <w:b w:val="false"/>
          <w:i w:val="false"/>
          <w:color w:val="000000"/>
          <w:sz w:val="28"/>
        </w:rPr>
        <w:t>
      </w:t>
      </w: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5000" cy="342900"/>
                    </a:xfrm>
                    <a:prstGeom prst="rect">
                      <a:avLst/>
                    </a:prstGeom>
                  </pic:spPr>
                </pic:pic>
              </a:graphicData>
            </a:graphic>
          </wp:inline>
        </w:drawing>
      </w:r>
      <w:r>
        <w:rPr>
          <w:rFonts w:ascii="Times New Roman"/>
          <w:b w:val="false"/>
          <w:i w:val="false"/>
          <w:color w:val="000000"/>
          <w:sz w:val="28"/>
        </w:rPr>
        <w:t>- келесі рәсімге көшу (әрекет).</w:t>
      </w:r>
    </w:p>
    <w:bookmarkStart w:name="z4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315 бұйрығымен       </w:t>
      </w:r>
      <w:r>
        <w:br/>
      </w:r>
      <w:r>
        <w:rPr>
          <w:rFonts w:ascii="Times New Roman"/>
          <w:b w:val="false"/>
          <w:i w:val="false"/>
          <w:color w:val="000000"/>
          <w:sz w:val="28"/>
        </w:rPr>
        <w:t xml:space="preserve">
бекітілген          </w:t>
      </w:r>
    </w:p>
    <w:bookmarkEnd w:id="48"/>
    <w:bookmarkStart w:name="z61" w:id="49"/>
    <w:p>
      <w:pPr>
        <w:spacing w:after="0"/>
        <w:ind w:left="0"/>
        <w:jc w:val="left"/>
      </w:pPr>
      <w:r>
        <w:rPr>
          <w:rFonts w:ascii="Times New Roman"/>
          <w:b/>
          <w:i w:val="false"/>
          <w:color w:val="000000"/>
        </w:rPr>
        <w:t xml:space="preserve"> 
«Қауіпті өндірістік объектінің өнеркәсіптік қауіпсіздік</w:t>
      </w:r>
      <w:r>
        <w:br/>
      </w:r>
      <w:r>
        <w:rPr>
          <w:rFonts w:ascii="Times New Roman"/>
          <w:b/>
          <w:i w:val="false"/>
          <w:color w:val="000000"/>
        </w:rPr>
        <w:t>
декларацияларын тіркеу» мемлекеттік көрсетілетін қызмет</w:t>
      </w:r>
      <w:r>
        <w:br/>
      </w:r>
      <w:r>
        <w:rPr>
          <w:rFonts w:ascii="Times New Roman"/>
          <w:b/>
          <w:i w:val="false"/>
          <w:color w:val="000000"/>
        </w:rPr>
        <w:t>
регламенті</w:t>
      </w:r>
    </w:p>
    <w:bookmarkEnd w:id="49"/>
    <w:bookmarkStart w:name="z142" w:id="50"/>
    <w:p>
      <w:pPr>
        <w:spacing w:after="0"/>
        <w:ind w:left="0"/>
        <w:jc w:val="left"/>
      </w:pPr>
      <w:r>
        <w:rPr>
          <w:rFonts w:ascii="Times New Roman"/>
          <w:b/>
          <w:i w:val="false"/>
          <w:color w:val="000000"/>
        </w:rPr>
        <w:t xml:space="preserve"> 
1. Жалпы ережелер</w:t>
      </w:r>
    </w:p>
    <w:bookmarkEnd w:id="50"/>
    <w:bookmarkStart w:name="z143" w:id="51"/>
    <w:p>
      <w:pPr>
        <w:spacing w:after="0"/>
        <w:ind w:left="0"/>
        <w:jc w:val="both"/>
      </w:pPr>
      <w:r>
        <w:rPr>
          <w:rFonts w:ascii="Times New Roman"/>
          <w:b w:val="false"/>
          <w:i w:val="false"/>
          <w:color w:val="000000"/>
          <w:sz w:val="28"/>
        </w:rPr>
        <w:t>
      1. «Қауіпті өндірістік объектінің өнеркәсіптік қауіпсіздік декларацияларын тіркеу» мемлекеттік көрсетілетін қызметін (бұдан әрі – мемлекеттік көрсетілетін қызмет), 010000, Астана қаласы, Орынбор көшесі, 8, «Министрліктер үйі» әкімшілік ғимараты, 2-кіреберіс мекенжайы бойынша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 арқылы (бұдан әрі - ХҚО);</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 қауіпсіздік саласында жұмыстар жүргізуге құқық беретін аттестат не Қазақстан Республикасы Үкіметінің 2014 жылғы 31 мамырдағы № 586 қаулысымен бекітілген «Қауіпті өндірістік объектінің өнеркәсіптік қауіпсіздік декларацияларын тіркеу»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w:t>
      </w:r>
    </w:p>
    <w:bookmarkEnd w:id="51"/>
    <w:bookmarkStart w:name="z49" w:id="52"/>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(жұмыскерлерінің) мемлекеттік қызмет көрсету процесіндегі</w:t>
      </w:r>
      <w:r>
        <w:br/>
      </w:r>
      <w:r>
        <w:rPr>
          <w:rFonts w:ascii="Times New Roman"/>
          <w:b/>
          <w:i w:val="false"/>
          <w:color w:val="000000"/>
        </w:rPr>
        <w:t>
іс-әрекеттері тәртібінің сипаттамасы</w:t>
      </w:r>
    </w:p>
    <w:bookmarkEnd w:id="52"/>
    <w:bookmarkStart w:name="z150" w:id="53"/>
    <w:p>
      <w:pPr>
        <w:spacing w:after="0"/>
        <w:ind w:left="0"/>
        <w:jc w:val="both"/>
      </w:pPr>
      <w:r>
        <w:rPr>
          <w:rFonts w:ascii="Times New Roman"/>
          <w:b w:val="false"/>
          <w:i w:val="false"/>
          <w:color w:val="000000"/>
          <w:sz w:val="28"/>
        </w:rPr>
        <w:t>
      4. Мемлекеттік қызмет көрсету жөніндегі рәсімдерді (іс-әрекеттерді) бастау үшін көрсетілетін қызметті берушінің заңды тұлға немесе жеке тұлғадан (бұдан әрі - көрсетілетін қызметті алушы) өтінішті және мемлекеттік қызмет көрсету үшін қажетті құжаттарды алуы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(әрекеттің)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0,5 (4 сағат) жұмыс күні ішінде алынған құжаттарға тіркеу жүргізеді және көрсетілетін қызметті беруші басшының қарауына береді, бұл ретте өтініштің оң жақ төменгі бұрышына түскен күні мен кіріс нөмірі көрсетілген мемлекеттік тілдегі тіркеу мөрі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0,5 (4 сағат) жұмыс күні ішінде көрсетілетін қызметті алушының өтінішін қарайды және көрсетілетін қызметті беруші басшысының орынбасарына орындауға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0,5 (4 сағат) жұмыс күні ішінде көрсетілетін қызметті алушының өтінішін қарайды және салалық Басқарма басшысына орындауға жібереді;</w:t>
      </w:r>
      <w:r>
        <w:br/>
      </w:r>
      <w:r>
        <w:rPr>
          <w:rFonts w:ascii="Times New Roman"/>
          <w:b w:val="false"/>
          <w:i w:val="false"/>
          <w:color w:val="000000"/>
          <w:sz w:val="28"/>
        </w:rPr>
        <w:t>
</w:t>
      </w:r>
      <w:r>
        <w:rPr>
          <w:rFonts w:ascii="Times New Roman"/>
          <w:b w:val="false"/>
          <w:i w:val="false"/>
          <w:color w:val="000000"/>
          <w:sz w:val="28"/>
        </w:rPr>
        <w:t>
      4) салалық Басқарма басшысы 0,5 (4 сағат) жұмыс күні ішінде көрсетілетін қызметті алушының өтінішін қойылатын талаптарға сәйкестігіне қарайды және орындаушыға жібереді;</w:t>
      </w:r>
      <w:r>
        <w:br/>
      </w:r>
      <w:r>
        <w:rPr>
          <w:rFonts w:ascii="Times New Roman"/>
          <w:b w:val="false"/>
          <w:i w:val="false"/>
          <w:color w:val="000000"/>
          <w:sz w:val="28"/>
        </w:rPr>
        <w:t>
</w:t>
      </w:r>
      <w:r>
        <w:rPr>
          <w:rFonts w:ascii="Times New Roman"/>
          <w:b w:val="false"/>
          <w:i w:val="false"/>
          <w:color w:val="000000"/>
          <w:sz w:val="28"/>
        </w:rPr>
        <w:t>
      5) орындаушы 3 (үш) жұмыс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олардың жасалу (рәсімделу) дұрыстығын тексереді), өнеркәсіптік қауіпсіздік декларациясының тіркеу шифрін беру туралы хат не өнеркәсіптік қауіпсіздік саласындағы жұмыстарды жүргізу құқығына мемлекеттік қызмет көрсетуден бас тарту туралы дәлелді жауапты ресімдейді;</w:t>
      </w:r>
      <w:r>
        <w:br/>
      </w:r>
      <w:r>
        <w:rPr>
          <w:rFonts w:ascii="Times New Roman"/>
          <w:b w:val="false"/>
          <w:i w:val="false"/>
          <w:color w:val="000000"/>
          <w:sz w:val="28"/>
        </w:rPr>
        <w:t>
</w:t>
      </w:r>
      <w:r>
        <w:rPr>
          <w:rFonts w:ascii="Times New Roman"/>
          <w:b w:val="false"/>
          <w:i w:val="false"/>
          <w:color w:val="000000"/>
          <w:sz w:val="28"/>
        </w:rPr>
        <w:t>
      6) салалық Басқарма басшысы 0,5 (4 сағат) жұмыс күні ішінде тіркеу шифрін беру шешім не мемлекеттік қызмет көрсетуден бас тарту туралы дәлелді жауапты келісуі;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орынбасары 0,5 (4 сағат) жұмыс күні ішінде тіркеу шифрін беру шешім не мемлекеттік қызмет көрсетуден бас тарту туралы дәлелді жауапты келісуі;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(не оны алмастыратын адам) 0,5 (4 сағат) жұмыс күні ішінде тіркеу шифрін беру туралы шешімге не мемлекеттік қызмет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9) 0,5 (4 сағат) жұмыс күні ішінде мемлекеттік қызмет көрсету нәтижесін ресімдеу және беру.</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электрондық цифрлық қолтаңбасымен куәландырылған құжаттардың электрондық көшірмесі түрінде ұсынылады.</w:t>
      </w:r>
    </w:p>
    <w:bookmarkEnd w:id="53"/>
    <w:bookmarkStart w:name="z50" w:id="54"/>
    <w:p>
      <w:pPr>
        <w:spacing w:after="0"/>
        <w:ind w:left="0"/>
        <w:jc w:val="left"/>
      </w:pPr>
      <w:r>
        <w:rPr>
          <w:rFonts w:ascii="Times New Roman"/>
          <w:b/>
          <w:i w:val="false"/>
          <w:color w:val="000000"/>
        </w:rPr>
        <w:t xml:space="preserve"> 
4. Көрсетілетін қызметті берушінің құрылымдық бөлімшелерінің</w:t>
      </w:r>
      <w:r>
        <w:br/>
      </w:r>
      <w:r>
        <w:rPr>
          <w:rFonts w:ascii="Times New Roman"/>
          <w:b/>
          <w:i w:val="false"/>
          <w:color w:val="000000"/>
        </w:rPr>
        <w:t>
(жұмыскерлерінің) мемлекеттік қызмет көрсету процесіндегі</w:t>
      </w:r>
      <w:r>
        <w:br/>
      </w:r>
      <w:r>
        <w:rPr>
          <w:rFonts w:ascii="Times New Roman"/>
          <w:b/>
          <w:i w:val="false"/>
          <w:color w:val="000000"/>
        </w:rPr>
        <w:t>
өзара іс-әрекеттері тәртібінің сипаттамасы</w:t>
      </w:r>
    </w:p>
    <w:bookmarkEnd w:id="54"/>
    <w:bookmarkStart w:name="z162" w:id="55"/>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мынадай құрылымдық бөлімшелері (жұмыскерлері) тартылған: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басшының орынбасары;</w:t>
      </w:r>
      <w:r>
        <w:br/>
      </w:r>
      <w:r>
        <w:rPr>
          <w:rFonts w:ascii="Times New Roman"/>
          <w:b w:val="false"/>
          <w:i w:val="false"/>
          <w:color w:val="000000"/>
          <w:sz w:val="28"/>
        </w:rPr>
        <w:t>
</w:t>
      </w:r>
      <w:r>
        <w:rPr>
          <w:rFonts w:ascii="Times New Roman"/>
          <w:b w:val="false"/>
          <w:i w:val="false"/>
          <w:color w:val="000000"/>
          <w:sz w:val="28"/>
        </w:rPr>
        <w:t>
      4) салалық Басқарманың басшысы;</w:t>
      </w:r>
      <w:r>
        <w:br/>
      </w:r>
      <w:r>
        <w:rPr>
          <w:rFonts w:ascii="Times New Roman"/>
          <w:b w:val="false"/>
          <w:i w:val="false"/>
          <w:color w:val="000000"/>
          <w:sz w:val="28"/>
        </w:rPr>
        <w:t>
</w:t>
      </w:r>
      <w:r>
        <w:rPr>
          <w:rFonts w:ascii="Times New Roman"/>
          <w:b w:val="false"/>
          <w:i w:val="false"/>
          <w:color w:val="000000"/>
          <w:sz w:val="28"/>
        </w:rPr>
        <w:t>
      5) салалық Басқарманың орындаушысы.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(жұмыскерлерінің) мемлекеттік қызмет көрсету процесіндегі өзара рәсімдердің (іс-әрекеттердің) реттілігінің, іс-әрекеттерінің мәтіндік кестелік сипаттамасы және әрбір іс-әрекеттің өтуінің блок-схемасы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5"/>
    <w:bookmarkStart w:name="z51" w:id="56"/>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іс-әрекеттер</w:t>
      </w:r>
      <w:r>
        <w:br/>
      </w:r>
      <w:r>
        <w:rPr>
          <w:rFonts w:ascii="Times New Roman"/>
          <w:b/>
          <w:i w:val="false"/>
          <w:color w:val="000000"/>
        </w:rPr>
        <w:t>
тәртібінің, сондай-ақ, ақпараттық жүйелерді мемлекеттік қызмет</w:t>
      </w:r>
      <w:r>
        <w:br/>
      </w:r>
      <w:r>
        <w:rPr>
          <w:rFonts w:ascii="Times New Roman"/>
          <w:b/>
          <w:i w:val="false"/>
          <w:color w:val="000000"/>
        </w:rPr>
        <w:t>
көрсету процесінде пайдалану тәртібінің сипаттамасы</w:t>
      </w:r>
    </w:p>
    <w:bookmarkEnd w:id="56"/>
    <w:bookmarkStart w:name="z169" w:id="57"/>
    <w:p>
      <w:pPr>
        <w:spacing w:after="0"/>
        <w:ind w:left="0"/>
        <w:jc w:val="both"/>
      </w:pPr>
      <w:r>
        <w:rPr>
          <w:rFonts w:ascii="Times New Roman"/>
          <w:b w:val="false"/>
          <w:i w:val="false"/>
          <w:color w:val="000000"/>
          <w:sz w:val="28"/>
        </w:rPr>
        <w:t>
      8. Құжаттарды қабылдау және мемлекеттік қызмет көрсету нәтижесін беру ХҚО-да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ХҚО арқылы мемлекеттік қызмет көрсету үшін барлық құжаттарды беру кезінде көрсетілетін қызметі алушыға:</w:t>
      </w:r>
      <w:r>
        <w:br/>
      </w:r>
      <w:r>
        <w:rPr>
          <w:rFonts w:ascii="Times New Roman"/>
          <w:b w:val="false"/>
          <w:i w:val="false"/>
          <w:color w:val="000000"/>
          <w:sz w:val="28"/>
        </w:rPr>
        <w:t>
</w:t>
      </w:r>
      <w:r>
        <w:rPr>
          <w:rFonts w:ascii="Times New Roman"/>
          <w:b w:val="false"/>
          <w:i w:val="false"/>
          <w:color w:val="000000"/>
          <w:sz w:val="28"/>
        </w:rPr>
        <w:t>
      1) тіркеу күні;</w:t>
      </w:r>
      <w:r>
        <w:br/>
      </w:r>
      <w:r>
        <w:rPr>
          <w:rFonts w:ascii="Times New Roman"/>
          <w:b w:val="false"/>
          <w:i w:val="false"/>
          <w:color w:val="000000"/>
          <w:sz w:val="28"/>
        </w:rPr>
        <w:t>
</w:t>
      </w:r>
      <w:r>
        <w:rPr>
          <w:rFonts w:ascii="Times New Roman"/>
          <w:b w:val="false"/>
          <w:i w:val="false"/>
          <w:color w:val="000000"/>
          <w:sz w:val="28"/>
        </w:rPr>
        <w:t>
      2) мемлекеттік қызметті алу күні;</w:t>
      </w:r>
      <w:r>
        <w:br/>
      </w:r>
      <w:r>
        <w:rPr>
          <w:rFonts w:ascii="Times New Roman"/>
          <w:b w:val="false"/>
          <w:i w:val="false"/>
          <w:color w:val="000000"/>
          <w:sz w:val="28"/>
        </w:rPr>
        <w:t>
</w:t>
      </w:r>
      <w:r>
        <w:rPr>
          <w:rFonts w:ascii="Times New Roman"/>
          <w:b w:val="false"/>
          <w:i w:val="false"/>
          <w:color w:val="000000"/>
          <w:sz w:val="28"/>
        </w:rPr>
        <w:t>
      3) құжатты қабылдаған ХҚО қызметкерінің аты-жөні және тегі көрсетілген қолхат 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беру үшін күтуінің ең көп рұқсат етілген уақыты – 15 минуттан көп емес, көрсетілетін қызметті алушыға қызмет көрсетудің рұқсат етілген уақыты – 15 минуттан көп емес;</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қызмет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9. ХҚО-да көрсетілетін қызметті алушыға дайын құжаттарды беруді ХҚО қызметкері «терезе» арқылы көрсетілген мерзімі бар қолхат негізінде күн сайын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құжаттарды алу үшін күтуінің ең көп рұқсат етілген уақыты – 15 минуттан көп емес, көрсетілетін қызметті алушыға қызмет көрсетудің рұқсат етілген уақыты – 15 минуттан көп емес.</w:t>
      </w:r>
      <w:r>
        <w:br/>
      </w:r>
      <w:r>
        <w:rPr>
          <w:rFonts w:ascii="Times New Roman"/>
          <w:b w:val="false"/>
          <w:i w:val="false"/>
          <w:color w:val="000000"/>
          <w:sz w:val="28"/>
        </w:rPr>
        <w:t>
</w:t>
      </w:r>
      <w:r>
        <w:rPr>
          <w:rFonts w:ascii="Times New Roman"/>
          <w:b w:val="false"/>
          <w:i w:val="false"/>
          <w:color w:val="000000"/>
          <w:sz w:val="28"/>
        </w:rPr>
        <w:t>
      10. ХҚО қызметкерлерінің көрсетілетін қызметті алушының сұрауын халыққа қызмет көрсету орталығының интеграцияланған ақпараттық жүйесінде тіркеу және өңдеу кезіндегі рәсімдердің (әрекетінің) жүгіну және реттілігі тәртібінің сипаттамасы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процесіндегі іс-әрекеттердің логикалық реттілігінің арасындағы өзара байланысты көрсететін сипаттама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құрылымдық бөлімшелерінің (жұмыскерлерінің) мемлекеттік қызмет көрсету процесіндегі рәсімдерінің (іс-әрекеттерінің), өзара іс-әрекеттерінің кезектілігін, халыққа қызмет көрсету орталығымен және мемлекеттік қызмет көрсету процесіндегі ақпараттық жүйелерді қолдану тәртібін жан-жақты сипаттау Мемлекеттік қызмет көрсету бизнес-процестерінің анықтамалығында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Қызмет көрсету жөніндегі қажетті ақпарат пен кеңесті саll – орталықтың 1414 телефоны бойынша алуға болады.</w:t>
      </w:r>
    </w:p>
    <w:bookmarkEnd w:id="57"/>
    <w:bookmarkStart w:name="z52" w:id="58"/>
    <w:p>
      <w:pPr>
        <w:spacing w:after="0"/>
        <w:ind w:left="0"/>
        <w:jc w:val="both"/>
      </w:pPr>
      <w:r>
        <w:rPr>
          <w:rFonts w:ascii="Times New Roman"/>
          <w:b w:val="false"/>
          <w:i w:val="false"/>
          <w:color w:val="000000"/>
          <w:sz w:val="28"/>
        </w:rPr>
        <w:t>
«Қауіпті өндірістік объектінің</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xml:space="preserve">
декларацияларын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8"/>
    <w:bookmarkStart w:name="z184" w:id="59"/>
    <w:p>
      <w:pPr>
        <w:spacing w:after="0"/>
        <w:ind w:left="0"/>
        <w:jc w:val="both"/>
      </w:pPr>
      <w:r>
        <w:rPr>
          <w:rFonts w:ascii="Times New Roman"/>
          <w:b w:val="false"/>
          <w:i w:val="false"/>
          <w:color w:val="000000"/>
          <w:sz w:val="28"/>
        </w:rPr>
        <w:t>
                                                                Нысан</w:t>
      </w:r>
    </w:p>
    <w:bookmarkEnd w:id="59"/>
    <w:p>
      <w:pPr>
        <w:spacing w:after="0"/>
        <w:ind w:left="0"/>
        <w:jc w:val="both"/>
      </w:pPr>
      <w:r>
        <w:drawing>
          <wp:inline distT="0" distB="0" distL="0" distR="0">
            <wp:extent cx="84582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458200" cy="9169400"/>
                    </a:xfrm>
                    <a:prstGeom prst="rect">
                      <a:avLst/>
                    </a:prstGeom>
                  </pic:spPr>
                </pic:pic>
              </a:graphicData>
            </a:graphic>
          </wp:inline>
        </w:drawing>
      </w:r>
    </w:p>
    <w:p>
      <w:pPr>
        <w:spacing w:after="0"/>
        <w:ind w:left="0"/>
        <w:jc w:val="both"/>
      </w:pPr>
      <w:r>
        <w:drawing>
          <wp:inline distT="0" distB="0" distL="0" distR="0">
            <wp:extent cx="84709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470900" cy="9867900"/>
                    </a:xfrm>
                    <a:prstGeom prst="rect">
                      <a:avLst/>
                    </a:prstGeom>
                  </pic:spPr>
                </pic:pic>
              </a:graphicData>
            </a:graphic>
          </wp:inline>
        </w:drawing>
      </w:r>
    </w:p>
    <w:bookmarkStart w:name="z53" w:id="60"/>
    <w:p>
      <w:pPr>
        <w:spacing w:after="0"/>
        <w:ind w:left="0"/>
        <w:jc w:val="both"/>
      </w:pPr>
      <w:r>
        <w:rPr>
          <w:rFonts w:ascii="Times New Roman"/>
          <w:b w:val="false"/>
          <w:i w:val="false"/>
          <w:color w:val="000000"/>
          <w:sz w:val="28"/>
        </w:rPr>
        <w:t>
«Қауіпті өндірістік объектінің</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xml:space="preserve">
декларацияларын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60"/>
    <w:bookmarkStart w:name="z54" w:id="61"/>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мемлекеттік қызмет көрсету процесіндегі рәсімдерінің</w:t>
      </w:r>
      <w:r>
        <w:br/>
      </w:r>
      <w:r>
        <w:rPr>
          <w:rFonts w:ascii="Times New Roman"/>
          <w:b/>
          <w:i w:val="false"/>
          <w:color w:val="000000"/>
        </w:rPr>
        <w:t>
(іс-әрекетінің) реттілігінің мәтіндік кестелік сипаттамасы</w:t>
      </w:r>
    </w:p>
    <w:bookmarkEnd w:id="61"/>
    <w:bookmarkStart w:name="z55" w:id="62"/>
    <w:p>
      <w:pPr>
        <w:spacing w:after="0"/>
        <w:ind w:left="0"/>
        <w:jc w:val="both"/>
      </w:pPr>
      <w:r>
        <w:rPr>
          <w:rFonts w:ascii="Times New Roman"/>
          <w:b w:val="false"/>
          <w:i w:val="false"/>
          <w:color w:val="000000"/>
          <w:sz w:val="28"/>
        </w:rPr>
        <w:t>
1-кесте. Құрылымдық бөлімшелердің іс-әрекетінің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3174"/>
        <w:gridCol w:w="4053"/>
        <w:gridCol w:w="1478"/>
        <w:gridCol w:w="1500"/>
        <w:gridCol w:w="21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(іс-әрекет)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орынбасары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Басқарманың басшысы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Басқарманың орындаушысы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және олардың сипаттамасы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декларациясының тіркеу шифрін беруге өтініш және қажетті құжаттардың тізбесін қабылдау, бұл ретте өтініштің оң жақ төменгі бұрышына түскен күні мен кіріс нөмірін көрсете отырып, мемлекеттік тілдегі тіркеу мөрі қойылады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декларациясының тіркеу шифрін беруге өтінішті қарау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декларациясының тіркеу шифрін беруге өтінішті қарау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пакетінің қойылған талаптарға сәйкестігін қарау, өнеркәсіптік қауіпсіздік декларациясының тіркеу шифрін беру (не дәлелді бас тарту) туралы хат ресімдеу</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мемлекеттік көрсетілетін қызмет нәтижесіне қол қойылады және «Е-лицензиялау» МДҚ РД тізіліміне жолданады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жұмыс күні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жұмыс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жұмыс күні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жұмыс күні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r>
    </w:tbl>
    <w:bookmarkStart w:name="z56" w:id="63"/>
    <w:p>
      <w:pPr>
        <w:spacing w:after="0"/>
        <w:ind w:left="0"/>
        <w:jc w:val="both"/>
      </w:pPr>
      <w:r>
        <w:rPr>
          <w:rFonts w:ascii="Times New Roman"/>
          <w:b w:val="false"/>
          <w:i w:val="false"/>
          <w:color w:val="000000"/>
          <w:sz w:val="28"/>
        </w:rPr>
        <w:t>
2-кесте. Пайдалану нұсқалары. Негізгі процесс.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2087"/>
        <w:gridCol w:w="2129"/>
        <w:gridCol w:w="2276"/>
        <w:gridCol w:w="37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орынбасары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Басқарманың басшысы</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Басқарманың орындаушысы </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w:t>
            </w:r>
            <w:r>
              <w:rPr>
                <w:rFonts w:ascii="Times New Roman"/>
                <w:b w:val="false"/>
                <w:i w:val="false"/>
                <w:color w:val="000000"/>
                <w:sz w:val="20"/>
              </w:rPr>
              <w:t>Жеке және заңды тұлғалардың декларациясының тіркеу шифрін беруге өтініш және қажетті құжаттардың тізбесін қабылдау, бұл ретте өтініштің оң жақ төменгі бұрышына түскен күні мен кіріс нөмірін көрсете отырып, мемлекеттік тілдегі тіркеу мөрі қойылады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w:t>
            </w:r>
            <w:r>
              <w:rPr>
                <w:rFonts w:ascii="Times New Roman"/>
                <w:b w:val="false"/>
                <w:i w:val="false"/>
                <w:color w:val="000000"/>
                <w:sz w:val="20"/>
              </w:rPr>
              <w:t>Өтінішті қарау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w:t>
            </w:r>
            <w:r>
              <w:rPr>
                <w:rFonts w:ascii="Times New Roman"/>
                <w:b w:val="false"/>
                <w:i w:val="false"/>
                <w:color w:val="000000"/>
                <w:sz w:val="20"/>
              </w:rPr>
              <w:t>Өтінішті салалық ұстаным бойынша қарау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w:t>
            </w:r>
            <w:r>
              <w:rPr>
                <w:rFonts w:ascii="Times New Roman"/>
                <w:b w:val="false"/>
                <w:i w:val="false"/>
                <w:color w:val="000000"/>
                <w:sz w:val="20"/>
              </w:rPr>
              <w:t>Ұсынылған құжаттар тізбесінің қойылатын талаптарға сәйкестігін қарау, келісу</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Іс-әекет</w:t>
            </w:r>
            <w:r>
              <w:br/>
            </w:r>
            <w:r>
              <w:rPr>
                <w:rFonts w:ascii="Times New Roman"/>
                <w:b w:val="false"/>
                <w:i w:val="false"/>
                <w:color w:val="000000"/>
                <w:sz w:val="20"/>
              </w:rPr>
              <w:t>
</w:t>
            </w:r>
            <w:r>
              <w:rPr>
                <w:rFonts w:ascii="Times New Roman"/>
                <w:b w:val="false"/>
                <w:i w:val="false"/>
                <w:color w:val="000000"/>
                <w:sz w:val="20"/>
              </w:rPr>
              <w:t>Ұсынылған құжаттар пакетінің қойылған талаптарға сәйкестігін қарау.</w:t>
            </w:r>
            <w:r>
              <w:br/>
            </w:r>
            <w:r>
              <w:rPr>
                <w:rFonts w:ascii="Times New Roman"/>
                <w:b w:val="false"/>
                <w:i w:val="false"/>
                <w:color w:val="000000"/>
                <w:sz w:val="20"/>
              </w:rPr>
              <w:t>
</w:t>
            </w:r>
            <w:r>
              <w:rPr>
                <w:rFonts w:ascii="Times New Roman"/>
                <w:b w:val="false"/>
                <w:i w:val="false"/>
                <w:color w:val="000000"/>
                <w:sz w:val="20"/>
              </w:rPr>
              <w:t>Өнеркәсіптік қауіпсіздік декларациясының тіркеу шифрін беру (не дәлелді бас тарту) туралы хат ресімдеу</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Іс-әрекет Мемлекеттік қызмет көрсету туралы шешімді келісу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Іс-әрекет Мемлекеттік қызмет көрсету туралы шешімге қол қою</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Іс-әрекет Мемлекеттік көрсетілетін қызмет нәтижесі «Е-лицензиялау» МДҚ беру не электрондық форматта рәсімделеді, басып шығарылады, көрсетілетін қызметті беруші басшысының мөрімен және қолымен расталады</w:t>
            </w:r>
          </w:p>
        </w:tc>
      </w:tr>
    </w:tbl>
    <w:bookmarkStart w:name="z57" w:id="64"/>
    <w:p>
      <w:pPr>
        <w:spacing w:after="0"/>
        <w:ind w:left="0"/>
        <w:jc w:val="left"/>
      </w:pPr>
      <w:r>
        <w:rPr>
          <w:rFonts w:ascii="Times New Roman"/>
          <w:b/>
          <w:i w:val="false"/>
          <w:color w:val="000000"/>
        </w:rPr>
        <w:t xml:space="preserve"> 
Әрбір іс-әрекеттің (рәсімнің) өтуінің блок-схемасы</w:t>
      </w:r>
    </w:p>
    <w:bookmarkEnd w:id="64"/>
    <w:p>
      <w:pPr>
        <w:spacing w:after="0"/>
        <w:ind w:left="0"/>
        <w:jc w:val="both"/>
      </w:pPr>
      <w:r>
        <w:drawing>
          <wp:inline distT="0" distB="0" distL="0" distR="0">
            <wp:extent cx="88646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64600" cy="9613900"/>
                    </a:xfrm>
                    <a:prstGeom prst="rect">
                      <a:avLst/>
                    </a:prstGeom>
                  </pic:spPr>
                </pic:pic>
              </a:graphicData>
            </a:graphic>
          </wp:inline>
        </w:drawing>
      </w:r>
    </w:p>
    <w:bookmarkStart w:name="z58" w:id="65"/>
    <w:p>
      <w:pPr>
        <w:spacing w:after="0"/>
        <w:ind w:left="0"/>
        <w:jc w:val="both"/>
      </w:pPr>
      <w:r>
        <w:rPr>
          <w:rFonts w:ascii="Times New Roman"/>
          <w:b w:val="false"/>
          <w:i w:val="false"/>
          <w:color w:val="000000"/>
          <w:sz w:val="28"/>
        </w:rPr>
        <w:t>
«Қауіпті өндірістік объектінің</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xml:space="preserve">
декларацияларын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65"/>
    <w:bookmarkStart w:name="z185" w:id="66"/>
    <w:p>
      <w:pPr>
        <w:spacing w:after="0"/>
        <w:ind w:left="0"/>
        <w:jc w:val="left"/>
      </w:pPr>
      <w:r>
        <w:rPr>
          <w:rFonts w:ascii="Times New Roman"/>
          <w:b/>
          <w:i w:val="false"/>
          <w:color w:val="000000"/>
        </w:rPr>
        <w:t xml:space="preserve"> 
Көрсетілетін қызметті алушының сұрауын халыққа қызмет көрсету</w:t>
      </w:r>
      <w:r>
        <w:br/>
      </w:r>
      <w:r>
        <w:rPr>
          <w:rFonts w:ascii="Times New Roman"/>
          <w:b/>
          <w:i w:val="false"/>
          <w:color w:val="000000"/>
        </w:rPr>
        <w:t>
орталықтарының интеграцияланған ақпараттық жүйесінде тіркеу</w:t>
      </w:r>
      <w:r>
        <w:br/>
      </w:r>
      <w:r>
        <w:rPr>
          <w:rFonts w:ascii="Times New Roman"/>
          <w:b/>
          <w:i w:val="false"/>
          <w:color w:val="000000"/>
        </w:rPr>
        <w:t>
және өңдеу кезіндегі орталық қызметкерлерінің рәсімінің</w:t>
      </w:r>
      <w:r>
        <w:br/>
      </w:r>
      <w:r>
        <w:rPr>
          <w:rFonts w:ascii="Times New Roman"/>
          <w:b/>
          <w:i w:val="false"/>
          <w:color w:val="000000"/>
        </w:rPr>
        <w:t>
(іс-әрекетінің) кезектілігі мен жүгіну тәртібінің сипаттамасы</w:t>
      </w:r>
    </w:p>
    <w:bookmarkEnd w:id="66"/>
    <w:p>
      <w:pPr>
        <w:spacing w:after="0"/>
        <w:ind w:left="0"/>
        <w:jc w:val="both"/>
      </w:pPr>
      <w:r>
        <w:drawing>
          <wp:inline distT="0" distB="0" distL="0" distR="0">
            <wp:extent cx="91059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105900" cy="10223500"/>
                    </a:xfrm>
                    <a:prstGeom prst="rect">
                      <a:avLst/>
                    </a:prstGeom>
                  </pic:spPr>
                </pic:pic>
              </a:graphicData>
            </a:graphic>
          </wp:inline>
        </w:drawing>
      </w:r>
    </w:p>
    <w:bookmarkStart w:name="z59" w:id="67"/>
    <w:p>
      <w:pPr>
        <w:spacing w:after="0"/>
        <w:ind w:left="0"/>
        <w:jc w:val="both"/>
      </w:pPr>
      <w:r>
        <w:rPr>
          <w:rFonts w:ascii="Times New Roman"/>
          <w:b w:val="false"/>
          <w:i w:val="false"/>
          <w:color w:val="000000"/>
          <w:sz w:val="28"/>
        </w:rPr>
        <w:t>
«Қауіпті өндірістік объектінің</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xml:space="preserve">
декларацияларын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67"/>
    <w:bookmarkStart w:name="z186" w:id="68"/>
    <w:p>
      <w:pPr>
        <w:spacing w:after="0"/>
        <w:ind w:left="0"/>
        <w:jc w:val="left"/>
      </w:pPr>
      <w:r>
        <w:rPr>
          <w:rFonts w:ascii="Times New Roman"/>
          <w:b/>
          <w:i w:val="false"/>
          <w:color w:val="000000"/>
        </w:rPr>
        <w:t xml:space="preserve"> 
Портал арқылы мемлекеттік қызмет көрсету процесіндегі</w:t>
      </w:r>
      <w:r>
        <w:br/>
      </w:r>
      <w:r>
        <w:rPr>
          <w:rFonts w:ascii="Times New Roman"/>
          <w:b/>
          <w:i w:val="false"/>
          <w:color w:val="000000"/>
        </w:rPr>
        <w:t>
әрекеттердің логикалық реттілігінің арасындағы өзара</w:t>
      </w:r>
      <w:r>
        <w:br/>
      </w:r>
      <w:r>
        <w:rPr>
          <w:rFonts w:ascii="Times New Roman"/>
          <w:b/>
          <w:i w:val="false"/>
          <w:color w:val="000000"/>
        </w:rPr>
        <w:t>
байланысты көрсететін сипаттама</w:t>
      </w:r>
    </w:p>
    <w:bookmarkEnd w:id="68"/>
    <w:p>
      <w:pPr>
        <w:spacing w:after="0"/>
        <w:ind w:left="0"/>
        <w:jc w:val="both"/>
      </w:pPr>
      <w:r>
        <w:rPr>
          <w:rFonts w:ascii="Times New Roman"/>
          <w:b w:val="false"/>
          <w:i w:val="false"/>
          <w:color w:val="000000"/>
          <w:sz w:val="28"/>
          <w:u w:val="single"/>
        </w:rPr>
        <w:t>«электрондық үкімет» порталы арқылы</w:t>
      </w:r>
    </w:p>
    <w:p>
      <w:pPr>
        <w:spacing w:after="0"/>
        <w:ind w:left="0"/>
        <w:jc w:val="both"/>
      </w:pPr>
      <w:r>
        <w:drawing>
          <wp:inline distT="0" distB="0" distL="0" distR="0">
            <wp:extent cx="83058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305800" cy="9410700"/>
                    </a:xfrm>
                    <a:prstGeom prst="rect">
                      <a:avLst/>
                    </a:prstGeom>
                  </pic:spPr>
                </pic:pic>
              </a:graphicData>
            </a:graphic>
          </wp:inline>
        </w:drawing>
      </w:r>
      <w:r>
        <w:drawing>
          <wp:inline distT="0" distB="0" distL="0" distR="0">
            <wp:extent cx="89281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928100" cy="9347200"/>
                    </a:xfrm>
                    <a:prstGeom prst="rect">
                      <a:avLst/>
                    </a:prstGeom>
                  </pic:spPr>
                </pic:pic>
              </a:graphicData>
            </a:graphic>
          </wp:inline>
        </w:drawing>
      </w:r>
    </w:p>
    <w:bookmarkStart w:name="z60" w:id="69"/>
    <w:p>
      <w:pPr>
        <w:spacing w:after="0"/>
        <w:ind w:left="0"/>
        <w:jc w:val="both"/>
      </w:pPr>
      <w:r>
        <w:rPr>
          <w:rFonts w:ascii="Times New Roman"/>
          <w:b w:val="false"/>
          <w:i w:val="false"/>
          <w:color w:val="000000"/>
          <w:sz w:val="28"/>
        </w:rPr>
        <w:t>
«Қауіпті өндірістік объектінің</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xml:space="preserve">
декларацияларын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69"/>
    <w:p>
      <w:pPr>
        <w:spacing w:after="0"/>
        <w:ind w:left="0"/>
        <w:jc w:val="left"/>
      </w:pPr>
      <w:r>
        <w:rPr>
          <w:rFonts w:ascii="Times New Roman"/>
          <w:b/>
          <w:i w:val="false"/>
          <w:color w:val="000000"/>
        </w:rPr>
        <w:t xml:space="preserve"> Мемлекеттік көрсетілетін қызметтің бизнес-процесс</w:t>
      </w:r>
      <w:r>
        <w:br/>
      </w:r>
      <w:r>
        <w:rPr>
          <w:rFonts w:ascii="Times New Roman"/>
          <w:b/>
          <w:i w:val="false"/>
          <w:color w:val="000000"/>
        </w:rPr>
        <w:t>
анықтамалығы</w:t>
      </w:r>
    </w:p>
    <w:p>
      <w:pPr>
        <w:spacing w:after="0"/>
        <w:ind w:left="0"/>
        <w:jc w:val="both"/>
      </w:pPr>
      <w:r>
        <w:rPr>
          <w:rFonts w:ascii="Times New Roman"/>
          <w:b w:val="false"/>
          <w:i w:val="false"/>
          <w:color w:val="000000"/>
          <w:sz w:val="28"/>
          <w:u w:val="single"/>
        </w:rPr>
        <w:t>«Қауіпті өндірістік объектінің өнеркәсіптік қауіпсіздік</w:t>
      </w:r>
      <w:r>
        <w:br/>
      </w:r>
      <w:r>
        <w:rPr>
          <w:rFonts w:ascii="Times New Roman"/>
          <w:b w:val="false"/>
          <w:i w:val="false"/>
          <w:color w:val="000000"/>
          <w:sz w:val="28"/>
        </w:rPr>
        <w:t>
</w:t>
      </w:r>
      <w:r>
        <w:rPr>
          <w:rFonts w:ascii="Times New Roman"/>
          <w:b w:val="false"/>
          <w:i w:val="false"/>
          <w:color w:val="000000"/>
          <w:sz w:val="28"/>
          <w:u w:val="single"/>
        </w:rPr>
        <w:t>декларацияларын тіркеу»</w:t>
      </w:r>
      <w:r>
        <w:br/>
      </w:r>
      <w:r>
        <w:rPr>
          <w:rFonts w:ascii="Times New Roman"/>
          <w:b w:val="false"/>
          <w:i w:val="false"/>
          <w:color w:val="000000"/>
          <w:sz w:val="28"/>
        </w:rPr>
        <w:t>
(мемлекеттік көрсетілетін қызметтің атауы)</w:t>
      </w:r>
    </w:p>
    <w:p>
      <w:pPr>
        <w:spacing w:after="0"/>
        <w:ind w:left="0"/>
        <w:jc w:val="both"/>
      </w:pPr>
      <w:r>
        <w:drawing>
          <wp:inline distT="0" distB="0" distL="0" distR="0">
            <wp:extent cx="94996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499600" cy="77089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 - функциональдық бірлік: құрылымдық бөлімшелердің қарым-қатынасы (жұмыскерлер) қызмет беруші, халыққа қызмет көрсету орталығы, «электрондық үкімет» веб-порталы;</w:t>
      </w:r>
      <w:r>
        <w:br/>
      </w:r>
      <w:r>
        <w:rPr>
          <w:rFonts w:ascii="Times New Roman"/>
          <w:b w:val="false"/>
          <w:i w:val="false"/>
          <w:color w:val="000000"/>
          <w:sz w:val="28"/>
        </w:rPr>
        <w:t>
      </w:t>
      </w:r>
      <w:r>
        <w:drawing>
          <wp:inline distT="0" distB="0" distL="0" distR="0">
            <wp:extent cx="69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98500" cy="520700"/>
                    </a:xfrm>
                    <a:prstGeom prst="rect">
                      <a:avLst/>
                    </a:prstGeom>
                  </pic:spPr>
                </pic:pic>
              </a:graphicData>
            </a:graphic>
          </wp:inline>
        </w:drawing>
      </w:r>
      <w:r>
        <w:rPr>
          <w:rFonts w:ascii="Times New Roman"/>
          <w:b w:val="false"/>
          <w:i w:val="false"/>
          <w:color w:val="000000"/>
          <w:sz w:val="28"/>
        </w:rPr>
        <w:t>- мемлекеттік көрсетілетін қызметтің басталуы немесе аяқталуы;</w:t>
      </w:r>
      <w:r>
        <w:br/>
      </w:r>
      <w:r>
        <w:rPr>
          <w:rFonts w:ascii="Times New Roman"/>
          <w:b w:val="false"/>
          <w:i w:val="false"/>
          <w:color w:val="000000"/>
          <w:sz w:val="28"/>
        </w:rPr>
        <w:t>
      </w:t>
      </w:r>
      <w:r>
        <w:drawing>
          <wp:inline distT="0" distB="0" distL="0" distR="0">
            <wp:extent cx="69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8500" cy="520700"/>
                    </a:xfrm>
                    <a:prstGeom prst="rect">
                      <a:avLst/>
                    </a:prstGeom>
                  </pic:spPr>
                </pic:pic>
              </a:graphicData>
            </a:graphic>
          </wp:inline>
        </w:drawing>
      </w:r>
      <w:r>
        <w:rPr>
          <w:rFonts w:ascii="Times New Roman"/>
          <w:b w:val="false"/>
          <w:i w:val="false"/>
          <w:color w:val="000000"/>
          <w:sz w:val="28"/>
        </w:rPr>
        <w:t>- ҚФБ және (немесе) қызмет алушының рәсім атауы (әрекет);</w:t>
      </w:r>
      <w:r>
        <w:br/>
      </w:r>
      <w:r>
        <w:rPr>
          <w:rFonts w:ascii="Times New Roman"/>
          <w:b w:val="false"/>
          <w:i w:val="false"/>
          <w:color w:val="000000"/>
          <w:sz w:val="28"/>
        </w:rPr>
        <w:t>
      </w:t>
      </w:r>
      <w:r>
        <w:drawing>
          <wp:inline distT="0" distB="0" distL="0" distR="0">
            <wp:extent cx="69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8500" cy="533400"/>
                    </a:xfrm>
                    <a:prstGeom prst="rect">
                      <a:avLst/>
                    </a:prstGeom>
                  </pic:spPr>
                </pic:pic>
              </a:graphicData>
            </a:graphic>
          </wp:inline>
        </w:drawing>
      </w:r>
      <w:r>
        <w:rPr>
          <w:rFonts w:ascii="Times New Roman"/>
          <w:b w:val="false"/>
          <w:i w:val="false"/>
          <w:color w:val="000000"/>
          <w:sz w:val="28"/>
        </w:rPr>
        <w:t>- таңдау нұсқасы;</w:t>
      </w:r>
      <w:r>
        <w:br/>
      </w:r>
      <w:r>
        <w:rPr>
          <w:rFonts w:ascii="Times New Roman"/>
          <w:b w:val="false"/>
          <w:i w:val="false"/>
          <w:color w:val="000000"/>
          <w:sz w:val="28"/>
        </w:rPr>
        <w:t>
      </w:t>
      </w: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8500" cy="342900"/>
                    </a:xfrm>
                    <a:prstGeom prst="rect">
                      <a:avLst/>
                    </a:prstGeom>
                  </pic:spPr>
                </pic:pic>
              </a:graphicData>
            </a:graphic>
          </wp:inline>
        </w:drawing>
      </w:r>
      <w:r>
        <w:rPr>
          <w:rFonts w:ascii="Times New Roman"/>
          <w:b w:val="false"/>
          <w:i w:val="false"/>
          <w:color w:val="000000"/>
          <w:sz w:val="28"/>
        </w:rPr>
        <w:t>- келесі рәсімге көшу (әрекет).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