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90f2" w14:textId="6109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"Икемді автоматты желілер"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13 наурыздағы № 77 бұйрығы. Қазақстан Республикасы Әділет министрлігінде 2014 жылы 5 мамырда № 9401 тіркелді. Күші жойылды - Қазақстан Республикасы Инвестициялар және даму министрінің 2016 жылғы 30 наурыздағы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30.03.2016 </w:t>
      </w:r>
      <w:r>
        <w:rPr>
          <w:rFonts w:ascii="Times New Roman"/>
          <w:b w:val="false"/>
          <w:i w:val="false"/>
          <w:color w:val="ff0000"/>
          <w:sz w:val="28"/>
        </w:rPr>
        <w:t>№ 308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Еңбек кодексі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беріп отырған «Икемді автоматты желілер»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тәртіпте:</w:t>
      </w:r>
      <w:r>
        <w:br/>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Қазақстан</w:t>
      </w:r>
      <w:r>
        <w:br/>
      </w:r>
      <w:r>
        <w:rPr>
          <w:rFonts w:ascii="Times New Roman"/>
          <w:b w:val="false"/>
          <w:i w:val="false"/>
          <w:color w:val="000000"/>
          <w:sz w:val="28"/>
        </w:rPr>
        <w:t>
</w:t>
      </w:r>
      <w:r>
        <w:rPr>
          <w:rFonts w:ascii="Times New Roman"/>
          <w:b w:val="false"/>
          <w:i/>
          <w:color w:val="000000"/>
          <w:sz w:val="28"/>
        </w:rPr>
        <w:t>      Республикасы Индустрия және</w:t>
      </w:r>
      <w:r>
        <w:br/>
      </w:r>
      <w:r>
        <w:rPr>
          <w:rFonts w:ascii="Times New Roman"/>
          <w:b w:val="false"/>
          <w:i w:val="false"/>
          <w:color w:val="000000"/>
          <w:sz w:val="28"/>
        </w:rPr>
        <w:t>
</w:t>
      </w:r>
      <w:r>
        <w:rPr>
          <w:rFonts w:ascii="Times New Roman"/>
          <w:b w:val="false"/>
          <w:i/>
          <w:color w:val="000000"/>
          <w:sz w:val="28"/>
        </w:rPr>
        <w:t>      жаңа технологиялар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w:t>
      </w:r>
      <w:r>
        <w:br/>
      </w:r>
      <w:r>
        <w:rPr>
          <w:rFonts w:ascii="Times New Roman"/>
          <w:b w:val="false"/>
          <w:i w:val="false"/>
          <w:color w:val="000000"/>
          <w:sz w:val="28"/>
        </w:rPr>
        <w:t>
</w:t>
      </w:r>
      <w:r>
        <w:rPr>
          <w:rFonts w:ascii="Times New Roman"/>
          <w:b w:val="false"/>
          <w:i/>
          <w:color w:val="000000"/>
          <w:sz w:val="28"/>
        </w:rPr>
        <w:t>      ___________ Т. Дүйсенова</w:t>
      </w:r>
      <w:r>
        <w:br/>
      </w:r>
      <w:r>
        <w:rPr>
          <w:rFonts w:ascii="Times New Roman"/>
          <w:b w:val="false"/>
          <w:i w:val="false"/>
          <w:color w:val="000000"/>
          <w:sz w:val="28"/>
        </w:rPr>
        <w:t>
</w:t>
      </w:r>
      <w:r>
        <w:rPr>
          <w:rFonts w:ascii="Times New Roman"/>
          <w:b w:val="false"/>
          <w:i/>
          <w:color w:val="000000"/>
          <w:sz w:val="28"/>
        </w:rPr>
        <w:t>      2014 жылғы 31 наурыз</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w:t>
      </w:r>
      <w:r>
        <w:br/>
      </w:r>
      <w:r>
        <w:rPr>
          <w:rFonts w:ascii="Times New Roman"/>
          <w:b w:val="false"/>
          <w:i w:val="false"/>
          <w:color w:val="000000"/>
          <w:sz w:val="28"/>
        </w:rPr>
        <w:t>
жаңа технологиялар министрінің</w:t>
      </w:r>
      <w:r>
        <w:br/>
      </w:r>
      <w:r>
        <w:rPr>
          <w:rFonts w:ascii="Times New Roman"/>
          <w:b w:val="false"/>
          <w:i w:val="false"/>
          <w:color w:val="000000"/>
          <w:sz w:val="28"/>
        </w:rPr>
        <w:t xml:space="preserve">
2014 жылғы 13 наурыздағы   </w:t>
      </w:r>
      <w:r>
        <w:br/>
      </w:r>
      <w:r>
        <w:rPr>
          <w:rFonts w:ascii="Times New Roman"/>
          <w:b w:val="false"/>
          <w:i w:val="false"/>
          <w:color w:val="000000"/>
          <w:sz w:val="28"/>
        </w:rPr>
        <w:t xml:space="preserve">
№ 77 бұйрығымен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«Икемді автоматты желілер» кәсіби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«Икемді автоматты желілер» кәсіби стандарты (бұдан әрі – КС)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r>
        <w:br/>
      </w:r>
      <w:r>
        <w:rPr>
          <w:rFonts w:ascii="Times New Roman"/>
          <w:b w:val="false"/>
          <w:i w:val="false"/>
          <w:color w:val="000000"/>
          <w:sz w:val="28"/>
        </w:rPr>
        <w:t>
      2) қызметкерлерді басқару саласында кең шеңбердегі міндеттерді шешуге;</w:t>
      </w:r>
      <w:r>
        <w:br/>
      </w: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r>
        <w:br/>
      </w: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r>
        <w:br/>
      </w:r>
      <w:r>
        <w:rPr>
          <w:rFonts w:ascii="Times New Roman"/>
          <w:b w:val="false"/>
          <w:i w:val="false"/>
          <w:color w:val="000000"/>
          <w:sz w:val="28"/>
        </w:rPr>
        <w:t>
      3) білім беру бағдарламаларын әзірлейтін мамандар;</w:t>
      </w:r>
      <w:r>
        <w:br/>
      </w:r>
      <w:r>
        <w:rPr>
          <w:rFonts w:ascii="Times New Roman"/>
          <w:b w:val="false"/>
          <w:i w:val="false"/>
          <w:color w:val="000000"/>
          <w:sz w:val="28"/>
        </w:rPr>
        <w:t>
      4) кәсіби даярлықтарын бағалау және біліктілік сәйкестігін растау саласындағы мамандар.</w:t>
      </w:r>
      <w:r>
        <w:br/>
      </w:r>
      <w:r>
        <w:rPr>
          <w:rFonts w:ascii="Times New Roman"/>
          <w:b w:val="false"/>
          <w:i w:val="false"/>
          <w:color w:val="000000"/>
          <w:sz w:val="28"/>
        </w:rPr>
        <w:t>
</w:t>
      </w: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4. Осы КС-да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2) біліктілік деңгейі – орындалатын жұмыстардың күрделілігін, дербестігі мен жауапкершілігін сипаттайтын қызметкердің біліктілігіне (құзыреттеріне) қойылатын талаптар деңгейі;</w:t>
      </w:r>
      <w:r>
        <w:br/>
      </w:r>
      <w:r>
        <w:rPr>
          <w:rFonts w:ascii="Times New Roman"/>
          <w:b w:val="false"/>
          <w:i w:val="false"/>
          <w:color w:val="000000"/>
          <w:sz w:val="28"/>
        </w:rPr>
        <w:t>
</w:t>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w:t>
      </w:r>
      <w:r>
        <w:rPr>
          <w:rFonts w:ascii="Times New Roman"/>
          <w:b w:val="false"/>
          <w:i w:val="false"/>
          <w:color w:val="000000"/>
          <w:sz w:val="28"/>
        </w:rPr>
        <w:t>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w:t>
      </w:r>
      <w:r>
        <w:br/>
      </w:r>
      <w:r>
        <w:rPr>
          <w:rFonts w:ascii="Times New Roman"/>
          <w:b w:val="false"/>
          <w:i w:val="false"/>
          <w:color w:val="000000"/>
          <w:sz w:val="28"/>
        </w:rPr>
        <w:t>
</w:t>
      </w:r>
      <w:r>
        <w:rPr>
          <w:rFonts w:ascii="Times New Roman"/>
          <w:b w:val="false"/>
          <w:i w:val="false"/>
          <w:color w:val="000000"/>
          <w:sz w:val="28"/>
        </w:rPr>
        <w:t>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11) құзырет – қызметкердің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12) лауазым – жұмыс берушінің лауазымдық өкілеттіліктер мен лауазымдық міндеттер шеңбері жүктелген құрылымдық бірлігі;</w:t>
      </w:r>
      <w:r>
        <w:br/>
      </w:r>
      <w:r>
        <w:rPr>
          <w:rFonts w:ascii="Times New Roman"/>
          <w:b w:val="false"/>
          <w:i w:val="false"/>
          <w:color w:val="000000"/>
          <w:sz w:val="28"/>
        </w:rPr>
        <w:t>
</w:t>
      </w: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w:t>
      </w:r>
      <w:r>
        <w:br/>
      </w:r>
      <w:r>
        <w:rPr>
          <w:rFonts w:ascii="Times New Roman"/>
          <w:b w:val="false"/>
          <w:i w:val="false"/>
          <w:color w:val="000000"/>
          <w:sz w:val="28"/>
        </w:rPr>
        <w:t>
</w:t>
      </w:r>
      <w:r>
        <w:rPr>
          <w:rFonts w:ascii="Times New Roman"/>
          <w:b w:val="false"/>
          <w:i w:val="false"/>
          <w:color w:val="000000"/>
          <w:sz w:val="28"/>
        </w:rPr>
        <w:t>
      15) салалық біліктілік шеңбері (бұдан әрі - СБШ) – салада танылатын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16) ұлттық біліктілік шеңбері (бұдан әрі - ҰБШ) – еңбек нарығында танылатын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End w:id="4"/>
    <w:bookmarkStart w:name="z30" w:id="5"/>
    <w:p>
      <w:pPr>
        <w:spacing w:after="0"/>
        <w:ind w:left="0"/>
        <w:jc w:val="left"/>
      </w:pPr>
      <w:r>
        <w:rPr>
          <w:rFonts w:ascii="Times New Roman"/>
          <w:b/>
          <w:i w:val="false"/>
          <w:color w:val="000000"/>
        </w:rPr>
        <w:t xml:space="preserve"> 
2. КС паспорты</w:t>
      </w:r>
    </w:p>
    <w:bookmarkEnd w:id="5"/>
    <w:bookmarkStart w:name="z31" w:id="6"/>
    <w:p>
      <w:pPr>
        <w:spacing w:after="0"/>
        <w:ind w:left="0"/>
        <w:jc w:val="both"/>
      </w:pPr>
      <w:r>
        <w:rPr>
          <w:rFonts w:ascii="Times New Roman"/>
          <w:b w:val="false"/>
          <w:i w:val="false"/>
          <w:color w:val="000000"/>
          <w:sz w:val="28"/>
        </w:rPr>
        <w:t>
      5. Экономикалық қызметтің түрі: Икемді автоматты желілер.</w:t>
      </w:r>
      <w:r>
        <w:br/>
      </w:r>
      <w:r>
        <w:rPr>
          <w:rFonts w:ascii="Times New Roman"/>
          <w:b w:val="false"/>
          <w:i w:val="false"/>
          <w:color w:val="000000"/>
          <w:sz w:val="28"/>
        </w:rPr>
        <w:t>
</w:t>
      </w:r>
      <w:r>
        <w:rPr>
          <w:rFonts w:ascii="Times New Roman"/>
          <w:b w:val="false"/>
          <w:i w:val="false"/>
          <w:color w:val="000000"/>
          <w:sz w:val="28"/>
        </w:rPr>
        <w:t>
      6. Кәсіби қызмет саласы: Икемді автоматты желілер.</w:t>
      </w:r>
      <w:r>
        <w:br/>
      </w:r>
      <w:r>
        <w:rPr>
          <w:rFonts w:ascii="Times New Roman"/>
          <w:b w:val="false"/>
          <w:i w:val="false"/>
          <w:color w:val="000000"/>
          <w:sz w:val="28"/>
        </w:rPr>
        <w:t>
</w:t>
      </w:r>
      <w:r>
        <w:rPr>
          <w:rFonts w:ascii="Times New Roman"/>
          <w:b w:val="false"/>
          <w:i w:val="false"/>
          <w:color w:val="000000"/>
          <w:sz w:val="28"/>
        </w:rPr>
        <w:t>
      7. Кәсіби қызмет саласының негізгі мақсаты: автоматты желінің үздіксіз жұмысын қамтамасыз ету, басқару пультіден қарапайым және күрделі бөлшектерді өңдеу процесінде автоматты және жартылай автоматты желілер мен агрегатты станоктардың жекелеген тетіктерін қосымша баптау, сандық бағдарламалық басқаруы (СББ) бар көп мақсатты станоктарға қызмет көрсету және басқару кешенді ретке келтіру және сынама бөлшектерді өңдеу.</w:t>
      </w:r>
      <w:r>
        <w:br/>
      </w:r>
      <w:r>
        <w:rPr>
          <w:rFonts w:ascii="Times New Roman"/>
          <w:b w:val="false"/>
          <w:i w:val="false"/>
          <w:color w:val="000000"/>
          <w:sz w:val="28"/>
        </w:rPr>
        <w:t>
</w:t>
      </w:r>
      <w:r>
        <w:rPr>
          <w:rFonts w:ascii="Times New Roman"/>
          <w:b w:val="false"/>
          <w:i w:val="false"/>
          <w:color w:val="000000"/>
          <w:sz w:val="28"/>
        </w:rPr>
        <w:t>
      8. Кәсіби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
    <w:bookmarkStart w:name="z35" w:id="7"/>
    <w:p>
      <w:pPr>
        <w:spacing w:after="0"/>
        <w:ind w:left="0"/>
        <w:jc w:val="left"/>
      </w:pPr>
      <w:r>
        <w:rPr>
          <w:rFonts w:ascii="Times New Roman"/>
          <w:b/>
          <w:i w:val="false"/>
          <w:color w:val="000000"/>
        </w:rPr>
        <w:t xml:space="preserve"> 
3. Еңбек қызмет түрлерінің (кәсіп) карточкалары</w:t>
      </w:r>
    </w:p>
    <w:bookmarkEnd w:id="7"/>
    <w:bookmarkStart w:name="z36" w:id="8"/>
    <w:p>
      <w:pPr>
        <w:spacing w:after="0"/>
        <w:ind w:left="0"/>
        <w:jc w:val="left"/>
      </w:pPr>
      <w:r>
        <w:rPr>
          <w:rFonts w:ascii="Times New Roman"/>
          <w:b/>
          <w:i w:val="false"/>
          <w:color w:val="000000"/>
        </w:rPr>
        <w:t xml:space="preserve"> 
1-параграф. Станоктар мен қондырғылардың автоматты, жартылай</w:t>
      </w:r>
      <w:r>
        <w:br/>
      </w:r>
      <w:r>
        <w:rPr>
          <w:rFonts w:ascii="Times New Roman"/>
          <w:b/>
          <w:i w:val="false"/>
          <w:color w:val="000000"/>
        </w:rPr>
        <w:t>
автоматты желілерінің операторы</w:t>
      </w:r>
    </w:p>
    <w:bookmarkEnd w:id="8"/>
    <w:bookmarkStart w:name="z37" w:id="9"/>
    <w:p>
      <w:pPr>
        <w:spacing w:after="0"/>
        <w:ind w:left="0"/>
        <w:jc w:val="both"/>
      </w:pPr>
      <w:r>
        <w:rPr>
          <w:rFonts w:ascii="Times New Roman"/>
          <w:b w:val="false"/>
          <w:i w:val="false"/>
          <w:color w:val="000000"/>
          <w:sz w:val="28"/>
        </w:rPr>
        <w:t>
      9. СБШ бойынша біліктілік деңгейі: 2-3.</w:t>
      </w:r>
      <w:r>
        <w:br/>
      </w:r>
      <w:r>
        <w:rPr>
          <w:rFonts w:ascii="Times New Roman"/>
          <w:b w:val="false"/>
          <w:i w:val="false"/>
          <w:color w:val="000000"/>
          <w:sz w:val="28"/>
        </w:rPr>
        <w:t>
</w:t>
      </w:r>
      <w:r>
        <w:rPr>
          <w:rFonts w:ascii="Times New Roman"/>
          <w:b w:val="false"/>
          <w:i w:val="false"/>
          <w:color w:val="000000"/>
          <w:sz w:val="28"/>
        </w:rPr>
        <w:t>
      10. Мүмкін болатын лауазым атауы: станоктар мен қондырғылардың автоматты, жартылай автоматты желілерінің операторы.</w:t>
      </w:r>
      <w:r>
        <w:br/>
      </w:r>
      <w:r>
        <w:rPr>
          <w:rFonts w:ascii="Times New Roman"/>
          <w:b w:val="false"/>
          <w:i w:val="false"/>
          <w:color w:val="000000"/>
          <w:sz w:val="28"/>
        </w:rPr>
        <w:t>
</w:t>
      </w:r>
      <w:r>
        <w:rPr>
          <w:rFonts w:ascii="Times New Roman"/>
          <w:b w:val="false"/>
          <w:i w:val="false"/>
          <w:color w:val="000000"/>
          <w:sz w:val="28"/>
        </w:rPr>
        <w:t>
      11. Орындалатын еңбек функциясының жалпыланған сипаттамасы –ауырлығы орташа, күрделі және ірі габаритті бөлшектерді механикалық өңдеу.</w:t>
      </w:r>
      <w:r>
        <w:br/>
      </w:r>
      <w:r>
        <w:rPr>
          <w:rFonts w:ascii="Times New Roman"/>
          <w:b w:val="false"/>
          <w:i w:val="false"/>
          <w:color w:val="000000"/>
          <w:sz w:val="28"/>
        </w:rPr>
        <w:t>
</w:t>
      </w:r>
      <w:r>
        <w:rPr>
          <w:rFonts w:ascii="Times New Roman"/>
          <w:b w:val="false"/>
          <w:i w:val="false"/>
          <w:color w:val="000000"/>
          <w:sz w:val="28"/>
        </w:rPr>
        <w:t>
      12. Қолданыстағы нормативтік құжаттармен байланысы осы КС</w:t>
      </w:r>
      <w:r>
        <w:br/>
      </w:r>
      <w:r>
        <w:rPr>
          <w:rFonts w:ascii="Times New Roman"/>
          <w:b w:val="false"/>
          <w:i w:val="false"/>
          <w:color w:val="000000"/>
          <w:sz w:val="28"/>
        </w:rPr>
        <w:t>
</w:t>
      </w:r>
      <w:r>
        <w:rPr>
          <w:rFonts w:ascii="Times New Roman"/>
          <w:b w:val="false"/>
          <w:i w:val="false"/>
          <w:color w:val="000000"/>
          <w:sz w:val="28"/>
        </w:rPr>
        <w:t>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Станоктар мен қондырғылардың автоматты, жартылай автоматты желілерінің операторының еңбек жағдайына,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Станоктар мен қондырғылардың автоматты, жартылай автоматты желілерінің операторы орындайтын еңбек функцияларын анықтайтын КС бірліктерінің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15. Станоктар мен қондырғылардың автоматты, жартылай автоматты желілерінің операторы орындайтын КС бірліктерінің сипаттамасы осы КС </w:t>
      </w:r>
      <w:r>
        <w:br/>
      </w:r>
      <w:r>
        <w:rPr>
          <w:rFonts w:ascii="Times New Roman"/>
          <w:b w:val="false"/>
          <w:i w:val="false"/>
          <w:color w:val="000000"/>
          <w:sz w:val="28"/>
        </w:rPr>
        <w:t>
</w:t>
      </w:r>
      <w:r>
        <w:rPr>
          <w:rFonts w:ascii="Times New Roman"/>
          <w:b w:val="false"/>
          <w:i w:val="false"/>
          <w:color w:val="000000"/>
          <w:sz w:val="28"/>
        </w:rPr>
        <w:t>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16. Станоктар мен қондырғылардың автоматты, жартылай автоматты желілерінің операторының құзыреттеріне қойылатын талаптар осы КС </w:t>
      </w:r>
      <w:r>
        <w:br/>
      </w:r>
      <w:r>
        <w:rPr>
          <w:rFonts w:ascii="Times New Roman"/>
          <w:b w:val="false"/>
          <w:i w:val="false"/>
          <w:color w:val="000000"/>
          <w:sz w:val="28"/>
        </w:rPr>
        <w:t>
</w:t>
      </w:r>
      <w:r>
        <w:rPr>
          <w:rFonts w:ascii="Times New Roman"/>
          <w:b w:val="false"/>
          <w:i w:val="false"/>
          <w:color w:val="000000"/>
          <w:sz w:val="28"/>
        </w:rPr>
        <w:t>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9"/>
    <w:bookmarkStart w:name="z48" w:id="10"/>
    <w:p>
      <w:pPr>
        <w:spacing w:after="0"/>
        <w:ind w:left="0"/>
        <w:jc w:val="left"/>
      </w:pPr>
      <w:r>
        <w:rPr>
          <w:rFonts w:ascii="Times New Roman"/>
          <w:b/>
          <w:i w:val="false"/>
          <w:color w:val="000000"/>
        </w:rPr>
        <w:t xml:space="preserve"> 
2-параграф. Бағдарламалық басқарылатын станоктардың операторы</w:t>
      </w:r>
    </w:p>
    <w:bookmarkEnd w:id="10"/>
    <w:bookmarkStart w:name="z49" w:id="11"/>
    <w:p>
      <w:pPr>
        <w:spacing w:after="0"/>
        <w:ind w:left="0"/>
        <w:jc w:val="both"/>
      </w:pPr>
      <w:r>
        <w:rPr>
          <w:rFonts w:ascii="Times New Roman"/>
          <w:b w:val="false"/>
          <w:i w:val="false"/>
          <w:color w:val="000000"/>
          <w:sz w:val="28"/>
        </w:rPr>
        <w:t>
      17. СБШ бойынша біліктілік деңгейі: 2-3.</w:t>
      </w:r>
      <w:r>
        <w:br/>
      </w:r>
      <w:r>
        <w:rPr>
          <w:rFonts w:ascii="Times New Roman"/>
          <w:b w:val="false"/>
          <w:i w:val="false"/>
          <w:color w:val="000000"/>
          <w:sz w:val="28"/>
        </w:rPr>
        <w:t>
</w:t>
      </w:r>
      <w:r>
        <w:rPr>
          <w:rFonts w:ascii="Times New Roman"/>
          <w:b w:val="false"/>
          <w:i w:val="false"/>
          <w:color w:val="000000"/>
          <w:sz w:val="28"/>
        </w:rPr>
        <w:t>
      18. Мүмкін болатын лауазым атауы: бағдарламалық басқарылатын станоктардың операторы.</w:t>
      </w:r>
      <w:r>
        <w:br/>
      </w:r>
      <w:r>
        <w:rPr>
          <w:rFonts w:ascii="Times New Roman"/>
          <w:b w:val="false"/>
          <w:i w:val="false"/>
          <w:color w:val="000000"/>
          <w:sz w:val="28"/>
        </w:rPr>
        <w:t>
</w:t>
      </w:r>
      <w:r>
        <w:rPr>
          <w:rFonts w:ascii="Times New Roman"/>
          <w:b w:val="false"/>
          <w:i w:val="false"/>
          <w:color w:val="000000"/>
          <w:sz w:val="28"/>
        </w:rPr>
        <w:t>
      19. Орындалатын еңбек функциясының жалпыланған сипаттамасы –бөлшектерді ауыстыруды және құрама бекітулерді қажет ететін ауыстырулары бар ауырлығы орташа, күрделі бөлшектерді механикалық өңдеу.</w:t>
      </w:r>
      <w:r>
        <w:br/>
      </w:r>
      <w:r>
        <w:rPr>
          <w:rFonts w:ascii="Times New Roman"/>
          <w:b w:val="false"/>
          <w:i w:val="false"/>
          <w:color w:val="000000"/>
          <w:sz w:val="28"/>
        </w:rPr>
        <w:t>
</w:t>
      </w:r>
      <w:r>
        <w:rPr>
          <w:rFonts w:ascii="Times New Roman"/>
          <w:b w:val="false"/>
          <w:i w:val="false"/>
          <w:color w:val="000000"/>
          <w:sz w:val="28"/>
        </w:rPr>
        <w:t>
      20. Қолданыстағы нормативтік құжаттармен байланысы осы КС</w:t>
      </w:r>
      <w:r>
        <w:br/>
      </w:r>
      <w:r>
        <w:rPr>
          <w:rFonts w:ascii="Times New Roman"/>
          <w:b w:val="false"/>
          <w:i w:val="false"/>
          <w:color w:val="000000"/>
          <w:sz w:val="28"/>
        </w:rPr>
        <w:t>
</w:t>
      </w:r>
      <w:r>
        <w:rPr>
          <w:rFonts w:ascii="Times New Roman"/>
          <w:b w:val="false"/>
          <w:i w:val="false"/>
          <w:color w:val="000000"/>
          <w:sz w:val="28"/>
        </w:rPr>
        <w:t>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Бағдарламалық басқарылатын станоктар операторының еңбек жағдайына,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Бағдарламалық басқарылатын станоктардың операторы орындайтын еңбек функцияларын анықтайтын КС бірліктерінің тізбесі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Бағдарламалық басқарылатын станоктардың операторы орындайтын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Бағдарламалық басқарылатын станоктар операторының құзыреттеріне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11"/>
    <w:bookmarkStart w:name="z58" w:id="12"/>
    <w:p>
      <w:pPr>
        <w:spacing w:after="0"/>
        <w:ind w:left="0"/>
        <w:jc w:val="left"/>
      </w:pPr>
      <w:r>
        <w:rPr>
          <w:rFonts w:ascii="Times New Roman"/>
          <w:b/>
          <w:i w:val="false"/>
          <w:color w:val="000000"/>
        </w:rPr>
        <w:t xml:space="preserve"> 
4. Кәсіби стандартты әзірлеушілер</w:t>
      </w:r>
    </w:p>
    <w:bookmarkEnd w:id="12"/>
    <w:bookmarkStart w:name="z59" w:id="13"/>
    <w:p>
      <w:pPr>
        <w:spacing w:after="0"/>
        <w:ind w:left="0"/>
        <w:jc w:val="both"/>
      </w:pPr>
      <w:r>
        <w:rPr>
          <w:rFonts w:ascii="Times New Roman"/>
          <w:b w:val="false"/>
          <w:i w:val="false"/>
          <w:color w:val="000000"/>
          <w:sz w:val="28"/>
        </w:rPr>
        <w:t>
      25. Қазақстан Республикасы Индустрия және жаңа технологиялар министрлігі КС әзірлеушісі болып табылады.</w:t>
      </w:r>
      <w:r>
        <w:br/>
      </w:r>
      <w:r>
        <w:rPr>
          <w:rFonts w:ascii="Times New Roman"/>
          <w:b w:val="false"/>
          <w:i w:val="false"/>
          <w:color w:val="000000"/>
          <w:sz w:val="28"/>
        </w:rPr>
        <w:t>
</w:t>
      </w:r>
      <w:r>
        <w:rPr>
          <w:rFonts w:ascii="Times New Roman"/>
          <w:b w:val="false"/>
          <w:i w:val="false"/>
          <w:color w:val="000000"/>
          <w:sz w:val="28"/>
        </w:rPr>
        <w:t>
      26. Келісу парағы, КС сараптамасы мен тіркелуі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3"/>
    <w:bookmarkStart w:name="z61" w:id="14"/>
    <w:p>
      <w:pPr>
        <w:spacing w:after="0"/>
        <w:ind w:left="0"/>
        <w:jc w:val="both"/>
      </w:pPr>
      <w:r>
        <w:rPr>
          <w:rFonts w:ascii="Times New Roman"/>
          <w:b w:val="false"/>
          <w:i w:val="false"/>
          <w:color w:val="000000"/>
          <w:sz w:val="28"/>
        </w:rPr>
        <w:t>
«Икемді автоматты желілер»</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4"/>
    <w:bookmarkStart w:name="z62" w:id="15"/>
    <w:p>
      <w:pPr>
        <w:spacing w:after="0"/>
        <w:ind w:left="0"/>
        <w:jc w:val="left"/>
      </w:pPr>
      <w:r>
        <w:rPr>
          <w:rFonts w:ascii="Times New Roman"/>
          <w:b/>
          <w:i w:val="false"/>
          <w:color w:val="000000"/>
        </w:rPr>
        <w:t xml:space="preserve"> 
Еңбек қызметінің түрлері, кәсіптер, біліктілік деңгейлері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3645"/>
        <w:gridCol w:w="3505"/>
        <w:gridCol w:w="3506"/>
        <w:gridCol w:w="1683"/>
      </w:tblGrid>
      <w:tr>
        <w:trPr>
          <w:trHeight w:val="160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бағыттары ескерілген кәсіп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Қазақстан Республикасы мемлекеттік кәсіптер жіктеуішісіне сәйкес кәсіптер атауы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Cалалық біліктілік шеңберінің біліктілік деңгейлері</w:t>
            </w:r>
          </w:p>
        </w:tc>
      </w:tr>
      <w:tr>
        <w:trPr>
          <w:trHeight w:val="145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Күрделілігі орташа, күрделі және ірі көлемді бөлшектерді механикалық өңдеу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 мен қондырғылардың автоматты және жартылай автоматты желілерінің операторы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және жартылай автоматты тізбектер станоктары және қондырғылар операторы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6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Күрделілігі орташа, көптеген ауысулары бар, бөлшектердің орнын ауыстырып қоюды және құрамдастырылған бекітпені талап ететін күрделі бөлшектерді механикалық өңдеу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Бағдарламамен басқарылатын станоктардың операторлары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басқарудағы қондырғылар операторы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63" w:id="16"/>
    <w:p>
      <w:pPr>
        <w:spacing w:after="0"/>
        <w:ind w:left="0"/>
        <w:jc w:val="both"/>
      </w:pPr>
      <w:r>
        <w:rPr>
          <w:rFonts w:ascii="Times New Roman"/>
          <w:b w:val="false"/>
          <w:i w:val="false"/>
          <w:color w:val="000000"/>
          <w:sz w:val="28"/>
        </w:rPr>
        <w:t>
«Икемді автоматты желілер»</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16"/>
    <w:bookmarkStart w:name="z64" w:id="17"/>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9067"/>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01-2005 Қазақстан Республикасының мемлекеттік жіктеуіші</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Автоматты және жартылай автоматты тізбектер станоктары және қондырғылар операторы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жұмысшылар кәсіптерінің Бірыңғай тарифтік-біліктілік анықтамасы (БТБА)</w:t>
            </w:r>
          </w:p>
        </w:tc>
      </w:tr>
      <w:tr>
        <w:trPr>
          <w:trHeight w:val="60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тарауы</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2-шығарылым, «Қазандық, суық қалыптау, созғылау және сығу жұмыстары» бөлімі (Қазақстан Республикасы Еңбек және халықты әлеуметтік қорғау министрінің 2012 жылғы «1» наурыздағы № 66-ө-м бұйрығымен бекітілген)</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 мен қондырғылардың автоматты, жартылай автоматты желілерінің операторы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1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65" w:id="18"/>
    <w:p>
      <w:pPr>
        <w:spacing w:after="0"/>
        <w:ind w:left="0"/>
        <w:jc w:val="both"/>
      </w:pPr>
      <w:r>
        <w:rPr>
          <w:rFonts w:ascii="Times New Roman"/>
          <w:b w:val="false"/>
          <w:i w:val="false"/>
          <w:color w:val="000000"/>
          <w:sz w:val="28"/>
        </w:rPr>
        <w:t>
2-кесте. Станоктар мен қондырғылардың автоматты, жартылай автоматты</w:t>
      </w:r>
      <w:r>
        <w:br/>
      </w:r>
      <w:r>
        <w:rPr>
          <w:rFonts w:ascii="Times New Roman"/>
          <w:b w:val="false"/>
          <w:i w:val="false"/>
          <w:color w:val="000000"/>
          <w:sz w:val="28"/>
        </w:rPr>
        <w:t>
желілері операторының еңбек жағдайына, біліміне және жұмыс</w:t>
      </w:r>
      <w:r>
        <w:br/>
      </w:r>
      <w:r>
        <w:rPr>
          <w:rFonts w:ascii="Times New Roman"/>
          <w:b w:val="false"/>
          <w:i w:val="false"/>
          <w:color w:val="000000"/>
          <w:sz w:val="28"/>
        </w:rPr>
        <w:t>
тәжірибесіне қойылатын талаптар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4184"/>
        <w:gridCol w:w="2092"/>
        <w:gridCol w:w="5058"/>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кәсіпорындарының автоматты және жартылай автоматты желілері</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w:t>
            </w:r>
          </w:p>
        </w:tc>
      </w:tr>
      <w:tr>
        <w:trPr>
          <w:trHeight w:val="79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болған кезде қысқа мерзімді курстар немесе кәсіпорында оқыту</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біліктілік деңгейі және практикалық жұмыс тәжірибесі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 2 жыл</w:t>
            </w:r>
          </w:p>
        </w:tc>
      </w:tr>
    </w:tbl>
    <w:bookmarkStart w:name="z66" w:id="19"/>
    <w:p>
      <w:pPr>
        <w:spacing w:after="0"/>
        <w:ind w:left="0"/>
        <w:jc w:val="both"/>
      </w:pPr>
      <w:r>
        <w:rPr>
          <w:rFonts w:ascii="Times New Roman"/>
          <w:b w:val="false"/>
          <w:i w:val="false"/>
          <w:color w:val="000000"/>
          <w:sz w:val="28"/>
        </w:rPr>
        <w:t>
3-кесте. Станоктар мен қондырғылардың автоматты, жартылай автоматты</w:t>
      </w:r>
      <w:r>
        <w:br/>
      </w:r>
      <w:r>
        <w:rPr>
          <w:rFonts w:ascii="Times New Roman"/>
          <w:b w:val="false"/>
          <w:i w:val="false"/>
          <w:color w:val="000000"/>
          <w:sz w:val="28"/>
        </w:rPr>
        <w:t>
желілері операторы орындайтын еңбек функцияларын анықтайтын</w:t>
      </w:r>
      <w:r>
        <w:br/>
      </w:r>
      <w:r>
        <w:rPr>
          <w:rFonts w:ascii="Times New Roman"/>
          <w:b w:val="false"/>
          <w:i w:val="false"/>
          <w:color w:val="000000"/>
          <w:sz w:val="28"/>
        </w:rPr>
        <w:t>
КС бірліктерінің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(кәсіби стандарттың бірлігі)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дайындамаларды бункерге жүктеу, ірі көлемді дайындамаларды орнату, ақауларды жою</w:t>
            </w:r>
          </w:p>
        </w:tc>
      </w:tr>
      <w:tr>
        <w:trPr>
          <w:trHeight w:val="45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желінің үздіксіз жұмысын қамтамасыз ету, басқару пультіден (БП) қарапайым және күрделі бөлшектерді өңдеу процесінде автоматты және жартылай автоматты желілер мен агрегатты станоктардың жекелеген тетіктерін қосымша баптау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 мен қондырғылар желісінен дайын бөлшектерді түсіріп алу, арнаулы бақылау-өлшеу аспаптарымен дайын бөлшектердің сапасын тексеру</w:t>
            </w:r>
          </w:p>
        </w:tc>
      </w:tr>
    </w:tbl>
    <w:bookmarkStart w:name="z67" w:id="20"/>
    <w:p>
      <w:pPr>
        <w:spacing w:after="0"/>
        <w:ind w:left="0"/>
        <w:jc w:val="both"/>
      </w:pPr>
      <w:r>
        <w:rPr>
          <w:rFonts w:ascii="Times New Roman"/>
          <w:b w:val="false"/>
          <w:i w:val="false"/>
          <w:color w:val="000000"/>
          <w:sz w:val="28"/>
        </w:rPr>
        <w:t>
4-кесте. Станоктар мен қондырғылардың автоматты, жартылай автоматты</w:t>
      </w:r>
      <w:r>
        <w:br/>
      </w:r>
      <w:r>
        <w:rPr>
          <w:rFonts w:ascii="Times New Roman"/>
          <w:b w:val="false"/>
          <w:i w:val="false"/>
          <w:color w:val="000000"/>
          <w:sz w:val="28"/>
        </w:rPr>
        <w:t>
желілері операторы орындайтын КС бірліктерінің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636"/>
        <w:gridCol w:w="4025"/>
        <w:gridCol w:w="4442"/>
      </w:tblGrid>
      <w:tr>
        <w:trPr>
          <w:trHeight w:val="39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r>
      <w:tr>
        <w:trPr>
          <w:trHeight w:val="525"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дайындамалар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Дайындамаларды жүктеу/түсіру құрылғылары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Қарапайым дайындамаларды бункерге жүктеу</w:t>
            </w:r>
          </w:p>
        </w:tc>
      </w:tr>
      <w:tr>
        <w:trPr>
          <w:trHeight w:val="285"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дайындамалар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көтеру тетіктері, құрылғы және жарақ</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Ірі көлемді дайындамаларды орнату</w:t>
            </w:r>
          </w:p>
        </w:tc>
      </w:tr>
      <w:tr>
        <w:trPr>
          <w:trHeight w:val="120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құрал-сайман, жұмыс сұйықтықтары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 құрал-сайман, құрылғы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Ақауларды жою</w:t>
            </w:r>
          </w:p>
        </w:tc>
      </w:tr>
      <w:tr>
        <w:trPr>
          <w:trHeight w:val="120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және ірі көлемді дайындамалар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Тетіктер және жабдық</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БП-ден қарапайымжәне күрделі бөлшектерді өңдеу.</w:t>
            </w:r>
          </w:p>
        </w:tc>
      </w:tr>
      <w:tr>
        <w:trPr>
          <w:trHeight w:val="765"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 жұмыс сұйықтықтары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 индикация және дабылдама жүйесі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Құрал-сайманды бақылау, МСС</w:t>
            </w:r>
          </w:p>
        </w:tc>
      </w:tr>
      <w:tr>
        <w:trPr>
          <w:trHeight w:val="120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құрал-сайман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 құрал-сайман, құрылғы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Қосалқы бөлшек пен құрал-сайманды орнату</w:t>
            </w:r>
          </w:p>
        </w:tc>
      </w:tr>
      <w:tr>
        <w:trPr>
          <w:trHeight w:val="705"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бөлшектерді түсіріп алуға арналған құрылғы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Дайын бөлшектерді түсіріп алу</w:t>
            </w:r>
          </w:p>
        </w:tc>
      </w:tr>
      <w:tr>
        <w:trPr>
          <w:trHeight w:val="75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бақылау-өлшеу аспаптары және құрал-сайманы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Дайын бөлшектердің сапасын тексеру</w:t>
            </w:r>
          </w:p>
        </w:tc>
      </w:tr>
    </w:tbl>
    <w:bookmarkStart w:name="z68" w:id="21"/>
    <w:p>
      <w:pPr>
        <w:spacing w:after="0"/>
        <w:ind w:left="0"/>
        <w:jc w:val="both"/>
      </w:pPr>
      <w:r>
        <w:rPr>
          <w:rFonts w:ascii="Times New Roman"/>
          <w:b w:val="false"/>
          <w:i w:val="false"/>
          <w:color w:val="000000"/>
          <w:sz w:val="28"/>
        </w:rPr>
        <w:t>
5-кесте. СБШ бойынша 2-біліктілік деңгейіндегі станоктар мен</w:t>
      </w:r>
      <w:r>
        <w:br/>
      </w:r>
      <w:r>
        <w:rPr>
          <w:rFonts w:ascii="Times New Roman"/>
          <w:b w:val="false"/>
          <w:i w:val="false"/>
          <w:color w:val="000000"/>
          <w:sz w:val="28"/>
        </w:rPr>
        <w:t>
қондырғылардың автоматты, жартылай автоматты желілері операторының</w:t>
      </w:r>
      <w:r>
        <w:br/>
      </w:r>
      <w:r>
        <w:rPr>
          <w:rFonts w:ascii="Times New Roman"/>
          <w:b w:val="false"/>
          <w:i w:val="false"/>
          <w:color w:val="000000"/>
          <w:sz w:val="28"/>
        </w:rPr>
        <w:t>
құзыреттеріне қойылатын талаптар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579"/>
        <w:gridCol w:w="3053"/>
        <w:gridCol w:w="4164"/>
      </w:tblGrid>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міндетінің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Дайындамаларады бункерге жүктеу кезіндегі шектеулі жауапкершілікті және белгілі бір дербестік деңгейін болжайтын норманы іске асыру бойынша орындаушылық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Дайындамаларады бункерге жүктеу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автоматты және жартылай автоматты станоктар мен қондырғылар желісінің жұмыс істеу принциптерін</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дайындамаларды орнату кезіндегі шектеулі жауапкершілікті және белгілі бір дербестік деңгейін болжайтын норманы іске асыру бойынша орындаушылық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дайындамаларды орнату, жүк көтеру механизмдерімен жұмыс істеу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автоматты және жартылай автоматты станоктар мен қондырғылар желісінің, жүк көтеру механизмдерінің жұмыс істеу принциптері</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БП-ден қарапайым және күрделі бөлшектерді өңдеу</w:t>
            </w:r>
          </w:p>
          <w:p>
            <w:pPr>
              <w:spacing w:after="20"/>
              <w:ind w:left="20"/>
              <w:jc w:val="both"/>
            </w:pPr>
            <w:r>
              <w:rPr>
                <w:rFonts w:ascii="Times New Roman"/>
                <w:b w:val="false"/>
                <w:i w:val="false"/>
                <w:color w:val="000000"/>
                <w:sz w:val="20"/>
              </w:rPr>
              <w:t>кезіндегі шектеулі жауапкершілікті және белгілі бір дербестік деңгейін болжайтын норманы іске асыру бойынша орындаушылық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БП-ден қарапайым және күрделі бөлшектерді өңдеу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материалдардың негізгі механикалық қасиеттері; дәлдік шегі мен қондыру жүйесі; квалитеттер мен бұдырлылық параметрлері</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Құрал-сайманды, МСС-ны басқару кезіндегі шектеулі жауапкершілікті және белгілі бір дербестік деңгейін болжайтын норманы іске асыру бойынша орындаушылық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Құрал-сайманды, МСС-ны басқару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құрылғы, кескіш аспаптардың атаулары, қолданылу мақсаттары және пайдалану талаптары, салқындату және майлау сұйықтықтарының, МСС қолданылу масқаты мен қасиеттері</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бөлшектерді станок пен қондырғы желілерінен түсіріп алу кезіндегі шектеулі жауапкершілікті және белгілі бір дербестік деңгейін болжайтын норманы іске асыру бойынша орындаушылық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бөлшектерді станок пен қондырғы желілерінен түсіріп алу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автоматты және жартылай автоматты станоктар мен қондырғылар желісінің, жүк көтеру механизмдерінің жұмыс істеу принциптері</w:t>
            </w:r>
          </w:p>
        </w:tc>
      </w:tr>
    </w:tbl>
    <w:bookmarkStart w:name="z69" w:id="22"/>
    <w:p>
      <w:pPr>
        <w:spacing w:after="0"/>
        <w:ind w:left="0"/>
        <w:jc w:val="both"/>
      </w:pPr>
      <w:r>
        <w:rPr>
          <w:rFonts w:ascii="Times New Roman"/>
          <w:b w:val="false"/>
          <w:i w:val="false"/>
          <w:color w:val="000000"/>
          <w:sz w:val="28"/>
        </w:rPr>
        <w:t>
6-кесте. СБШ бойынша 3-біліктілік деңгейіндегі станоктар мен</w:t>
      </w:r>
      <w:r>
        <w:br/>
      </w:r>
      <w:r>
        <w:rPr>
          <w:rFonts w:ascii="Times New Roman"/>
          <w:b w:val="false"/>
          <w:i w:val="false"/>
          <w:color w:val="000000"/>
          <w:sz w:val="28"/>
        </w:rPr>
        <w:t>
қондырғылардың автоматты, жартылай автоматты желілері операторының</w:t>
      </w:r>
      <w:r>
        <w:br/>
      </w:r>
      <w:r>
        <w:rPr>
          <w:rFonts w:ascii="Times New Roman"/>
          <w:b w:val="false"/>
          <w:i w:val="false"/>
          <w:color w:val="000000"/>
          <w:sz w:val="28"/>
        </w:rPr>
        <w:t>
құзыреттеріне қойылатын талаптар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4258"/>
        <w:gridCol w:w="3297"/>
        <w:gridCol w:w="4260"/>
      </w:tblGrid>
      <w:tr>
        <w:trPr>
          <w:trHeight w:val="31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міндетінің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жоспарлауды, бір ақауларды жою үшін жауапкершілікті көздейтін, басшылық етумен норманы іске асыру бойынша орындаушылық қызмет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Ақауларды жою</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құрылысы, принциптік схемалары және автоматты және жартылай автоматты желілер тетіктерінің өзара іс-қимылдары, оларды қосымша баптау қағидалары</w:t>
            </w:r>
          </w:p>
        </w:tc>
      </w:tr>
      <w:tr>
        <w:trPr>
          <w:trHeight w:val="37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жоспарлауды, қосалқы бөлшектер мен құрал-сайманды орнату үшін жауапкершілікті көздейтін, басшылық етумен норманы іске асыру бойынша орындаушылық қызмет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мен аспапты қондыру</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автоматты және жартылай автоматты станоктар мен қондырғылар желісінің құрылымы, оның тетіктерін қосымша баптау қағидалары, кең таралған құрал-сайманның кескіш аспаптардың атаулары, қолданылу мақсаты, құрылымы және пайдалану талаптары</w:t>
            </w:r>
          </w:p>
        </w:tc>
      </w:tr>
      <w:tr>
        <w:trPr>
          <w:trHeight w:val="37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жоспарлауды, дайындалған бөлшектердің сапасын тексеру үшін жауапкершілікті көздейтін, басшылық етумен норманы іске асыру бойынша орындаушылық қызмет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бөлшектердің сапасын тексеру</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 мен құралдарының жұмыс істеу принциптері мен құрылысы; өңделетін материалдардың атауы мен таңбалануы; рұқсат ету мен қондыру жүйесі; квалитеттер мен бұдырлылық параметрлері</w:t>
            </w:r>
          </w:p>
        </w:tc>
      </w:tr>
    </w:tbl>
    <w:bookmarkStart w:name="z70" w:id="23"/>
    <w:p>
      <w:pPr>
        <w:spacing w:after="0"/>
        <w:ind w:left="0"/>
        <w:jc w:val="both"/>
      </w:pPr>
      <w:r>
        <w:rPr>
          <w:rFonts w:ascii="Times New Roman"/>
          <w:b w:val="false"/>
          <w:i w:val="false"/>
          <w:color w:val="000000"/>
          <w:sz w:val="28"/>
        </w:rPr>
        <w:t>
«Икемді автоматты желілер»</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3"/>
    <w:bookmarkStart w:name="z71" w:id="24"/>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9067"/>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01-2005 Қазақстан Республикасының мемлекеттік жіктеуіші</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 Бағдарламалық басқарудағы қондырғылар операторы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жұмысшылар кәсіптерінің Бірыңғай тарифтік-біліктілік анықтамасы (БТБА)</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тарауы</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2-шығарылым, «Қазандық, суық қалыптау, созғылау және сығу жұмыстары» бөлімі (Қазақстан Республикасы Еңбек және халықты әлеуметтік қорғау министрінің 2012 жылғы «1» наурыздағы № 66-ө-м бұйрығымен бекітілген) </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басқарудағы қондырғылар операторы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2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1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72" w:id="25"/>
    <w:p>
      <w:pPr>
        <w:spacing w:after="0"/>
        <w:ind w:left="0"/>
        <w:jc w:val="both"/>
      </w:pPr>
      <w:r>
        <w:rPr>
          <w:rFonts w:ascii="Times New Roman"/>
          <w:b w:val="false"/>
          <w:i w:val="false"/>
          <w:color w:val="000000"/>
          <w:sz w:val="28"/>
        </w:rPr>
        <w:t>
2-кесте. Бағдарламалық басқарылатын станоктар операторының еңбек</w:t>
      </w:r>
      <w:r>
        <w:br/>
      </w:r>
      <w:r>
        <w:rPr>
          <w:rFonts w:ascii="Times New Roman"/>
          <w:b w:val="false"/>
          <w:i w:val="false"/>
          <w:color w:val="000000"/>
          <w:sz w:val="28"/>
        </w:rPr>
        <w:t>
жағдайына, біліміне және жұмыс тәжірибесіне қойылатын талаптар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3836"/>
        <w:gridCol w:w="1918"/>
        <w:gridCol w:w="453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жұмысшыға немесе жмысшылар бригадасына бекітіліп берілген басқару пульті бар жеке станоктардың өндірістік учаскесі</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w:t>
            </w:r>
          </w:p>
        </w:tc>
      </w:tr>
      <w:tr>
        <w:trPr>
          <w:trHeight w:val="27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болған кезде қысқа мерзімді курстар немесе кәсіпорында оқыту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оқыту кезінде. Нұсқама өткізу</w:t>
            </w:r>
          </w:p>
        </w:tc>
      </w:tr>
      <w:tr>
        <w:trPr>
          <w:trHeight w:val="48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біліктілік деңгейі және практикалық жұмыс тәжірибесі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 2 жыл</w:t>
            </w:r>
          </w:p>
        </w:tc>
      </w:tr>
    </w:tbl>
    <w:bookmarkStart w:name="z73" w:id="26"/>
    <w:p>
      <w:pPr>
        <w:spacing w:after="0"/>
        <w:ind w:left="0"/>
        <w:jc w:val="both"/>
      </w:pPr>
      <w:r>
        <w:rPr>
          <w:rFonts w:ascii="Times New Roman"/>
          <w:b w:val="false"/>
          <w:i w:val="false"/>
          <w:color w:val="000000"/>
          <w:sz w:val="28"/>
        </w:rPr>
        <w:t>
3-кесте. Бағдарламалық басқарылатын станоктардың операторы орындайтын</w:t>
      </w:r>
      <w:r>
        <w:br/>
      </w:r>
      <w:r>
        <w:rPr>
          <w:rFonts w:ascii="Times New Roman"/>
          <w:b w:val="false"/>
          <w:i w:val="false"/>
          <w:color w:val="000000"/>
          <w:sz w:val="28"/>
        </w:rPr>
        <w:t>
еңбек функцияларын анықтайтын КС бірліктерінің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(кәсіби стандарттың бірлігі)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Қарапайымжәне күрделі бөлшектерді орнату, құрал-сайманды ауыстыра және реттей отырып, құрал-саймандық блоктарды іріктеу және орнату</w:t>
            </w:r>
          </w:p>
        </w:tc>
      </w:tr>
      <w:tr>
        <w:trPr>
          <w:trHeight w:val="45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бағдарламалық басқаруы (СББ) бар көп мақсатты станоктарға қызмет көрсету және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бөлшектерді станоктар мен қондырғылардан түсіріп алу, дайын бөлшектердің сапасын арнайы бақылау-өлшеу аспаптарымен тексеру</w:t>
            </w:r>
          </w:p>
        </w:tc>
      </w:tr>
    </w:tbl>
    <w:bookmarkStart w:name="z74" w:id="27"/>
    <w:p>
      <w:pPr>
        <w:spacing w:after="0"/>
        <w:ind w:left="0"/>
        <w:jc w:val="both"/>
      </w:pPr>
      <w:r>
        <w:rPr>
          <w:rFonts w:ascii="Times New Roman"/>
          <w:b w:val="false"/>
          <w:i w:val="false"/>
          <w:color w:val="000000"/>
          <w:sz w:val="28"/>
        </w:rPr>
        <w:t>
4-кесте. Бағдарламалық басқарылатын станоктардың операторы орындайтын</w:t>
      </w:r>
      <w:r>
        <w:br/>
      </w:r>
      <w:r>
        <w:rPr>
          <w:rFonts w:ascii="Times New Roman"/>
          <w:b w:val="false"/>
          <w:i w:val="false"/>
          <w:color w:val="000000"/>
          <w:sz w:val="28"/>
        </w:rPr>
        <w:t>
КС бірліктерінің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636"/>
        <w:gridCol w:w="3192"/>
        <w:gridCol w:w="5275"/>
      </w:tblGrid>
      <w:tr>
        <w:trPr>
          <w:trHeight w:val="39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r>
      <w:tr>
        <w:trPr>
          <w:trHeight w:val="525"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бөлшектер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жүктеу/түсіру құрылғылары, манипуляторлар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Қарапайым бөлшектерді орнату</w:t>
            </w:r>
          </w:p>
        </w:tc>
      </w:tr>
      <w:tr>
        <w:trPr>
          <w:trHeight w:val="120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бөлшектер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Құрылғылар мен жарақ, жүк көтеру тетіктері мен манипуляторлар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Күрделі бөлшектерді, құрылғы мен жарақты орнату</w:t>
            </w:r>
          </w:p>
        </w:tc>
      </w:tr>
      <w:tr>
        <w:trPr>
          <w:trHeight w:val="120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Құрал-саймандық блоктар, ретке келтіру станогы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Құрал-сайманды ауыстыра және реттей отырып, құрал-саймандық блоктарды іріктеу және орнату</w:t>
            </w:r>
          </w:p>
        </w:tc>
      </w:tr>
      <w:tr>
        <w:trPr>
          <w:trHeight w:val="27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СББ бар станоктардың құжаттамасы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СББ бар көп мақсатты станоктар тобы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СББ бар көп мақсатты станоктар тобына қызмет көрсету. СББ бар станоктар тобын басқару.</w:t>
            </w:r>
          </w:p>
        </w:tc>
      </w:tr>
      <w:tr>
        <w:trPr>
          <w:trHeight w:val="675"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СББ бар станоктардың құжаттамасы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СББ бар станоктардың жекелеген тораптары мен тетіктері</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Жұмыс барысында тораптар мен тетіктерді қосымша баптау</w:t>
            </w:r>
          </w:p>
        </w:tc>
      </w:tr>
      <w:tr>
        <w:trPr>
          <w:trHeight w:val="675"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Қарапайымжәне күрделі бөлшектер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СББі бар станоктар тобы, құрылғы және құрал-сайман</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Ауысулар саны көп, бөлшектердің орнын ауыстырып қоюды және СББ бар станоктарды араластырып бекітуді талап ететін күрделі бөлшектерді өңдеу. Реттуден кейін сынамалық бөлшектерді өңдеу</w:t>
            </w:r>
          </w:p>
        </w:tc>
      </w:tr>
      <w:tr>
        <w:trPr>
          <w:trHeight w:val="102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бөлшектерді түсіріп алуға арналған құрылғы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Дайын бөлшектерді түсіріп алу</w:t>
            </w:r>
          </w:p>
        </w:tc>
      </w:tr>
      <w:tr>
        <w:trPr>
          <w:trHeight w:val="159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бақылау-өлшеу аспаптары және құрал-сайманы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Дайын бөлшектердің сапасын тексеру</w:t>
            </w:r>
          </w:p>
        </w:tc>
      </w:tr>
    </w:tbl>
    <w:bookmarkStart w:name="z75" w:id="28"/>
    <w:p>
      <w:pPr>
        <w:spacing w:after="0"/>
        <w:ind w:left="0"/>
        <w:jc w:val="both"/>
      </w:pPr>
      <w:r>
        <w:rPr>
          <w:rFonts w:ascii="Times New Roman"/>
          <w:b w:val="false"/>
          <w:i w:val="false"/>
          <w:color w:val="000000"/>
          <w:sz w:val="28"/>
        </w:rPr>
        <w:t>
5-кесте. СБШ бойынша 2-біліктілік деңгейіндегі бағдарламалық</w:t>
      </w:r>
      <w:r>
        <w:br/>
      </w:r>
      <w:r>
        <w:rPr>
          <w:rFonts w:ascii="Times New Roman"/>
          <w:b w:val="false"/>
          <w:i w:val="false"/>
          <w:color w:val="000000"/>
          <w:sz w:val="28"/>
        </w:rPr>
        <w:t>
басқарылатын станоктар операторының құзыреттеріне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440"/>
        <w:gridCol w:w="4024"/>
        <w:gridCol w:w="3332"/>
      </w:tblGrid>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міндетінің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бөлшектерді орнату кезіндегі шектеулі жауапкершілікті және белгілі бір дербестік деңгейін болжайтын норманы іске асыру бойынша орындаушылық қызмет</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бөлшектерді орнату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ССБ бар станоктар тобының, жүк көтеру механизмдерінің жұмыс істеу принциптерін</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бөлшектерді, құрылғы мен жарақты орнату кезіндегі шектеулі жауапкершілікті және белгілі бір дербестік деңгейін болжайтын норманы іске асыру бойынша орындаушылық қызмет</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бөлшектерді, құрылғы мен жарақты орнату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ССБ бар станоктар тобының, жүк көтеру механизмдерінің жұмыс істеу принциптерін</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СББ бар көп мақсатты станоктар тобына қызмет көрсету, СББ бар станоктар тобын басқару кезіндегі шектеулі жауапкершілікті және белгілі бір дербестік деңгейін болжайтын норманы іске асыру бойынша орындаушылық қызмет</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СББ бар көп мақсатты станоктар тобына қызмет көрсету. СББ бар станоктар тобын басқару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бағдарламамен басқарылатын станоктар жабдығының жұмыс істеу принциптерін, схемаларын, тетіктерінің өзара іс-қимылын;</w:t>
            </w:r>
            <w:r>
              <w:br/>
            </w:r>
            <w:r>
              <w:rPr>
                <w:rFonts w:ascii="Times New Roman"/>
                <w:b w:val="false"/>
                <w:i w:val="false"/>
                <w:color w:val="000000"/>
                <w:sz w:val="20"/>
              </w:rPr>
              <w:t>
қызмет көрсетілетін жабдықты басқару қағидаларын, станоктың автоматты режимде және қолмен басқару режимінде жұмысын білу қажет.</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процесінде тораптар мен тетіктерді қосымша баптау кезіндегі шектеулі жауапкершілікті және белгілі бір дербестік деңгейін болжайтын норманы іске асыру бойынша орындаушылық қызмет</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процесінде тораптар мен тетіктерді қосымша баптау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станоктардың кинематикалық схемаларын, бағдарламамен басқарылатын көп станоктарға қызмет көрсеткен кезде жұмыстың ұйымдастырылуын білу қажет</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СББ-дан станоктар тоюын шешіп алу кезіндегі шектеулі жауапкершілікті және белгілі бір дербестік деңгейін болжайтын норманы іске асыру бойынша орындаушылық қызмет</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СББ-дан станоктар тоюын шешіп алу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бағдарламамен басқарылатын станоктар жабдығының, жүк көтеру механизмдерінің құрылысын білу қажет</w:t>
            </w:r>
          </w:p>
        </w:tc>
      </w:tr>
    </w:tbl>
    <w:bookmarkStart w:name="z76" w:id="29"/>
    <w:p>
      <w:pPr>
        <w:spacing w:after="0"/>
        <w:ind w:left="0"/>
        <w:jc w:val="both"/>
      </w:pPr>
      <w:r>
        <w:rPr>
          <w:rFonts w:ascii="Times New Roman"/>
          <w:b w:val="false"/>
          <w:i w:val="false"/>
          <w:color w:val="000000"/>
          <w:sz w:val="28"/>
        </w:rPr>
        <w:t>
6-кесте. СБШ бойынша 3-біліктілік деңгейіндегі бағдарламалық</w:t>
      </w:r>
      <w:r>
        <w:br/>
      </w:r>
      <w:r>
        <w:rPr>
          <w:rFonts w:ascii="Times New Roman"/>
          <w:b w:val="false"/>
          <w:i w:val="false"/>
          <w:color w:val="000000"/>
          <w:sz w:val="28"/>
        </w:rPr>
        <w:t>
басқарылатын станоктар операторының құзыреттеріне қойылатын талаптар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579"/>
        <w:gridCol w:w="3886"/>
        <w:gridCol w:w="3331"/>
      </w:tblGrid>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міндетінің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жоспарлауды, құрал-сайманды ауыстыра және реттей отырып, құрал-саймандық блоктарды іріктеу және орнату.үшін жауапкершілікті көздейтін, басшылық етумен норманы іске асыру бойынша орындаушылық қызмет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Құрал-сайманды ауыстыра және реттей отырып, құрал-саймандық блоктарды іріктеу және орнату.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құрылғы, кескіш құралдардың атауларын, пайдалану мақсатын, құрылымын және пайдалану талаптарын, кескіш құралдың өтпей қалу белгілерін, өңделетін материалдардың атауларын, таңбалануын, негізгі механикалық қасиеттерін білу қажет.</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жоспарлауды, ауысулар саны көп, бөлшектердің орнын ауыстырып қоюды және СББ бар станоктарды араластырып бекітуді талап ететін күрделі бөлшектерді өңдеу үшін жауапкершілікті көздейтін, басшылық етумен норманы іске асыру бойынша орындаушылық қызмет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Ауысулар саны көп, бөлшектердің орнын ауыстырып қоюды және СББ бар станоктарды араластырып бекітуді талап ететін күрделі бөлшектерді өңдеу. Реттеуден кейін сынама бөлшектерді өңдеу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жұмысының нәтижесі бойынша кесу режимдерін түзету әдістерін; орындалатын жұмыс шегінде электротехника, электроника, механика, гидравлика, автоматика негіздерін; берілген бөлшектер жасау дәлдігін қамтамасыз ететін тәсілдерді білу қажет</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жоспарлауды, дайындалған бөлшектердің сапасын тексеру үшін жауапкершілікті көздейтін, басшылық етумен норманы іске асыру бойынша орындаушылық қызмет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бөлшектердің сапасын тексеру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 мен құралдарының жұмыс істеу принциптері мен құрылысы; өңделетін материалдардың атауы мен таңбалануы; рұқсат ету мен қондыру жүйесі; квалитеттер мен бұдырлылық параметрлері</w:t>
            </w:r>
          </w:p>
        </w:tc>
      </w:tr>
    </w:tbl>
    <w:bookmarkStart w:name="z77" w:id="30"/>
    <w:p>
      <w:pPr>
        <w:spacing w:after="0"/>
        <w:ind w:left="0"/>
        <w:jc w:val="both"/>
      </w:pPr>
      <w:r>
        <w:rPr>
          <w:rFonts w:ascii="Times New Roman"/>
          <w:b w:val="false"/>
          <w:i w:val="false"/>
          <w:color w:val="000000"/>
          <w:sz w:val="28"/>
        </w:rPr>
        <w:t>
«Икемді автоматты желілер»</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0"/>
    <w:bookmarkStart w:name="z78" w:id="31"/>
    <w:p>
      <w:pPr>
        <w:spacing w:after="0"/>
        <w:ind w:left="0"/>
        <w:jc w:val="both"/>
      </w:pPr>
      <w:r>
        <w:rPr>
          <w:rFonts w:ascii="Times New Roman"/>
          <w:b w:val="false"/>
          <w:i w:val="false"/>
          <w:color w:val="000000"/>
          <w:sz w:val="28"/>
        </w:rPr>
        <w:t>
Келісу парағы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r>
      <w:tr>
        <w:trPr>
          <w:trHeight w:val="67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Кәсіби стандарттар тізбесіне _____________тіркеу нөмірімен енгізілді.</w:t>
      </w:r>
      <w:r>
        <w:br/>
      </w:r>
      <w:r>
        <w:rPr>
          <w:rFonts w:ascii="Times New Roman"/>
          <w:b w:val="false"/>
          <w:i w:val="false"/>
          <w:color w:val="000000"/>
          <w:sz w:val="28"/>
        </w:rPr>
        <w:t>
Хат (хаттама) № ___________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