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1f9b5" w14:textId="581f9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Күршім аудандық
мәслихатының 2012 жылғы 21 желтоқсандағы № 8-2 шешімге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2013 жылғы 12 қарашадағы N 14-4 шешімі. Шығыс Қазақстан облысының Әділет департаментінде 2013 жылғы 25 қарашада N 3103 болып тіркелді. Шешімнің қабылдау мерзімінің өтуіне байланысты қолдану тоқтатылды (Күршім аудандық мәслихатының 2013 жылғы 24 желтоқсандағы N 162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(Күршім аудандық мәслихатының 24.12.2013 N 162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 баптарына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«2013-2015 жылдарға арналған облыстық бюджет туралы» 2012 жылғы 7 желтоқсандағы № 8/99-V </w:t>
      </w:r>
      <w:r>
        <w:rPr>
          <w:rFonts w:ascii="Times New Roman"/>
          <w:b w:val="false"/>
          <w:i w:val="false"/>
          <w:color w:val="000000"/>
          <w:sz w:val="28"/>
        </w:rPr>
        <w:t>шешімге</w:t>
      </w:r>
      <w:r>
        <w:rPr>
          <w:rFonts w:ascii="Times New Roman"/>
          <w:b w:val="false"/>
          <w:i w:val="false"/>
          <w:color w:val="000000"/>
          <w:sz w:val="28"/>
        </w:rPr>
        <w:t xml:space="preserve"> өзгерістер енгізу туралы» Шығыс Қазақстан облыстық мәслихатының 2013 жылғы 24 қазандағы № 15/180-V (нормативтік құқықтық актілерді мемлекеттік тіркеу Тізілімінде 3078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Күршім аудандық мәслихаты </w:t>
      </w:r>
      <w:r>
        <w:rPr>
          <w:rFonts w:ascii="Times New Roman"/>
          <w:b/>
          <w:i w:val="false"/>
          <w:color w:val="000000"/>
          <w:sz w:val="28"/>
        </w:rPr>
        <w:t>ШЕШIМ ҚАБЫЛДАДЫ:</w:t>
      </w:r>
      <w:r>
        <w:br/>
      </w:r>
      <w:r>
        <w:rPr>
          <w:rFonts w:ascii="Times New Roman"/>
          <w:b w:val="false"/>
          <w:i w:val="false"/>
          <w:color w:val="000000"/>
          <w:sz w:val="28"/>
        </w:rPr>
        <w:t>
      1. «2013-2015 жылдарға арналған аудандық бюджет туралы» аудандық мәслихаттың 2012 жылғы 21 желтоқсандағы № 8-2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2794 нөмірімен тіркелген, «Рауан-Заря» газетінің 2013 жылғы 16 қаңтардағы № 5, 2013 жылғы 18 қаңтардағы № 6, 2013 жылғы 25 қаңтардағы № 8, 2013 жылғы 30 қаңтардағы № 9, 2013 жылғы 6 ақпандағы № 11, 2013 жылғы 13 ақпандағы № 13 сандарында жарияланды)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«кірістер - 3776624,1 мың теңге, соның ішінде:</w:t>
      </w:r>
      <w:r>
        <w:br/>
      </w:r>
      <w:r>
        <w:rPr>
          <w:rFonts w:ascii="Times New Roman"/>
          <w:b w:val="false"/>
          <w:i w:val="false"/>
          <w:color w:val="000000"/>
          <w:sz w:val="28"/>
        </w:rPr>
        <w:t>
      салықтық түсімдер бойынша - 469101 мың теңге;</w:t>
      </w:r>
      <w:r>
        <w:br/>
      </w:r>
      <w:r>
        <w:rPr>
          <w:rFonts w:ascii="Times New Roman"/>
          <w:b w:val="false"/>
          <w:i w:val="false"/>
          <w:color w:val="000000"/>
          <w:sz w:val="28"/>
        </w:rPr>
        <w:t>
      салықтық емес түсімдер бойынша - 15400,1 мың теңге;</w:t>
      </w:r>
      <w:r>
        <w:br/>
      </w:r>
      <w:r>
        <w:rPr>
          <w:rFonts w:ascii="Times New Roman"/>
          <w:b w:val="false"/>
          <w:i w:val="false"/>
          <w:color w:val="000000"/>
          <w:sz w:val="28"/>
        </w:rPr>
        <w:t>
      негізгі капиталды сатудан түсетін түсімдер - 505 мың теңге;</w:t>
      </w:r>
      <w:r>
        <w:br/>
      </w:r>
      <w:r>
        <w:rPr>
          <w:rFonts w:ascii="Times New Roman"/>
          <w:b w:val="false"/>
          <w:i w:val="false"/>
          <w:color w:val="000000"/>
          <w:sz w:val="28"/>
        </w:rPr>
        <w:t>
      трансферттердің түсімдері бойынша - 3291618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- 3803671,9 мың теңге;»;</w:t>
      </w:r>
      <w:r>
        <w:br/>
      </w:r>
      <w:r>
        <w:rPr>
          <w:rFonts w:ascii="Times New Roman"/>
          <w:b w:val="false"/>
          <w:i w:val="false"/>
          <w:color w:val="000000"/>
          <w:sz w:val="28"/>
        </w:rPr>
        <w:t>
      3) тармақша келесі редакцияда жазылсын:</w:t>
      </w:r>
      <w:r>
        <w:br/>
      </w:r>
      <w:r>
        <w:rPr>
          <w:rFonts w:ascii="Times New Roman"/>
          <w:b w:val="false"/>
          <w:i w:val="false"/>
          <w:color w:val="000000"/>
          <w:sz w:val="28"/>
        </w:rPr>
        <w:t>
      «таза бюджеттік кредит беру - 32286,5 мың теңге, соның ішінде:</w:t>
      </w:r>
      <w:r>
        <w:br/>
      </w:r>
      <w:r>
        <w:rPr>
          <w:rFonts w:ascii="Times New Roman"/>
          <w:b w:val="false"/>
          <w:i w:val="false"/>
          <w:color w:val="000000"/>
          <w:sz w:val="28"/>
        </w:rPr>
        <w:t>
      бюджеттік кредиттер - 36408,5 мың теңге;</w:t>
      </w:r>
      <w:r>
        <w:br/>
      </w:r>
      <w:r>
        <w:rPr>
          <w:rFonts w:ascii="Times New Roman"/>
          <w:b w:val="false"/>
          <w:i w:val="false"/>
          <w:color w:val="000000"/>
          <w:sz w:val="28"/>
        </w:rPr>
        <w:t>
      бюджеттік кредиттерді өтеу - 4122 мың теңге;»;</w:t>
      </w:r>
      <w:r>
        <w:br/>
      </w:r>
      <w:r>
        <w:rPr>
          <w:rFonts w:ascii="Times New Roman"/>
          <w:b w:val="false"/>
          <w:i w:val="false"/>
          <w:color w:val="000000"/>
          <w:sz w:val="28"/>
        </w:rPr>
        <w:t>
      5) тармақша келесі редакцияда жазылсын:</w:t>
      </w:r>
      <w:r>
        <w:br/>
      </w:r>
      <w:r>
        <w:rPr>
          <w:rFonts w:ascii="Times New Roman"/>
          <w:b w:val="false"/>
          <w:i w:val="false"/>
          <w:color w:val="000000"/>
          <w:sz w:val="28"/>
        </w:rPr>
        <w:t>
      «бюджет тапшылығы (профицит) - -59334,3 мың теңге;»;</w:t>
      </w:r>
      <w:r>
        <w:br/>
      </w:r>
      <w:r>
        <w:rPr>
          <w:rFonts w:ascii="Times New Roman"/>
          <w:b w:val="false"/>
          <w:i w:val="false"/>
          <w:color w:val="000000"/>
          <w:sz w:val="28"/>
        </w:rPr>
        <w:t>
      6) тармақша келесі редакцияда жазылсын:</w:t>
      </w:r>
      <w:r>
        <w:br/>
      </w:r>
      <w:r>
        <w:rPr>
          <w:rFonts w:ascii="Times New Roman"/>
          <w:b w:val="false"/>
          <w:i w:val="false"/>
          <w:color w:val="000000"/>
          <w:sz w:val="28"/>
        </w:rPr>
        <w:t>
      «бюджет тапшылығын қаржыландыру (профицитті пайдалану) - 59334,3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тармақта</w:t>
      </w:r>
      <w:r>
        <w:rPr>
          <w:rFonts w:ascii="Times New Roman"/>
          <w:b w:val="false"/>
          <w:i w:val="false"/>
          <w:color w:val="000000"/>
          <w:sz w:val="28"/>
        </w:rPr>
        <w:t>:</w:t>
      </w:r>
      <w:r>
        <w:br/>
      </w:r>
      <w:r>
        <w:rPr>
          <w:rFonts w:ascii="Times New Roman"/>
          <w:b w:val="false"/>
          <w:i w:val="false"/>
          <w:color w:val="000000"/>
          <w:sz w:val="28"/>
        </w:rPr>
        <w:t>
      екінші абзац келесі редакцияда жазылсын:</w:t>
      </w:r>
      <w:r>
        <w:br/>
      </w:r>
      <w:r>
        <w:rPr>
          <w:rFonts w:ascii="Times New Roman"/>
          <w:b w:val="false"/>
          <w:i w:val="false"/>
          <w:color w:val="000000"/>
          <w:sz w:val="28"/>
        </w:rPr>
        <w:t>
      «жергілікті өкілетті органдардың шешімі бойынша мұқтаж азаматтардың жекелеген топтарына әлеуметтік көмекке - 64533 мың теңге;»;</w:t>
      </w:r>
      <w:r>
        <w:br/>
      </w:r>
      <w:r>
        <w:rPr>
          <w:rFonts w:ascii="Times New Roman"/>
          <w:b w:val="false"/>
          <w:i w:val="false"/>
          <w:color w:val="000000"/>
          <w:sz w:val="28"/>
        </w:rPr>
        <w:t>
      мынадай мазмұндағы сегізінші абзацпен толықтырылсын:</w:t>
      </w:r>
      <w:r>
        <w:br/>
      </w:r>
      <w:r>
        <w:rPr>
          <w:rFonts w:ascii="Times New Roman"/>
          <w:b w:val="false"/>
          <w:i w:val="false"/>
          <w:color w:val="000000"/>
          <w:sz w:val="28"/>
        </w:rPr>
        <w:t>
      «Боран ауылындағы мәдениет үйін материалды-техникалық жабдықтауға - 8000 мың теңге;»;</w:t>
      </w:r>
      <w:r>
        <w:br/>
      </w:r>
      <w:r>
        <w:rPr>
          <w:rFonts w:ascii="Times New Roman"/>
          <w:b w:val="false"/>
          <w:i w:val="false"/>
          <w:color w:val="000000"/>
          <w:sz w:val="28"/>
        </w:rPr>
        <w:t>
      мынадай мазмұндағы тоғызыншы абзацпен толықтырылсын:</w:t>
      </w:r>
      <w:r>
        <w:br/>
      </w:r>
      <w:r>
        <w:rPr>
          <w:rFonts w:ascii="Times New Roman"/>
          <w:b w:val="false"/>
          <w:i w:val="false"/>
          <w:color w:val="000000"/>
          <w:sz w:val="28"/>
        </w:rPr>
        <w:t>
      «мемлекеттік білім беру мекемелер үшін оқулықтар мен оқу-әдістемелік кешендерді сатып алу және жеткізуге - 728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«Ауданның жергілікті атқарушы органының 2013 жылға арналған резерві 7167 мың теңге сомасында бекітілсін, соның ішінде:</w:t>
      </w:r>
      <w:r>
        <w:br/>
      </w:r>
      <w:r>
        <w:rPr>
          <w:rFonts w:ascii="Times New Roman"/>
          <w:b w:val="false"/>
          <w:i w:val="false"/>
          <w:color w:val="000000"/>
          <w:sz w:val="28"/>
        </w:rPr>
        <w:t>
      ауданның аумағындағы табиғи және техногендік сипаттағы төтенше жағдайларды жою үшін жергілікті атқарушы органның төтенше резервінің есебінен іс-шаралар өткізуге - 7167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жылдың 1 қаңтардан бастап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Ә. Бахтияров</w:t>
      </w:r>
    </w:p>
    <w:p>
      <w:pPr>
        <w:spacing w:after="0"/>
        <w:ind w:left="0"/>
        <w:jc w:val="both"/>
      </w:pPr>
      <w:r>
        <w:rPr>
          <w:rFonts w:ascii="Times New Roman"/>
          <w:b w:val="false"/>
          <w:i/>
          <w:color w:val="000000"/>
          <w:sz w:val="28"/>
        </w:rPr>
        <w:t>      Күршім аудандық</w:t>
      </w:r>
      <w:r>
        <w:br/>
      </w:r>
      <w:r>
        <w:rPr>
          <w:rFonts w:ascii="Times New Roman"/>
          <w:b w:val="false"/>
          <w:i w:val="false"/>
          <w:color w:val="000000"/>
          <w:sz w:val="28"/>
        </w:rPr>
        <w:t>
</w:t>
      </w:r>
      <w:r>
        <w:rPr>
          <w:rFonts w:ascii="Times New Roman"/>
          <w:b w:val="false"/>
          <w:i/>
          <w:color w:val="000000"/>
          <w:sz w:val="28"/>
        </w:rPr>
        <w:t>      мәслихаттың хатшысы                        Қ. Әбілмәжінов</w:t>
      </w:r>
    </w:p>
    <w:bookmarkStart w:name="z6"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12 қарашадағы</w:t>
      </w:r>
      <w:r>
        <w:br/>
      </w:r>
      <w:r>
        <w:rPr>
          <w:rFonts w:ascii="Times New Roman"/>
          <w:b w:val="false"/>
          <w:i w:val="false"/>
          <w:color w:val="000000"/>
          <w:sz w:val="28"/>
        </w:rPr>
        <w:t>
№ 14-4 шешіміне 1 қосымша</w:t>
      </w:r>
    </w:p>
    <w:bookmarkEnd w:id="1"/>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8-2 шешіміне 1 қосымша</w:t>
      </w:r>
    </w:p>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767"/>
        <w:gridCol w:w="745"/>
        <w:gridCol w:w="708"/>
        <w:gridCol w:w="7874"/>
        <w:gridCol w:w="1863"/>
      </w:tblGrid>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8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3776624,1</w:t>
            </w:r>
          </w:p>
        </w:tc>
      </w:tr>
      <w:tr>
        <w:trPr>
          <w:trHeight w:val="27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469101</w:t>
            </w:r>
          </w:p>
        </w:tc>
      </w:tr>
      <w:tr>
        <w:trPr>
          <w:trHeight w:val="2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204449</w:t>
            </w:r>
          </w:p>
        </w:tc>
      </w:tr>
      <w:tr>
        <w:trPr>
          <w:trHeight w:val="28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204449</w:t>
            </w:r>
          </w:p>
        </w:tc>
      </w:tr>
      <w:tr>
        <w:trPr>
          <w:trHeight w:val="54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178949</w:t>
            </w:r>
          </w:p>
        </w:tc>
      </w:tr>
      <w:tr>
        <w:trPr>
          <w:trHeight w:val="54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25500</w:t>
            </w:r>
          </w:p>
        </w:tc>
      </w:tr>
      <w:tr>
        <w:trPr>
          <w:trHeight w:val="2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168367</w:t>
            </w:r>
          </w:p>
        </w:tc>
      </w:tr>
      <w:tr>
        <w:trPr>
          <w:trHeight w:val="27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168367</w:t>
            </w:r>
          </w:p>
        </w:tc>
      </w:tr>
      <w:tr>
        <w:trPr>
          <w:trHeight w:val="27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168367</w:t>
            </w:r>
          </w:p>
        </w:tc>
      </w:tr>
      <w:tr>
        <w:trPr>
          <w:trHeight w:val="30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85683</w:t>
            </w:r>
          </w:p>
        </w:tc>
      </w:tr>
      <w:tr>
        <w:trPr>
          <w:trHeight w:val="31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42275</w:t>
            </w:r>
          </w:p>
        </w:tc>
      </w:tr>
      <w:tr>
        <w:trPr>
          <w:trHeight w:val="54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41165</w:t>
            </w:r>
          </w:p>
        </w:tc>
      </w:tr>
      <w:tr>
        <w:trPr>
          <w:trHeight w:val="28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30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4276</w:t>
            </w:r>
          </w:p>
        </w:tc>
      </w:tr>
      <w:tr>
        <w:trPr>
          <w:trHeight w:val="30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w:t>
            </w:r>
          </w:p>
        </w:tc>
      </w:tr>
      <w:tr>
        <w:trPr>
          <w:trHeight w:val="84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84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8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37160</w:t>
            </w:r>
          </w:p>
        </w:tc>
      </w:tr>
      <w:tr>
        <w:trPr>
          <w:trHeight w:val="42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w:t>
            </w:r>
          </w:p>
        </w:tc>
      </w:tr>
      <w:tr>
        <w:trPr>
          <w:trHeight w:val="42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35237</w:t>
            </w:r>
          </w:p>
        </w:tc>
      </w:tr>
      <w:tr>
        <w:trPr>
          <w:trHeight w:val="34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r>
      <w:tr>
        <w:trPr>
          <w:trHeight w:val="3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r>
      <w:tr>
        <w:trPr>
          <w:trHeight w:val="58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7806</w:t>
            </w:r>
          </w:p>
        </w:tc>
      </w:tr>
      <w:tr>
        <w:trPr>
          <w:trHeight w:val="28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w:t>
            </w:r>
          </w:p>
        </w:tc>
      </w:tr>
      <w:tr>
        <w:trPr>
          <w:trHeight w:val="90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w:t>
            </w:r>
          </w:p>
        </w:tc>
      </w:tr>
      <w:tr>
        <w:trPr>
          <w:trHeight w:val="8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60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34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58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5118</w:t>
            </w:r>
          </w:p>
        </w:tc>
      </w:tr>
      <w:tr>
        <w:trPr>
          <w:trHeight w:val="5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58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8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үшін алым</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8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58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құқығын мемлекеттiк тiркегенi үшiн алынатын алым</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3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бизнесiне салық</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24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Тiркелген салық</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117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w:t>
            </w:r>
          </w:p>
        </w:tc>
      </w:tr>
      <w:tr>
        <w:trPr>
          <w:trHeight w:val="349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14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114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1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61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9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11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57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15400,1</w:t>
            </w:r>
          </w:p>
        </w:tc>
      </w:tr>
      <w:tr>
        <w:trPr>
          <w:trHeight w:val="28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w:t>
            </w:r>
          </w:p>
        </w:tc>
      </w:tr>
      <w:tr>
        <w:trPr>
          <w:trHeight w:val="34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141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30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15246</w:t>
            </w:r>
          </w:p>
        </w:tc>
      </w:tr>
      <w:tr>
        <w:trPr>
          <w:trHeight w:val="27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15246</w:t>
            </w:r>
          </w:p>
        </w:tc>
      </w:tr>
      <w:tr>
        <w:trPr>
          <w:trHeight w:val="57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4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13746</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28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30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3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3291618</w:t>
            </w:r>
          </w:p>
        </w:tc>
      </w:tr>
      <w:tr>
        <w:trPr>
          <w:trHeight w:val="57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3291618</w:t>
            </w:r>
          </w:p>
        </w:tc>
      </w:tr>
      <w:tr>
        <w:trPr>
          <w:trHeight w:val="30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3291618</w:t>
            </w:r>
          </w:p>
        </w:tc>
      </w:tr>
      <w:tr>
        <w:trPr>
          <w:trHeight w:val="31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401982</w:t>
            </w:r>
          </w:p>
        </w:tc>
      </w:tr>
      <w:tr>
        <w:trPr>
          <w:trHeight w:val="34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341455</w:t>
            </w:r>
          </w:p>
        </w:tc>
      </w:tr>
      <w:tr>
        <w:trPr>
          <w:trHeight w:val="3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2548181</w:t>
            </w:r>
          </w:p>
        </w:tc>
      </w:tr>
    </w:tbl>
    <w:p>
      <w:pPr>
        <w:spacing w:after="0"/>
        <w:ind w:left="0"/>
        <w:jc w:val="left"/>
      </w:pPr>
      <w:r>
        <w:rPr>
          <w:rFonts w:ascii="Times New Roman"/>
          <w:b/>
          <w:i w:val="false"/>
          <w:color w:val="000000"/>
        </w:rPr>
        <w:t xml:space="preserve"> 2013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615"/>
        <w:gridCol w:w="685"/>
        <w:gridCol w:w="762"/>
        <w:gridCol w:w="723"/>
        <w:gridCol w:w="7259"/>
        <w:gridCol w:w="1979"/>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Бюджет шығыстарының функционалдық сыныптамасы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3803671,9</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349028</w:t>
            </w:r>
          </w:p>
        </w:tc>
      </w:tr>
      <w:tr>
        <w:trPr>
          <w:trHeight w:val="67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320371</w:t>
            </w:r>
          </w:p>
        </w:tc>
      </w:tr>
      <w:tr>
        <w:trPr>
          <w:trHeight w:val="51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14121</w:t>
            </w:r>
          </w:p>
        </w:tc>
      </w:tr>
      <w:tr>
        <w:trPr>
          <w:trHeight w:val="6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14121</w:t>
            </w:r>
          </w:p>
        </w:tc>
      </w:tr>
      <w:tr>
        <w:trPr>
          <w:trHeight w:val="3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141011</w:t>
            </w:r>
          </w:p>
        </w:tc>
      </w:tr>
      <w:tr>
        <w:trPr>
          <w:trHeight w:val="5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67777</w:t>
            </w:r>
          </w:p>
        </w:tc>
      </w:tr>
      <w:tr>
        <w:trPr>
          <w:trHeight w:val="5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73234</w:t>
            </w:r>
          </w:p>
        </w:tc>
      </w:tr>
      <w:tr>
        <w:trPr>
          <w:trHeight w:val="5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165239</w:t>
            </w:r>
          </w:p>
        </w:tc>
      </w:tr>
      <w:tr>
        <w:trPr>
          <w:trHeight w:val="8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151690</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w:t>
            </w:r>
          </w:p>
        </w:tc>
      </w:tr>
      <w:tr>
        <w:trPr>
          <w:trHeight w:val="3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148015</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13549</w:t>
            </w:r>
          </w:p>
        </w:tc>
      </w:tr>
      <w:tr>
        <w:trPr>
          <w:trHeight w:val="39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3751</w:t>
            </w:r>
          </w:p>
        </w:tc>
      </w:tr>
      <w:tr>
        <w:trPr>
          <w:trHeight w:val="37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9798</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16294</w:t>
            </w:r>
          </w:p>
        </w:tc>
      </w:tr>
      <w:tr>
        <w:trPr>
          <w:trHeight w:val="37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16294</w:t>
            </w:r>
          </w:p>
        </w:tc>
      </w:tr>
      <w:tr>
        <w:trPr>
          <w:trHeight w:val="112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12503</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82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12363</w:t>
            </w:r>
          </w:p>
        </w:tc>
      </w:tr>
      <w:tr>
        <w:trPr>
          <w:trHeight w:val="5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12363</w:t>
            </w:r>
          </w:p>
        </w:tc>
      </w:tr>
      <w:tr>
        <w:trPr>
          <w:trHeight w:val="11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11913</w:t>
            </w:r>
          </w:p>
        </w:tc>
      </w:tr>
      <w:tr>
        <w:trPr>
          <w:trHeight w:val="3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2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32251</w:t>
            </w:r>
          </w:p>
        </w:tc>
      </w:tr>
      <w:tr>
        <w:trPr>
          <w:trHeight w:val="2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10886</w:t>
            </w:r>
          </w:p>
        </w:tc>
      </w:tr>
      <w:tr>
        <w:trPr>
          <w:trHeight w:val="2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10886</w:t>
            </w:r>
          </w:p>
        </w:tc>
      </w:tr>
      <w:tr>
        <w:trPr>
          <w:trHeight w:val="5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10886</w:t>
            </w:r>
          </w:p>
        </w:tc>
      </w:tr>
      <w:tr>
        <w:trPr>
          <w:trHeight w:val="37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21365</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21365</w:t>
            </w:r>
          </w:p>
        </w:tc>
      </w:tr>
      <w:tr>
        <w:trPr>
          <w:trHeight w:val="5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16431</w:t>
            </w:r>
          </w:p>
        </w:tc>
      </w:tr>
      <w:tr>
        <w:trPr>
          <w:trHeight w:val="11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4934</w:t>
            </w:r>
          </w:p>
        </w:tc>
      </w:tr>
      <w:tr>
        <w:trPr>
          <w:trHeight w:val="5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5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79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2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2395238</w:t>
            </w:r>
          </w:p>
        </w:tc>
      </w:tr>
      <w:tr>
        <w:trPr>
          <w:trHeight w:val="2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130756</w:t>
            </w:r>
          </w:p>
        </w:tc>
      </w:tr>
      <w:tr>
        <w:trPr>
          <w:trHeight w:val="37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130756</w:t>
            </w:r>
          </w:p>
        </w:tc>
      </w:tr>
      <w:tr>
        <w:trPr>
          <w:trHeight w:val="5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46828</w:t>
            </w:r>
          </w:p>
        </w:tc>
      </w:tr>
      <w:tr>
        <w:trPr>
          <w:trHeight w:val="37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46553</w:t>
            </w:r>
          </w:p>
        </w:tc>
      </w:tr>
      <w:tr>
        <w:trPr>
          <w:trHeight w:val="37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83928</w:t>
            </w:r>
          </w:p>
        </w:tc>
      </w:tr>
      <w:tr>
        <w:trPr>
          <w:trHeight w:val="37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83928</w:t>
            </w:r>
          </w:p>
        </w:tc>
      </w:tr>
      <w:tr>
        <w:trPr>
          <w:trHeight w:val="2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1950845</w:t>
            </w:r>
          </w:p>
        </w:tc>
      </w:tr>
      <w:tr>
        <w:trPr>
          <w:trHeight w:val="3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1950845</w:t>
            </w:r>
          </w:p>
        </w:tc>
      </w:tr>
      <w:tr>
        <w:trPr>
          <w:trHeight w:val="2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1889673</w:t>
            </w:r>
          </w:p>
        </w:tc>
      </w:tr>
      <w:tr>
        <w:trPr>
          <w:trHeight w:val="37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35707</w:t>
            </w:r>
          </w:p>
        </w:tc>
      </w:tr>
      <w:tr>
        <w:trPr>
          <w:trHeight w:val="2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1853966</w:t>
            </w:r>
          </w:p>
        </w:tc>
      </w:tr>
      <w:tr>
        <w:trPr>
          <w:trHeight w:val="2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61172</w:t>
            </w:r>
          </w:p>
        </w:tc>
      </w:tr>
      <w:tr>
        <w:trPr>
          <w:trHeight w:val="2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313637</w:t>
            </w:r>
          </w:p>
        </w:tc>
      </w:tr>
      <w:tr>
        <w:trPr>
          <w:trHeight w:val="42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72636</w:t>
            </w:r>
          </w:p>
        </w:tc>
      </w:tr>
      <w:tr>
        <w:trPr>
          <w:trHeight w:val="5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13237</w:t>
            </w:r>
          </w:p>
        </w:tc>
      </w:tr>
      <w:tr>
        <w:trPr>
          <w:trHeight w:val="39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9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9138</w:t>
            </w:r>
          </w:p>
        </w:tc>
      </w:tr>
      <w:tr>
        <w:trPr>
          <w:trHeight w:val="9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10423</w:t>
            </w:r>
          </w:p>
        </w:tc>
      </w:tr>
      <w:tr>
        <w:trPr>
          <w:trHeight w:val="40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10423</w:t>
            </w:r>
          </w:p>
        </w:tc>
      </w:tr>
      <w:tr>
        <w:trPr>
          <w:trHeight w:val="40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36834</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w:t>
            </w:r>
          </w:p>
        </w:tc>
      </w:tr>
      <w:tr>
        <w:trPr>
          <w:trHeight w:val="3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20446</w:t>
            </w:r>
          </w:p>
        </w:tc>
      </w:tr>
      <w:tr>
        <w:trPr>
          <w:trHeight w:val="5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w:t>
            </w:r>
          </w:p>
        </w:tc>
      </w:tr>
      <w:tr>
        <w:trPr>
          <w:trHeight w:val="5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241001</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241001</w:t>
            </w:r>
          </w:p>
        </w:tc>
      </w:tr>
      <w:tr>
        <w:trPr>
          <w:trHeight w:val="2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241001</w:t>
            </w:r>
          </w:p>
        </w:tc>
      </w:tr>
      <w:tr>
        <w:trPr>
          <w:trHeight w:val="3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217894</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196219</w:t>
            </w:r>
          </w:p>
        </w:tc>
      </w:tr>
      <w:tr>
        <w:trPr>
          <w:trHeight w:val="6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196219</w:t>
            </w:r>
          </w:p>
        </w:tc>
      </w:tr>
      <w:tr>
        <w:trPr>
          <w:trHeight w:val="3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33968</w:t>
            </w:r>
          </w:p>
        </w:tc>
      </w:tr>
      <w:tr>
        <w:trPr>
          <w:trHeight w:val="3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30814</w:t>
            </w:r>
          </w:p>
        </w:tc>
      </w:tr>
      <w:tr>
        <w:trPr>
          <w:trHeight w:val="3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r>
      <w:tr>
        <w:trPr>
          <w:trHeight w:val="5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141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12910</w:t>
            </w:r>
          </w:p>
        </w:tc>
      </w:tr>
      <w:tr>
        <w:trPr>
          <w:trHeight w:val="2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p>
        </w:tc>
      </w:tr>
      <w:tr>
        <w:trPr>
          <w:trHeight w:val="3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69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69343</w:t>
            </w:r>
          </w:p>
        </w:tc>
      </w:tr>
      <w:tr>
        <w:trPr>
          <w:trHeight w:val="3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64533</w:t>
            </w:r>
          </w:p>
        </w:tc>
      </w:tr>
      <w:tr>
        <w:trPr>
          <w:trHeight w:val="5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w:t>
            </w:r>
          </w:p>
        </w:tc>
      </w:tr>
      <w:tr>
        <w:trPr>
          <w:trHeight w:val="12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5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r>
      <w:tr>
        <w:trPr>
          <w:trHeight w:val="3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37306</w:t>
            </w:r>
          </w:p>
        </w:tc>
      </w:tr>
      <w:tr>
        <w:trPr>
          <w:trHeight w:val="46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8327</w:t>
            </w:r>
          </w:p>
        </w:tc>
      </w:tr>
      <w:tr>
        <w:trPr>
          <w:trHeight w:val="3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28979</w:t>
            </w:r>
          </w:p>
        </w:tc>
      </w:tr>
      <w:tr>
        <w:trPr>
          <w:trHeight w:val="39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24306</w:t>
            </w:r>
          </w:p>
        </w:tc>
      </w:tr>
      <w:tr>
        <w:trPr>
          <w:trHeight w:val="108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3235</w:t>
            </w:r>
          </w:p>
        </w:tc>
      </w:tr>
      <w:tr>
        <w:trPr>
          <w:trHeight w:val="5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21675</w:t>
            </w:r>
          </w:p>
        </w:tc>
      </w:tr>
      <w:tr>
        <w:trPr>
          <w:trHeight w:val="6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21675</w:t>
            </w:r>
          </w:p>
        </w:tc>
      </w:tr>
      <w:tr>
        <w:trPr>
          <w:trHeight w:val="11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19622</w:t>
            </w:r>
          </w:p>
        </w:tc>
      </w:tr>
      <w:tr>
        <w:trPr>
          <w:trHeight w:val="8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3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213316</w:t>
            </w:r>
          </w:p>
        </w:tc>
      </w:tr>
      <w:tr>
        <w:trPr>
          <w:trHeight w:val="3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15086</w:t>
            </w:r>
          </w:p>
        </w:tc>
      </w:tr>
      <w:tr>
        <w:trPr>
          <w:trHeight w:val="6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78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9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10976</w:t>
            </w:r>
          </w:p>
        </w:tc>
      </w:tr>
      <w:tr>
        <w:trPr>
          <w:trHeight w:val="9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5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9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 және абаттандыру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5926</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5926</w:t>
            </w:r>
          </w:p>
        </w:tc>
      </w:tr>
      <w:tr>
        <w:trPr>
          <w:trHeight w:val="5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70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46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51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30193</w:t>
            </w:r>
          </w:p>
        </w:tc>
      </w:tr>
      <w:tr>
        <w:trPr>
          <w:trHeight w:val="8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22593</w:t>
            </w:r>
          </w:p>
        </w:tc>
      </w:tr>
      <w:tr>
        <w:trPr>
          <w:trHeight w:val="3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22593</w:t>
            </w:r>
          </w:p>
        </w:tc>
      </w:tr>
      <w:tr>
        <w:trPr>
          <w:trHeight w:val="5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3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2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168037</w:t>
            </w:r>
          </w:p>
        </w:tc>
      </w:tr>
      <w:tr>
        <w:trPr>
          <w:trHeight w:val="5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46312</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19677</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10006</w:t>
            </w:r>
          </w:p>
        </w:tc>
      </w:tr>
      <w:tr>
        <w:trPr>
          <w:trHeight w:val="5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16453</w:t>
            </w:r>
          </w:p>
        </w:tc>
      </w:tr>
      <w:tr>
        <w:trPr>
          <w:trHeight w:val="8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121725</w:t>
            </w:r>
          </w:p>
        </w:tc>
      </w:tr>
      <w:tr>
        <w:trPr>
          <w:trHeight w:val="2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2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104725</w:t>
            </w:r>
          </w:p>
        </w:tc>
      </w:tr>
      <w:tr>
        <w:trPr>
          <w:trHeight w:val="3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294201</w:t>
            </w:r>
          </w:p>
        </w:tc>
      </w:tr>
      <w:tr>
        <w:trPr>
          <w:trHeight w:val="2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208694</w:t>
            </w:r>
          </w:p>
        </w:tc>
      </w:tr>
      <w:tr>
        <w:trPr>
          <w:trHeight w:val="5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98239</w:t>
            </w:r>
          </w:p>
        </w:tc>
      </w:tr>
      <w:tr>
        <w:trPr>
          <w:trHeight w:val="3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98239</w:t>
            </w:r>
          </w:p>
        </w:tc>
      </w:tr>
      <w:tr>
        <w:trPr>
          <w:trHeight w:val="6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110455</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110455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110455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13537</w:t>
            </w:r>
          </w:p>
        </w:tc>
      </w:tr>
      <w:tr>
        <w:trPr>
          <w:trHeight w:val="5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w:t>
            </w:r>
          </w:p>
        </w:tc>
      </w:tr>
      <w:tr>
        <w:trPr>
          <w:trHeight w:val="9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7685</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35930</w:t>
            </w:r>
          </w:p>
        </w:tc>
      </w:tr>
      <w:tr>
        <w:trPr>
          <w:trHeight w:val="5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26330</w:t>
            </w:r>
          </w:p>
        </w:tc>
      </w:tr>
      <w:tr>
        <w:trPr>
          <w:trHeight w:val="3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25923</w:t>
            </w:r>
          </w:p>
        </w:tc>
      </w:tr>
      <w:tr>
        <w:trPr>
          <w:trHeight w:val="5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r>
      <w:tr>
        <w:trPr>
          <w:trHeight w:val="5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6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6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36040</w:t>
            </w:r>
          </w:p>
        </w:tc>
      </w:tr>
      <w:tr>
        <w:trPr>
          <w:trHeight w:val="5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15704</w:t>
            </w:r>
          </w:p>
        </w:tc>
      </w:tr>
      <w:tr>
        <w:trPr>
          <w:trHeight w:val="82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7554</w:t>
            </w:r>
          </w:p>
        </w:tc>
      </w:tr>
      <w:tr>
        <w:trPr>
          <w:trHeight w:val="82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8150</w:t>
            </w:r>
          </w:p>
        </w:tc>
      </w:tr>
      <w:tr>
        <w:trPr>
          <w:trHeight w:val="5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12342</w:t>
            </w:r>
          </w:p>
        </w:tc>
      </w:tr>
      <w:tr>
        <w:trPr>
          <w:trHeight w:val="109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9317</w:t>
            </w:r>
          </w:p>
        </w:tc>
      </w:tr>
      <w:tr>
        <w:trPr>
          <w:trHeight w:val="2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w:t>
            </w:r>
          </w:p>
        </w:tc>
      </w:tr>
      <w:tr>
        <w:trPr>
          <w:trHeight w:val="2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5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7994</w:t>
            </w:r>
          </w:p>
        </w:tc>
      </w:tr>
      <w:tr>
        <w:trPr>
          <w:trHeight w:val="82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7994</w:t>
            </w:r>
          </w:p>
        </w:tc>
      </w:tr>
      <w:tr>
        <w:trPr>
          <w:trHeight w:val="8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118481</w:t>
            </w:r>
          </w:p>
        </w:tc>
      </w:tr>
      <w:tr>
        <w:trPr>
          <w:trHeight w:val="2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21954</w:t>
            </w:r>
          </w:p>
        </w:tc>
      </w:tr>
      <w:tr>
        <w:trPr>
          <w:trHeight w:val="5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8739</w:t>
            </w:r>
          </w:p>
        </w:tc>
      </w:tr>
      <w:tr>
        <w:trPr>
          <w:trHeight w:val="5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8739</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8739</w:t>
            </w:r>
          </w:p>
        </w:tc>
      </w:tr>
      <w:tr>
        <w:trPr>
          <w:trHeight w:val="5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13215</w:t>
            </w:r>
          </w:p>
        </w:tc>
      </w:tr>
      <w:tr>
        <w:trPr>
          <w:trHeight w:val="8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11460</w:t>
            </w:r>
          </w:p>
        </w:tc>
      </w:tr>
      <w:tr>
        <w:trPr>
          <w:trHeight w:val="3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10522</w:t>
            </w:r>
          </w:p>
        </w:tc>
      </w:tr>
      <w:tr>
        <w:trPr>
          <w:trHeight w:val="3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5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r>
      <w:tr>
        <w:trPr>
          <w:trHeight w:val="5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2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9491</w:t>
            </w:r>
          </w:p>
        </w:tc>
      </w:tr>
      <w:tr>
        <w:trPr>
          <w:trHeight w:val="5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9491</w:t>
            </w:r>
          </w:p>
        </w:tc>
      </w:tr>
      <w:tr>
        <w:trPr>
          <w:trHeight w:val="9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9491</w:t>
            </w:r>
          </w:p>
        </w:tc>
      </w:tr>
      <w:tr>
        <w:trPr>
          <w:trHeight w:val="9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87036</w:t>
            </w:r>
          </w:p>
        </w:tc>
      </w:tr>
      <w:tr>
        <w:trPr>
          <w:trHeight w:val="5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87036</w:t>
            </w:r>
          </w:p>
        </w:tc>
      </w:tr>
      <w:tr>
        <w:trPr>
          <w:trHeight w:val="2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87036</w:t>
            </w:r>
          </w:p>
        </w:tc>
      </w:tr>
      <w:tr>
        <w:trPr>
          <w:trHeight w:val="37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87036</w:t>
            </w:r>
          </w:p>
        </w:tc>
      </w:tr>
      <w:tr>
        <w:trPr>
          <w:trHeight w:val="37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19644</w:t>
            </w:r>
          </w:p>
        </w:tc>
      </w:tr>
      <w:tr>
        <w:trPr>
          <w:trHeight w:val="2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19644</w:t>
            </w:r>
          </w:p>
        </w:tc>
      </w:tr>
      <w:tr>
        <w:trPr>
          <w:trHeight w:val="6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19644</w:t>
            </w:r>
          </w:p>
        </w:tc>
      </w:tr>
      <w:tr>
        <w:trPr>
          <w:trHeight w:val="166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15927</w:t>
            </w:r>
          </w:p>
        </w:tc>
      </w:tr>
      <w:tr>
        <w:trPr>
          <w:trHeight w:val="11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2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2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83768</w:t>
            </w:r>
          </w:p>
        </w:tc>
      </w:tr>
      <w:tr>
        <w:trPr>
          <w:trHeight w:val="2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81268</w:t>
            </w:r>
          </w:p>
        </w:tc>
      </w:tr>
      <w:tr>
        <w:trPr>
          <w:trHeight w:val="5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9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82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81000</w:t>
            </w:r>
          </w:p>
        </w:tc>
      </w:tr>
      <w:tr>
        <w:trPr>
          <w:trHeight w:val="3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81000</w:t>
            </w:r>
          </w:p>
        </w:tc>
      </w:tr>
      <w:tr>
        <w:trPr>
          <w:trHeight w:val="5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99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8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(қалаішiлiк), қала маңындағы ауданiшiлiк қоғамдық жолаушылар тасымалдарын ұйымдастыру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46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71809</w:t>
            </w:r>
          </w:p>
        </w:tc>
      </w:tr>
      <w:tr>
        <w:trPr>
          <w:trHeight w:val="37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w:t>
            </w:r>
          </w:p>
        </w:tc>
      </w:tr>
      <w:tr>
        <w:trPr>
          <w:trHeight w:val="5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w:t>
            </w:r>
          </w:p>
        </w:tc>
      </w:tr>
      <w:tr>
        <w:trPr>
          <w:trHeight w:val="82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6283</w:t>
            </w:r>
          </w:p>
        </w:tc>
      </w:tr>
      <w:tr>
        <w:trPr>
          <w:trHeight w:val="2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r>
      <w:tr>
        <w:trPr>
          <w:trHeight w:val="3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64997</w:t>
            </w:r>
          </w:p>
        </w:tc>
      </w:tr>
      <w:tr>
        <w:trPr>
          <w:trHeight w:val="37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w:t>
            </w:r>
          </w:p>
        </w:tc>
      </w:tr>
      <w:tr>
        <w:trPr>
          <w:trHeight w:val="6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w:t>
            </w:r>
          </w:p>
        </w:tc>
      </w:tr>
      <w:tr>
        <w:trPr>
          <w:trHeight w:val="11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w:t>
            </w:r>
          </w:p>
        </w:tc>
      </w:tr>
      <w:tr>
        <w:trPr>
          <w:trHeight w:val="8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57830</w:t>
            </w:r>
          </w:p>
        </w:tc>
      </w:tr>
      <w:tr>
        <w:trPr>
          <w:trHeight w:val="109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12752</w:t>
            </w:r>
          </w:p>
        </w:tc>
      </w:tr>
      <w:tr>
        <w:trPr>
          <w:trHeight w:val="82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25067</w:t>
            </w:r>
          </w:p>
        </w:tc>
      </w:tr>
      <w:tr>
        <w:trPr>
          <w:trHeight w:val="2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25067</w:t>
            </w:r>
          </w:p>
        </w:tc>
      </w:tr>
      <w:tr>
        <w:trPr>
          <w:trHeight w:val="2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20011</w:t>
            </w:r>
          </w:p>
        </w:tc>
      </w:tr>
      <w:tr>
        <w:trPr>
          <w:trHeight w:val="2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2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40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8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2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1735,8</w:t>
            </w:r>
          </w:p>
        </w:tc>
      </w:tr>
      <w:tr>
        <w:trPr>
          <w:trHeight w:val="2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1735,8</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1735,8</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1255,8</w:t>
            </w:r>
          </w:p>
        </w:tc>
      </w:tr>
      <w:tr>
        <w:trPr>
          <w:trHeight w:val="11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2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32286,5</w:t>
            </w:r>
          </w:p>
        </w:tc>
      </w:tr>
      <w:tr>
        <w:trPr>
          <w:trHeight w:val="2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36408,5</w:t>
            </w:r>
          </w:p>
        </w:tc>
      </w:tr>
      <w:tr>
        <w:trPr>
          <w:trHeight w:val="8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36408,5</w:t>
            </w:r>
          </w:p>
        </w:tc>
      </w:tr>
      <w:tr>
        <w:trPr>
          <w:trHeight w:val="3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36408,5</w:t>
            </w:r>
          </w:p>
        </w:tc>
      </w:tr>
      <w:tr>
        <w:trPr>
          <w:trHeight w:val="5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36408,5</w:t>
            </w:r>
          </w:p>
        </w:tc>
      </w:tr>
      <w:tr>
        <w:trPr>
          <w:trHeight w:val="5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36408,5</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36351</w:t>
            </w:r>
          </w:p>
        </w:tc>
      </w:tr>
      <w:tr>
        <w:trPr>
          <w:trHeight w:val="2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r>
      <w:tr>
        <w:trPr>
          <w:trHeight w:val="2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r>
      <w:tr>
        <w:trPr>
          <w:trHeight w:val="2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r>
      <w:tr>
        <w:trPr>
          <w:trHeight w:val="2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r>
      <w:tr>
        <w:trPr>
          <w:trHeight w:val="5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r>
      <w:tr>
        <w:trPr>
          <w:trHeight w:val="5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(ПРОФИЦИТ) ТАПШЫЛЫҒЫ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-59334,3</w:t>
            </w:r>
          </w:p>
        </w:tc>
      </w:tr>
      <w:tr>
        <w:trPr>
          <w:trHeight w:val="5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59334,3</w:t>
            </w:r>
          </w:p>
        </w:tc>
      </w:tr>
      <w:tr>
        <w:trPr>
          <w:trHeight w:val="2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түсуі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36351</w:t>
            </w:r>
          </w:p>
        </w:tc>
      </w:tr>
      <w:tr>
        <w:trPr>
          <w:trHeight w:val="2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36351</w:t>
            </w:r>
          </w:p>
        </w:tc>
      </w:tr>
      <w:tr>
        <w:trPr>
          <w:trHeight w:val="2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36351</w:t>
            </w:r>
          </w:p>
        </w:tc>
      </w:tr>
      <w:tr>
        <w:trPr>
          <w:trHeight w:val="5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36351</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r>
      <w:tr>
        <w:trPr>
          <w:trHeight w:val="3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r>
      <w:tr>
        <w:trPr>
          <w:trHeight w:val="37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r>
      <w:tr>
        <w:trPr>
          <w:trHeight w:val="5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r>
      <w:tr>
        <w:trPr>
          <w:trHeight w:val="3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27105,3</w:t>
            </w:r>
          </w:p>
        </w:tc>
      </w:tr>
      <w:tr>
        <w:trPr>
          <w:trHeight w:val="2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27105,3</w:t>
            </w:r>
          </w:p>
        </w:tc>
      </w:tr>
      <w:tr>
        <w:trPr>
          <w:trHeight w:val="2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27105,3</w:t>
            </w:r>
          </w:p>
        </w:tc>
      </w:tr>
    </w:tbl>
    <w:bookmarkStart w:name="z7"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12 қарашадағы</w:t>
      </w:r>
      <w:r>
        <w:br/>
      </w:r>
      <w:r>
        <w:rPr>
          <w:rFonts w:ascii="Times New Roman"/>
          <w:b w:val="false"/>
          <w:i w:val="false"/>
          <w:color w:val="000000"/>
          <w:sz w:val="28"/>
        </w:rPr>
        <w:t>
№ 14-4 шешіміне 2 қосымша</w:t>
      </w:r>
    </w:p>
    <w:bookmarkEnd w:id="2"/>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8-2 шешіміне 6 қосымша</w:t>
      </w:r>
    </w:p>
    <w:p>
      <w:pPr>
        <w:spacing w:after="0"/>
        <w:ind w:left="0"/>
        <w:jc w:val="left"/>
      </w:pPr>
      <w:r>
        <w:rPr>
          <w:rFonts w:ascii="Times New Roman"/>
          <w:b/>
          <w:i w:val="false"/>
          <w:color w:val="000000"/>
        </w:rPr>
        <w:t xml:space="preserve"> Қаладағы аудан, аудандық маңызы бар қала, кент, ауыл, ауылдық</w:t>
      </w:r>
      <w:r>
        <w:br/>
      </w:r>
      <w:r>
        <w:rPr>
          <w:rFonts w:ascii="Times New Roman"/>
          <w:b/>
          <w:i w:val="false"/>
          <w:color w:val="000000"/>
        </w:rPr>
        <w:t>
округ әкімінің аппараты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3950"/>
        <w:gridCol w:w="2144"/>
        <w:gridCol w:w="1887"/>
        <w:gridCol w:w="2045"/>
        <w:gridCol w:w="1946"/>
      </w:tblGrid>
      <w:tr>
        <w:trPr>
          <w:trHeight w:val="54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123001011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123001015</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123022011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123022015</w:t>
            </w:r>
          </w:p>
        </w:tc>
      </w:tr>
      <w:tr>
        <w:trPr>
          <w:trHeight w:val="27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148015</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9798</w:t>
            </w:r>
          </w:p>
        </w:tc>
      </w:tr>
      <w:tr>
        <w:trPr>
          <w:trHeight w:val="27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w:t>
            </w:r>
          </w:p>
        </w:tc>
      </w:tr>
      <w:tr>
        <w:trPr>
          <w:trHeight w:val="27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14998</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r>
      <w:tr>
        <w:trPr>
          <w:trHeight w:val="27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11761</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7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11256</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7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12468</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7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11447</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10699</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7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12623</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7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11447</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w:t>
            </w:r>
          </w:p>
        </w:tc>
      </w:tr>
      <w:tr>
        <w:trPr>
          <w:trHeight w:val="27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12835</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7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Төсқайың ауылдық округі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11401</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bl>
    <w:bookmarkStart w:name="z8"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12 қарашадағы</w:t>
      </w:r>
      <w:r>
        <w:br/>
      </w:r>
      <w:r>
        <w:rPr>
          <w:rFonts w:ascii="Times New Roman"/>
          <w:b w:val="false"/>
          <w:i w:val="false"/>
          <w:color w:val="000000"/>
          <w:sz w:val="28"/>
        </w:rPr>
        <w:t>
№ 14-4 шешіміне 3 қосымша</w:t>
      </w:r>
    </w:p>
    <w:bookmarkEnd w:id="3"/>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8-2 шешіміне 7 қосымша</w:t>
      </w:r>
    </w:p>
    <w:p>
      <w:pPr>
        <w:spacing w:after="0"/>
        <w:ind w:left="0"/>
        <w:jc w:val="left"/>
      </w:pPr>
      <w:r>
        <w:rPr>
          <w:rFonts w:ascii="Times New Roman"/>
          <w:b/>
          <w:i w:val="false"/>
          <w:color w:val="000000"/>
        </w:rPr>
        <w:t xml:space="preserve"> Елді мекендердің санитариясын қамтамасыз ету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
        <w:gridCol w:w="7732"/>
        <w:gridCol w:w="3919"/>
      </w:tblGrid>
      <w:tr>
        <w:trPr>
          <w:trHeight w:val="48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123009000</w:t>
            </w:r>
          </w:p>
        </w:tc>
      </w:tr>
      <w:tr>
        <w:trPr>
          <w:trHeight w:val="24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10006</w:t>
            </w:r>
          </w:p>
        </w:tc>
      </w:tr>
      <w:tr>
        <w:trPr>
          <w:trHeight w:val="24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w:t>
            </w:r>
          </w:p>
        </w:tc>
      </w:tr>
      <w:tr>
        <w:trPr>
          <w:trHeight w:val="24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24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r>
      <w:tr>
        <w:trPr>
          <w:trHeight w:val="24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24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24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r>
      <w:tr>
        <w:trPr>
          <w:trHeight w:val="24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24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r>
      <w:tr>
        <w:trPr>
          <w:trHeight w:val="24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24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24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Төсқайың ауылдық округі</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bl>
    <w:bookmarkStart w:name="z9"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12 қарашадағы</w:t>
      </w:r>
      <w:r>
        <w:br/>
      </w:r>
      <w:r>
        <w:rPr>
          <w:rFonts w:ascii="Times New Roman"/>
          <w:b w:val="false"/>
          <w:i w:val="false"/>
          <w:color w:val="000000"/>
          <w:sz w:val="28"/>
        </w:rPr>
        <w:t>
№ 14-4 шешіміне 4 қосымша</w:t>
      </w:r>
    </w:p>
    <w:bookmarkEnd w:id="4"/>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8-2 шешіміне 8 қосымша</w:t>
      </w:r>
    </w:p>
    <w:p>
      <w:pPr>
        <w:spacing w:after="0"/>
        <w:ind w:left="0"/>
        <w:jc w:val="left"/>
      </w:pPr>
      <w:r>
        <w:rPr>
          <w:rFonts w:ascii="Times New Roman"/>
          <w:b/>
          <w:i w:val="false"/>
          <w:color w:val="000000"/>
        </w:rPr>
        <w:t xml:space="preserve"> Елді мекендердің көше шамдарын жарықтандыру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7234"/>
        <w:gridCol w:w="4636"/>
      </w:tblGrid>
      <w:tr>
        <w:trPr>
          <w:trHeight w:val="69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4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123008000</w:t>
            </w:r>
          </w:p>
        </w:tc>
      </w:tr>
      <w:tr>
        <w:trPr>
          <w:trHeight w:val="34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19677</w:t>
            </w:r>
          </w:p>
        </w:tc>
      </w:tr>
      <w:tr>
        <w:trPr>
          <w:trHeight w:val="34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p>
        </w:tc>
      </w:tr>
      <w:tr>
        <w:trPr>
          <w:trHeight w:val="34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4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34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34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r>
      <w:tr>
        <w:trPr>
          <w:trHeight w:val="34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r>
      <w:tr>
        <w:trPr>
          <w:trHeight w:val="34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w:t>
            </w:r>
          </w:p>
        </w:tc>
      </w:tr>
      <w:tr>
        <w:trPr>
          <w:trHeight w:val="34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34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r>
      <w:tr>
        <w:trPr>
          <w:trHeight w:val="34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34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w:t>
            </w:r>
          </w:p>
        </w:tc>
      </w:tr>
      <w:tr>
        <w:trPr>
          <w:trHeight w:val="34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Төсқайың ауылдық округі</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r>
    </w:tbl>
    <w:bookmarkStart w:name="z10"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12 қарашадағы</w:t>
      </w:r>
      <w:r>
        <w:br/>
      </w:r>
      <w:r>
        <w:rPr>
          <w:rFonts w:ascii="Times New Roman"/>
          <w:b w:val="false"/>
          <w:i w:val="false"/>
          <w:color w:val="000000"/>
          <w:sz w:val="28"/>
        </w:rPr>
        <w:t>
№ 14-4 шешіміне 5 қосымша</w:t>
      </w:r>
    </w:p>
    <w:bookmarkEnd w:id="5"/>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8-2 шешіміне 9 қосымша</w:t>
      </w:r>
    </w:p>
    <w:p>
      <w:pPr>
        <w:spacing w:after="0"/>
        <w:ind w:left="0"/>
        <w:jc w:val="left"/>
      </w:pPr>
      <w:r>
        <w:rPr>
          <w:rFonts w:ascii="Times New Roman"/>
          <w:b/>
          <w:i w:val="false"/>
          <w:color w:val="000000"/>
        </w:rPr>
        <w:t xml:space="preserve"> Елді мекендерді абаттандыру мен көгалдандыру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5"/>
        <w:gridCol w:w="7129"/>
        <w:gridCol w:w="4366"/>
      </w:tblGrid>
      <w:tr>
        <w:trPr>
          <w:trHeight w:val="585"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123011000</w:t>
            </w:r>
          </w:p>
        </w:tc>
      </w:tr>
      <w:tr>
        <w:trPr>
          <w:trHeight w:val="285"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16453</w:t>
            </w:r>
          </w:p>
        </w:tc>
      </w:tr>
      <w:tr>
        <w:trPr>
          <w:trHeight w:val="285"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w:t>
            </w:r>
          </w:p>
        </w:tc>
      </w:tr>
      <w:tr>
        <w:trPr>
          <w:trHeight w:val="285"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85"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285"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w:t>
            </w:r>
          </w:p>
        </w:tc>
      </w:tr>
      <w:tr>
        <w:trPr>
          <w:trHeight w:val="285"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r>
      <w:tr>
        <w:trPr>
          <w:trHeight w:val="285"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85"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85"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w:t>
            </w:r>
          </w:p>
        </w:tc>
      </w:tr>
      <w:tr>
        <w:trPr>
          <w:trHeight w:val="285"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Төсқайың ауылдық округі</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bl>
    <w:bookmarkStart w:name="z11" w:id="6"/>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12 қарашадағы</w:t>
      </w:r>
      <w:r>
        <w:br/>
      </w:r>
      <w:r>
        <w:rPr>
          <w:rFonts w:ascii="Times New Roman"/>
          <w:b w:val="false"/>
          <w:i w:val="false"/>
          <w:color w:val="000000"/>
          <w:sz w:val="28"/>
        </w:rPr>
        <w:t>
№ 14-4 шешіміне 6 қосымша</w:t>
      </w:r>
    </w:p>
    <w:bookmarkEnd w:id="6"/>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8-2 шешіміне 11 қосымша</w:t>
      </w:r>
    </w:p>
    <w:p>
      <w:pPr>
        <w:spacing w:after="0"/>
        <w:ind w:left="0"/>
        <w:jc w:val="left"/>
      </w:pPr>
      <w:r>
        <w:rPr>
          <w:rFonts w:ascii="Times New Roman"/>
          <w:b/>
          <w:i w:val="false"/>
          <w:color w:val="000000"/>
        </w:rPr>
        <w:t xml:space="preserve"> Аудандық маңызы бар қаланың,кент, ауыл (село), ауылдық</w:t>
      </w:r>
      <w:r>
        <w:br/>
      </w:r>
      <w:r>
        <w:rPr>
          <w:rFonts w:ascii="Times New Roman"/>
          <w:b/>
          <w:i w:val="false"/>
          <w:color w:val="000000"/>
        </w:rPr>
        <w:t>
(селолық) округтерде автомобиль жолдарының жұмыс істеуін</w:t>
      </w:r>
      <w:r>
        <w:br/>
      </w:r>
      <w:r>
        <w:rPr>
          <w:rFonts w:ascii="Times New Roman"/>
          <w:b/>
          <w:i w:val="false"/>
          <w:color w:val="000000"/>
        </w:rPr>
        <w:t>
қамтамасыз ету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5"/>
        <w:gridCol w:w="7208"/>
        <w:gridCol w:w="4287"/>
      </w:tblGrid>
      <w:tr>
        <w:trPr>
          <w:trHeight w:val="72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123013000</w:t>
            </w:r>
          </w:p>
        </w:tc>
      </w:tr>
      <w:tr>
        <w:trPr>
          <w:trHeight w:val="36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6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6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Төсқайың ауылдық округі</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