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668cf" w14:textId="51668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аудандық мәслихатының 2013 жылғы 24 желтоқсандағы N 22-5 шешімі. Солтүстік Қазақстан облысының Әділет департаментінде 2014 жылғы 27 қантарда N 2518 болып тіркелді. Күші жойылды - Солтүстік Қазақстан облысы Ғабит Мүсірепов атындағы аудан мәслихатының 2015 жылғы 30 қазандағы N 38-7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Ғабит Мүсірепов атындағы аудан мәслихатының 30.10.2015 </w:t>
      </w:r>
      <w:r>
        <w:rPr>
          <w:rFonts w:ascii="Times New Roman"/>
          <w:b w:val="false"/>
          <w:i w:val="false"/>
          <w:color w:val="ff0000"/>
          <w:sz w:val="28"/>
        </w:rPr>
        <w:t>N 38-7</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Ғабит Мүсірепов атындағы ауданның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Қосымшаланған Ғабит Мүсірепов атындағы ауданда әлеуметтік көмек көрсетудің, оның мөлшерін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Солтүстік Қазақстан облысы Ғабит Мүсірепов атындағы ауданның мәслихатының 2011 жылғы 28 наурыздағы № 24-2 "Ғабит Мүсірепов атындағы ауданның жеке санаттағы азаматтарына әлеуметтік көмек көрсету туралы" </w:t>
      </w:r>
      <w:r>
        <w:rPr>
          <w:rFonts w:ascii="Times New Roman"/>
          <w:b w:val="false"/>
          <w:i w:val="false"/>
          <w:color w:val="000000"/>
          <w:sz w:val="28"/>
        </w:rPr>
        <w:t>шешімі</w:t>
      </w:r>
      <w:r>
        <w:rPr>
          <w:rFonts w:ascii="Times New Roman"/>
          <w:b w:val="false"/>
          <w:i w:val="false"/>
          <w:color w:val="000000"/>
          <w:sz w:val="28"/>
        </w:rPr>
        <w:t xml:space="preserve"> күші жойылды деп саналсын (Нормативтік құқықтық актілерді мемлекеттік тіркеу тізілімінде 2011 жылғы 19 сәуірде № 13-5-127 тіркелді, аудандық "Есіл өңірі" газетінде 2011 жылғы 2 мамырда, "Новости Приишимья" газетінде 2011 жылғы 1 мамырда жарияланды).</w:t>
      </w:r>
      <w:r>
        <w:br/>
      </w:r>
      <w:r>
        <w:rPr>
          <w:rFonts w:ascii="Times New Roman"/>
          <w:b w:val="false"/>
          <w:i w:val="false"/>
          <w:color w:val="000000"/>
          <w:sz w:val="28"/>
        </w:rPr>
        <w:t>
      </w:t>
      </w:r>
      <w:r>
        <w:rPr>
          <w:rFonts w:ascii="Times New Roman"/>
          <w:b w:val="false"/>
          <w:i w:val="false"/>
          <w:color w:val="000000"/>
          <w:sz w:val="28"/>
        </w:rPr>
        <w:t>3. Осы шешім ресми алғашқы жарияланғаннан кейін он күнтізбелік күннен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Ғабит Мүсірепов атындағы</w:t>
            </w:r>
            <w:r>
              <w:br/>
            </w:r>
            <w:r>
              <w:rPr>
                <w:rFonts w:ascii="Times New Roman"/>
                <w:b w:val="false"/>
                <w:i/>
                <w:color w:val="000000"/>
                <w:sz w:val="20"/>
              </w:rPr>
              <w:t>ауданы мәслихатының</w:t>
            </w:r>
            <w:r>
              <w:br/>
            </w:r>
            <w:r>
              <w:rPr>
                <w:rFonts w:ascii="Times New Roman"/>
                <w:b w:val="false"/>
                <w:i/>
                <w:color w:val="000000"/>
                <w:sz w:val="20"/>
              </w:rPr>
              <w:t>ХХІІ сессиясының төрайымы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Гроот</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Ғабит Мүсірепов атындағы</w:t>
            </w:r>
            <w:r>
              <w:br/>
            </w:r>
            <w:r>
              <w:rPr>
                <w:rFonts w:ascii="Times New Roman"/>
                <w:b w:val="false"/>
                <w:i/>
                <w:color w:val="000000"/>
                <w:sz w:val="20"/>
              </w:rPr>
              <w:t>ауданы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Б.Ысқақова</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Солтүстік Қазақстан облысы</w:t>
            </w:r>
            <w:r>
              <w:br/>
            </w:r>
            <w:r>
              <w:rPr>
                <w:rFonts w:ascii="Times New Roman"/>
                <w:b w:val="false"/>
                <w:i/>
                <w:color w:val="000000"/>
                <w:sz w:val="20"/>
              </w:rPr>
              <w:t>әкімінің міндетін атқарушы</w:t>
            </w:r>
            <w:r>
              <w:br/>
            </w:r>
            <w:r>
              <w:rPr>
                <w:rFonts w:ascii="Times New Roman"/>
                <w:b w:val="false"/>
                <w:i/>
                <w:color w:val="000000"/>
                <w:sz w:val="20"/>
              </w:rPr>
              <w:t>24 желтоқсан 2013 жыл</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Ғабит Мүсірепов атындағы аудан мәслихатының 2013 жылғы 24 желтоқсандағы № 22-5 шешімімен бекітілді</w:t>
            </w:r>
          </w:p>
        </w:tc>
      </w:tr>
    </w:tbl>
    <w:bookmarkStart w:name="z6" w:id="0"/>
    <w:p>
      <w:pPr>
        <w:spacing w:after="0"/>
        <w:ind w:left="0"/>
        <w:jc w:val="left"/>
      </w:pPr>
      <w:r>
        <w:rPr>
          <w:rFonts w:ascii="Times New Roman"/>
          <w:b/>
          <w:i w:val="false"/>
          <w:color w:val="000000"/>
        </w:rPr>
        <w:t xml:space="preserve"> Ғабит Мүсірепов атындағы ауданда әлеуметтік көмек көрсетудің, оның мөлшерін белгілеудің және мұқтаж азаматтардың жекелеген санаттарының тізбесін айқындаудың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Әлеуметтік көмек көрсетудің, оның мөлшерлерін белгілеудің және мұқтаж азаматтардың жекелеген санаттарының тізбесін айқындаудың осы қағидалары (одан әрі - Қағида), әлеуметтік көмек көрсетудің тіртібін, мөлшерлерін белгілейді және мұқтаж азаматтардың жекелеген санаттарының тізбесін айқындайды.</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Қағидаларда пайдаланылатын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r>
        <w:br/>
      </w:r>
      <w:r>
        <w:rPr>
          <w:rFonts w:ascii="Times New Roman"/>
          <w:b w:val="false"/>
          <w:i w:val="false"/>
          <w:color w:val="000000"/>
          <w:sz w:val="28"/>
        </w:rPr>
        <w:t>
      3) ең төмен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7) уәкілетті орган – "Солтүстік Қазақстан облысы Ғабит Мүсірепов атындағы ауданның жұмыспен қамту және әлеуметтік бағдарламалар бөлімі" мемлекеттік мекемесі;</w:t>
      </w:r>
      <w:r>
        <w:br/>
      </w:r>
      <w:r>
        <w:rPr>
          <w:rFonts w:ascii="Times New Roman"/>
          <w:b w:val="false"/>
          <w:i w:val="false"/>
          <w:color w:val="000000"/>
          <w:sz w:val="28"/>
        </w:rPr>
        <w:t>
      8)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селолық округ әкімінің шешімімен құрылатын комиссия;</w:t>
      </w:r>
      <w:r>
        <w:br/>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3. Осы Қағидалардың мақсаттары үшін әлеуметтік көмек ретінде мұқтаж азаматтардың жекелеген санаттарына (бұдан әрі – Аушылар) өмірлік қиын жағдай туындаған жағдайда, сондай-ақ атаулы күндер мен мереке күндеріне ақшалай нысанда Ғабит Мүсірепов атындағы ауданның әкімдігімен ұсынылатын көмек түсініледі.</w:t>
      </w:r>
      <w:r>
        <w:br/>
      </w:r>
      <w:r>
        <w:rPr>
          <w:rFonts w:ascii="Times New Roman"/>
          <w:b w:val="false"/>
          <w:i w:val="false"/>
          <w:color w:val="000000"/>
          <w:sz w:val="28"/>
        </w:rPr>
        <w:t>
      </w:t>
      </w:r>
      <w:r>
        <w:rPr>
          <w:rFonts w:ascii="Times New Roman"/>
          <w:b w:val="false"/>
          <w:i w:val="false"/>
          <w:color w:val="000000"/>
          <w:sz w:val="28"/>
        </w:rPr>
        <w:t xml:space="preserve">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 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 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xml:space="preserve">
      5. Әлеуметтік көмек көрсету үшін атаулы күндер мен мереке күндерінің тізбелерін, сондай-ақ жеке санатқа алған Алушыларға әлеуметтік көмек көрсетудің еселігі мен мөлшері осы Қағиданың </w:t>
      </w:r>
      <w:r>
        <w:rPr>
          <w:rFonts w:ascii="Times New Roman"/>
          <w:b w:val="false"/>
          <w:i w:val="false"/>
          <w:color w:val="000000"/>
          <w:sz w:val="28"/>
        </w:rPr>
        <w:t>1 қосымшасына</w:t>
      </w:r>
      <w:r>
        <w:rPr>
          <w:rFonts w:ascii="Times New Roman"/>
          <w:b w:val="false"/>
          <w:i w:val="false"/>
          <w:color w:val="000000"/>
          <w:sz w:val="28"/>
        </w:rPr>
        <w:t xml:space="preserve"> сәйкес, Солтүстік Қазақстан облыс әкімдігімен келісілген біркелкі мөлшерде белгілейді.</w:t>
      </w:r>
      <w:r>
        <w:br/>
      </w:r>
      <w:r>
        <w:rPr>
          <w:rFonts w:ascii="Times New Roman"/>
          <w:b w:val="false"/>
          <w:i w:val="false"/>
          <w:color w:val="000000"/>
          <w:sz w:val="28"/>
        </w:rPr>
        <w:t>
      </w:t>
      </w:r>
      <w:r>
        <w:rPr>
          <w:rFonts w:ascii="Times New Roman"/>
          <w:b w:val="false"/>
          <w:i w:val="false"/>
          <w:color w:val="000000"/>
          <w:sz w:val="28"/>
        </w:rPr>
        <w:t>6. Учаскелік және арнайы комиссиялар өз қызметін Солтүстік Қазақстан облыс әкімдігі бекітетін ережелердің негізінде жүзеге асырады.</w:t>
      </w:r>
      <w:r>
        <w:br/>
      </w:r>
      <w:r>
        <w:rPr>
          <w:rFonts w:ascii="Times New Roman"/>
          <w:b w:val="false"/>
          <w:i w:val="false"/>
          <w:color w:val="000000"/>
          <w:sz w:val="28"/>
        </w:rPr>
        <w:t>
</w:t>
      </w:r>
    </w:p>
    <w:bookmarkStart w:name="z12" w:id="2"/>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7. Алушылар санатының тізбесі, әлеуметтік көмектің шекті мөлшерлері, табиғи зілзаланың немесе өрттің салдарынан өмірлік қиын жағдай туындаған кезде әлеуметтік көмекке өтініш білдіру мерзімі осы Қағидалардың </w:t>
      </w:r>
      <w:r>
        <w:rPr>
          <w:rFonts w:ascii="Times New Roman"/>
          <w:b w:val="false"/>
          <w:i w:val="false"/>
          <w:color w:val="000000"/>
          <w:sz w:val="28"/>
        </w:rPr>
        <w:t>2 қосымшасына</w:t>
      </w:r>
      <w:r>
        <w:rPr>
          <w:rFonts w:ascii="Times New Roman"/>
          <w:b w:val="false"/>
          <w:i w:val="false"/>
          <w:color w:val="000000"/>
          <w:sz w:val="28"/>
        </w:rPr>
        <w:t xml:space="preserve"> сәйкес белгіленеді.</w:t>
      </w:r>
      <w:r>
        <w:br/>
      </w:r>
      <w:r>
        <w:rPr>
          <w:rFonts w:ascii="Times New Roman"/>
          <w:b w:val="false"/>
          <w:i w:val="false"/>
          <w:color w:val="000000"/>
          <w:sz w:val="28"/>
        </w:rPr>
        <w:t>
      </w:t>
      </w:r>
      <w:r>
        <w:rPr>
          <w:rFonts w:ascii="Times New Roman"/>
          <w:b w:val="false"/>
          <w:i w:val="false"/>
          <w:color w:val="000000"/>
          <w:sz w:val="28"/>
        </w:rPr>
        <w:t xml:space="preserve">Азаматтарды мұқтаждар санатына жатқызу үшін негіздемелердің соңғы тізбесі осы Қағидалардың </w:t>
      </w:r>
      <w:r>
        <w:rPr>
          <w:rFonts w:ascii="Times New Roman"/>
          <w:b w:val="false"/>
          <w:i w:val="false"/>
          <w:color w:val="000000"/>
          <w:sz w:val="28"/>
        </w:rPr>
        <w:t>3 қосымшасына</w:t>
      </w:r>
      <w:r>
        <w:rPr>
          <w:rFonts w:ascii="Times New Roman"/>
          <w:b w:val="false"/>
          <w:i w:val="false"/>
          <w:color w:val="000000"/>
          <w:sz w:val="28"/>
        </w:rPr>
        <w:t xml:space="preserve"> сәйкес белгіленеді.</w:t>
      </w:r>
      <w:r>
        <w:br/>
      </w:r>
      <w:r>
        <w:rPr>
          <w:rFonts w:ascii="Times New Roman"/>
          <w:b w:val="false"/>
          <w:i w:val="false"/>
          <w:color w:val="000000"/>
          <w:sz w:val="28"/>
        </w:rPr>
        <w:t>
      Арнайы комиссиялар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Солтүстік Қазақстан облысы Ғабит Мүсірепов атындағы ауданы мәслихатының 25.12.2014 N </w:t>
      </w:r>
      <w:r>
        <w:rPr>
          <w:rFonts w:ascii="Times New Roman"/>
          <w:b w:val="false"/>
          <w:i w:val="false"/>
          <w:color w:val="ff0000"/>
          <w:sz w:val="28"/>
        </w:rPr>
        <w:t>N 32-4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8.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14"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9. Атаулы күндер мен мереке күндеріне әлеуметтік көмек уәкілетті орган немесе басқа да мекемелер ұсынған тізім бойынша Алушылардан өтініштер талап етілмей Солтүстік Қазақстан облысы Ғабит Мүсірепов атындағы аудан әкімдігі бекітетін тізім бойынша көрсетіледі. </w:t>
      </w:r>
      <w:r>
        <w:br/>
      </w:r>
      <w:r>
        <w:rPr>
          <w:rFonts w:ascii="Times New Roman"/>
          <w:b w:val="false"/>
          <w:i w:val="false"/>
          <w:color w:val="000000"/>
          <w:sz w:val="28"/>
        </w:rPr>
        <w:t>
      </w:t>
      </w:r>
      <w:r>
        <w:rPr>
          <w:rFonts w:ascii="Times New Roman"/>
          <w:b w:val="false"/>
          <w:i w:val="false"/>
          <w:color w:val="000000"/>
          <w:sz w:val="28"/>
        </w:rPr>
        <w:t xml:space="preserve">10. Өмірлік қиын жағдай туындаған кезде әлеуметтік көмек алу үшін өтініш беруші өзінің немесе отбасының атынан уәкілетті органға немесе округтың, поселок, село әкіміне өтінішке мынадай құжаттарды қосады: </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xml:space="preserve">
      3) осы Қағиданың </w:t>
      </w:r>
      <w:r>
        <w:rPr>
          <w:rFonts w:ascii="Times New Roman"/>
          <w:b w:val="false"/>
          <w:i w:val="false"/>
          <w:color w:val="000000"/>
          <w:sz w:val="28"/>
        </w:rPr>
        <w:t>4-қосымшасына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11.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12. Өмірлік қиын жағдай туындаған кезде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13. Учаскелік комиссия құжаттарды алған күннен бастап екі жұмыс күні ішінде өтініш берушіге тексеру жүргізеді, оның нәтижелері бойынша осы Қағиданың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Ауылдық округ, поселок, село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14.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15.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16.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17.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18.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Осы Қағидалардың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19.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20.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21.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22. Әлеуметтік көмек ұсынуға шығыстарды қаржыландыру ауданның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Әлеуметтік көмегін төлеуді уәкілетті орган екінші деңгейдегі банктер арқылы алушыларға есептелген сомаларды дербес шоттарына аудару арқылы жүзеге асырады.</w:t>
      </w:r>
      <w:r>
        <w:br/>
      </w:r>
      <w:r>
        <w:rPr>
          <w:rFonts w:ascii="Times New Roman"/>
          <w:b w:val="false"/>
          <w:i w:val="false"/>
          <w:color w:val="000000"/>
          <w:sz w:val="28"/>
        </w:rPr>
        <w:t>
</w:t>
      </w:r>
    </w:p>
    <w:bookmarkStart w:name="z28" w:id="4"/>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Әлеуметтік көмек мынадай жағдайларда тоқтатылады:</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Ғабит Мүсірепов атындағы аудан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24.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30"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1-қосымша</w:t>
            </w:r>
          </w:p>
        </w:tc>
      </w:tr>
    </w:tbl>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атаулы күндер мен мереке күндері алушылардың жекелеген санаттары үшін әлеуметтік көмектің еселігі мен мөлшері</w:t>
      </w:r>
    </w:p>
    <w:p>
      <w:pPr>
        <w:spacing w:after="0"/>
        <w:ind w:left="0"/>
        <w:jc w:val="left"/>
      </w:pPr>
      <w:r>
        <w:rPr>
          <w:rFonts w:ascii="Times New Roman"/>
          <w:b w:val="false"/>
          <w:i w:val="false"/>
          <w:color w:val="ff0000"/>
          <w:sz w:val="28"/>
        </w:rPr>
        <w:t xml:space="preserve">      Ескерту. 1-қосымша жаңа редакцияда - Солтүстік Қазақстан облысы Ғабит Мүсірепов атындағы ауданы мәслихатының 25.12.2014 </w:t>
      </w:r>
      <w:r>
        <w:rPr>
          <w:rFonts w:ascii="Times New Roman"/>
          <w:b w:val="false"/>
          <w:i w:val="false"/>
          <w:color w:val="ff0000"/>
          <w:sz w:val="28"/>
        </w:rPr>
        <w:t>N 32-4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1256"/>
        <w:gridCol w:w="724"/>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р/с№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Алушылар санаттары</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Әлеуметтіккөмекмөлшері (айлық есептік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ақпан – Ауған аумағынан әскерді шығару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жұрiп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әскериқ 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Ауғанстандағы немесе ұрыс қимылдары жүргiзiлген басқа мемлекеттердегi ұрыс қимылдары кезеңiнде жараланудың, контузия алудың, зақымданудың немесе ауруңа шалдығудың салдарынан қаза тапқан (хабар-ошарсыз кеткен) немесе қайтыс болған әскери қызметшiлердiң отбасы.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1979 жылдың 1 желтоқсаны мен 1989 жылдың желтоқсаны аралығында Ауғанстанға және ұрыс қимылдары жүрiп жатқан басқада мемлекеттерге жұмыс қажiберiлген жұмысшылар мен қызметшiлер.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Бұрынғы КСР Одағы Мемлекет қауiпсiздiгi комитетiнiң Ауғанстанда уақытша, болған және совет әскерлерiнiң шектелген құрамына енбеген жұмысшылары мен қызметшiлерi.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наурыз – Халықаралық әйелдер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 алқамен", "Күміс алқамен", I және II дәрежелі "Ана Даңқыны" ордендерімен марапатталған немесе бұрын "Ардақты ана" атағын алған көп балалы аналар.</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сәуір – Чернобыль атом электро стансасындағы апатты еске алу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АЭС-iндегi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азаматтардың, сондай-ақ азаматтардың отбасы.</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1988-1989 жылдардағы Чернобыль АЭС-iндегi апаттың зардаптарын жоюға қатысқан, оқшаулау аймағынан Қазақстан Республикасына қоныс аудартқан (өз еркімен көшкен) адамдар қоныс аудартқан күні анасының құрсағынандағы балаларды қоса алғанда.</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мамыр – Жеңіс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Ұлы Отан соғысының қатысушылары мен мүгедектері.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 </w:t>
            </w:r>
            <w:r>
              <w:br/>
            </w:r>
            <w:r>
              <w:rPr>
                <w:rFonts w:ascii="Times New Roman"/>
                <w:b w:val="false"/>
                <w:i w:val="false"/>
                <w:color w:val="000000"/>
                <w:sz w:val="20"/>
              </w:rPr>
              <w:t xml:space="preserve">
(2015 жылғы </w:t>
            </w:r>
            <w:r>
              <w:br/>
            </w:r>
            <w:r>
              <w:rPr>
                <w:rFonts w:ascii="Times New Roman"/>
                <w:b w:val="false"/>
                <w:i w:val="false"/>
                <w:color w:val="000000"/>
                <w:sz w:val="20"/>
              </w:rPr>
              <w:t>
9 мамырды қоспағанда)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Қоршаудағы кезеңде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ішкі істер және мемлекеттік қауіпсіздік органдарының органдарының басшы және қатардағы құрамындағы адамдар.</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1944 жылдың 1 қаңтарынан 1951 жылдың 31 желтоқсанына дейiнгi кезеңде Украин ССР-i, Беларусь ССР-i, Литва ССР-i, Латыш ССР-i, Эстон ССР-i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 тылдағы қажырлы еңбегi және мәнсiз әскери қызметi үшiн бұрынғы КСР Одағының ордендерiмен және медальдерiмен наградталған адамдар.</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 xml:space="preserve">(2015 жылғы </w:t>
            </w:r>
            <w:r>
              <w:br/>
            </w:r>
            <w:r>
              <w:rPr>
                <w:rFonts w:ascii="Times New Roman"/>
                <w:b w:val="false"/>
                <w:i w:val="false"/>
                <w:color w:val="000000"/>
                <w:sz w:val="20"/>
              </w:rPr>
              <w:t>
9 мамырды қоспағанда)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жылғы 9 мамыр – Жеңіс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 мен мүгедектері.</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 тылдағы қажырлы еңбегi және мінсiз әскери қызметi үшiн бұрынғы КСР Одағының ордендерiмен және медальдарымен наградталған адамдар.</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мамыр – Отанды қорғау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Бейбiт уақытта әскери қызметiн өткеру кезiнде қаза тапқан (қайтыс болған) әскери қызметшiлердiң отбасы.</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мамыр – Саяси қуғын – сүргін құрбандарын еске алу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аумағында саяси қуғын-сүргiннен тiкелей зардап шеккен және қазiргi кезде Қазақстан Республикасының азаматтары болып табылатын адамдар.</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Ата-аналармен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 сондай-ақ қуғын-сүргін кезінде он сегіз жасқа толмаған және оның қолданылуы нәтижесінде ата-анасының қамқорлығынсыз қалған саяси қуғын-сүргіндер құрбандарының балалары танылады.</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тамыз – Қазақстан Республикасының Конституциясы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2-қосымша</w:t>
            </w:r>
          </w:p>
        </w:tc>
      </w:tr>
    </w:tbl>
    <w:p>
      <w:pPr>
        <w:spacing w:after="0"/>
        <w:ind w:left="0"/>
        <w:jc w:val="left"/>
      </w:pPr>
      <w:r>
        <w:rPr>
          <w:rFonts w:ascii="Times New Roman"/>
          <w:b/>
          <w:i w:val="false"/>
          <w:color w:val="000000"/>
        </w:rPr>
        <w:t xml:space="preserve"> Табиғи зілзаланың немесе өрттің салдарынан қиын өмір жағдайы туындағанда әлеуметтік көмек көрсетудің шекті мөлшері, әлеуметтік көмекке жүгінудің мерзімі және мұқтаж азаматтардың жекелеген санаттарының тізбесі</w:t>
      </w:r>
    </w:p>
    <w:p>
      <w:pPr>
        <w:spacing w:after="0"/>
        <w:ind w:left="0"/>
        <w:jc w:val="left"/>
      </w:pPr>
      <w:r>
        <w:rPr>
          <w:rFonts w:ascii="Times New Roman"/>
          <w:b w:val="false"/>
          <w:i w:val="false"/>
          <w:color w:val="ff0000"/>
          <w:sz w:val="28"/>
        </w:rPr>
        <w:t xml:space="preserve">      Ескерту. 2-қосымша жаңа редакцияда - Солтүстік Қазақстан облысы Ғабит Мүсірепов атындағы ауданы мәслихатының 29.07.2014 </w:t>
      </w:r>
      <w:r>
        <w:rPr>
          <w:rFonts w:ascii="Times New Roman"/>
          <w:b w:val="false"/>
          <w:i w:val="false"/>
          <w:color w:val="ff0000"/>
          <w:sz w:val="28"/>
        </w:rPr>
        <w:t>N 28-3</w:t>
      </w:r>
      <w:r>
        <w:rPr>
          <w:rFonts w:ascii="Times New Roman"/>
          <w:b w:val="false"/>
          <w:i w:val="false"/>
          <w:color w:val="ff0000"/>
          <w:sz w:val="28"/>
        </w:rPr>
        <w:t xml:space="preserve"> шешімімен (алғашқы ресми жарияланған күннен кейін күнтізбелік он күн өткен соң күшіне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5081"/>
        <w:gridCol w:w="3300"/>
        <w:gridCol w:w="2854"/>
      </w:tblGrid>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зілзаланың немесе өрттің салдарынан қиын өмір жағдайы туындауғанда әлеуметтік көмек алушылардың санаттары</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зілзаланың немесе өрттің салдарынан қиын өмір жағдайы туындауғанда әлеуметтік көмек алушылардың санаттары шекті мөлшері</w:t>
            </w: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зілзаланың немесе өрттің салдарынан қиын өмір жағдайы туындауғанда әлеуметтік көмекке өтіну мерзімі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Жетімдер</w:t>
            </w:r>
            <w:r>
              <w:br/>
            </w:r>
            <w:r>
              <w:rPr>
                <w:rFonts w:ascii="Times New Roman"/>
                <w:b w:val="false"/>
                <w:i w:val="false"/>
                <w:color w:val="000000"/>
                <w:sz w:val="20"/>
              </w:rPr>
              <w:t>
</w:t>
            </w:r>
          </w:p>
        </w:tc>
        <w:tc>
          <w:tcPr>
            <w:tcW w:w="3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минималды есептік көрсеткіші</w:t>
            </w:r>
            <w:r>
              <w:br/>
            </w:r>
            <w:r>
              <w:rPr>
                <w:rFonts w:ascii="Times New Roman"/>
                <w:b w:val="false"/>
                <w:i w:val="false"/>
                <w:color w:val="000000"/>
                <w:sz w:val="20"/>
              </w:rPr>
              <w:t>
 </w:t>
            </w:r>
            <w:r>
              <w:br/>
            </w:r>
            <w:r>
              <w:rPr>
                <w:rFonts w:ascii="Times New Roman"/>
                <w:b w:val="false"/>
                <w:i w:val="false"/>
                <w:color w:val="000000"/>
                <w:sz w:val="20"/>
              </w:rPr>
              <w:t>
</w:t>
            </w:r>
          </w:p>
        </w:tc>
        <w:tc>
          <w:tcPr>
            <w:tcW w:w="2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Қиын өмір жағдайы туған күннен 6 ай ішінде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Ата-ана қамқоршылығынан айырылғандар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Қараусыз кәмелет жасына толмағандар, оның ішінде девианттық мінез-құлығы барлар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Туғаннан үш жасқа дейін ерте психофизикалық дамуының мүмкіндігі шектеулі балалар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Тұлғалар организмі қызметінің қатты бұзылуы, ақыл-ой мүмкіндіктерінен және (немесе) физикалық себептер болуы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мәні бар ауру және қоршаған орта үшін қауіпті аурулар салдарынан тіршілік әрекеті шектеулі адамдар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Жасы ұлғайған шақта, ауырған ауру салдарына және (немесе) мүгектікке байланысты өзіне қызмет көрсете алмайтын тіршілік әрекеті шектелген адамдар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дезадаптация және әлеуметтік депривацияға әкелген қатал ұстаудан азап шеккен адамдар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Баспанасыздар (тұрақты тұратын баспанасы жоқ адам)</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 бостандығын айыратын жерден босатылған адамдар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Қылмыстық-атқару инспекциясының пробация есебі қызметінде тұрған адамдар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зілзаланың немесе өрттің салдарынан зардап шеккендер</w:t>
            </w:r>
            <w:r>
              <w:br/>
            </w:r>
            <w:r>
              <w:rPr>
                <w:rFonts w:ascii="Times New Roman"/>
                <w:b w:val="false"/>
                <w:i w:val="false"/>
                <w:color w:val="000000"/>
                <w:sz w:val="20"/>
              </w:rPr>
              <w:t>
</w:t>
            </w:r>
          </w:p>
        </w:tc>
        <w:tc>
          <w:tcPr>
            <w:tcW w:w="3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минималды есептік көрсеткіші</w:t>
            </w:r>
            <w:r>
              <w:br/>
            </w:r>
            <w:r>
              <w:rPr>
                <w:rFonts w:ascii="Times New Roman"/>
                <w:b w:val="false"/>
                <w:i w:val="false"/>
                <w:color w:val="000000"/>
                <w:sz w:val="20"/>
              </w:rPr>
              <w:t>
 </w:t>
            </w:r>
            <w:r>
              <w:br/>
            </w:r>
            <w:r>
              <w:rPr>
                <w:rFonts w:ascii="Times New Roman"/>
                <w:b w:val="false"/>
                <w:i w:val="false"/>
                <w:color w:val="000000"/>
                <w:sz w:val="20"/>
              </w:rPr>
              <w:t>
</w:t>
            </w:r>
          </w:p>
        </w:tc>
        <w:tc>
          <w:tcPr>
            <w:tcW w:w="2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Қиын өмір жағдайы туған күннен 6 ай ішінде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ең төмен күнкөріс деңгей шегінен аспайтын жан басына шаққандағы орташа табысымен Ғабит Мүсірепов атындағы аудан аумағының тұрғындары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3-қосымша</w:t>
            </w:r>
          </w:p>
        </w:tc>
      </w:tr>
    </w:tbl>
    <w:bookmarkStart w:name="z65" w:id="6"/>
    <w:p>
      <w:pPr>
        <w:spacing w:after="0"/>
        <w:ind w:left="0"/>
        <w:jc w:val="left"/>
      </w:pPr>
      <w:r>
        <w:rPr>
          <w:rFonts w:ascii="Times New Roman"/>
          <w:b/>
          <w:i w:val="false"/>
          <w:color w:val="000000"/>
        </w:rPr>
        <w:t xml:space="preserve"> Азаматтардың мұқтаж санаттырына жатқызу үшін арналған негіздермелердің соңғы тізбесі</w:t>
      </w:r>
    </w:p>
    <w:bookmarkEnd w:id="6"/>
    <w:p>
      <w:pPr>
        <w:spacing w:after="0"/>
        <w:ind w:left="0"/>
        <w:jc w:val="left"/>
      </w:pPr>
      <w:r>
        <w:rPr>
          <w:rFonts w:ascii="Times New Roman"/>
          <w:b w:val="false"/>
          <w:i w:val="false"/>
          <w:color w:val="ff0000"/>
          <w:sz w:val="28"/>
        </w:rPr>
        <w:t xml:space="preserve">      Ескерту. 3-қосымша жаңа редакцияда - Солтүстік Қазақстан облысы Ғабит Мүсірепов атындағы ауданы мәслихатының 29.07.2015 </w:t>
      </w:r>
      <w:r>
        <w:rPr>
          <w:rFonts w:ascii="Times New Roman"/>
          <w:b w:val="false"/>
          <w:i w:val="false"/>
          <w:color w:val="ff0000"/>
          <w:sz w:val="28"/>
        </w:rPr>
        <w:t>N 37-4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 жетімдік;</w:t>
      </w:r>
      <w:r>
        <w:br/>
      </w:r>
      <w:r>
        <w:rPr>
          <w:rFonts w:ascii="Times New Roman"/>
          <w:b w:val="false"/>
          <w:i w:val="false"/>
          <w:color w:val="000000"/>
          <w:sz w:val="28"/>
        </w:rPr>
        <w:t>
      </w:t>
      </w:r>
      <w:r>
        <w:rPr>
          <w:rFonts w:ascii="Times New Roman"/>
          <w:b w:val="false"/>
          <w:i w:val="false"/>
          <w:color w:val="000000"/>
          <w:sz w:val="28"/>
        </w:rPr>
        <w:t>2) ата-ананың қамқорлықсыз қалу;</w:t>
      </w:r>
      <w:r>
        <w:br/>
      </w:r>
      <w:r>
        <w:rPr>
          <w:rFonts w:ascii="Times New Roman"/>
          <w:b w:val="false"/>
          <w:i w:val="false"/>
          <w:color w:val="000000"/>
          <w:sz w:val="28"/>
        </w:rPr>
        <w:t>
      </w:t>
      </w:r>
      <w:r>
        <w:rPr>
          <w:rFonts w:ascii="Times New Roman"/>
          <w:b w:val="false"/>
          <w:i w:val="false"/>
          <w:color w:val="000000"/>
          <w:sz w:val="28"/>
        </w:rPr>
        <w:t>3) кәмелетке толмағандардың қадағалаусыз қалуы, оның ішінде девианттық мінез-құлық;</w:t>
      </w:r>
      <w:r>
        <w:br/>
      </w:r>
      <w:r>
        <w:rPr>
          <w:rFonts w:ascii="Times New Roman"/>
          <w:b w:val="false"/>
          <w:i w:val="false"/>
          <w:color w:val="000000"/>
          <w:sz w:val="28"/>
        </w:rPr>
        <w:t>
      </w:t>
      </w:r>
      <w:r>
        <w:rPr>
          <w:rFonts w:ascii="Times New Roman"/>
          <w:b w:val="false"/>
          <w:i w:val="false"/>
          <w:color w:val="000000"/>
          <w:sz w:val="28"/>
        </w:rPr>
        <w:t>4) кәмелетке толмағандардың ерекше режимде ұстайтын білім беру ұйымдарында болуы;</w:t>
      </w:r>
      <w:r>
        <w:br/>
      </w:r>
      <w:r>
        <w:rPr>
          <w:rFonts w:ascii="Times New Roman"/>
          <w:b w:val="false"/>
          <w:i w:val="false"/>
          <w:color w:val="000000"/>
          <w:sz w:val="28"/>
        </w:rPr>
        <w:t>
      </w:t>
      </w:r>
      <w:r>
        <w:rPr>
          <w:rFonts w:ascii="Times New Roman"/>
          <w:b w:val="false"/>
          <w:i w:val="false"/>
          <w:color w:val="000000"/>
          <w:sz w:val="28"/>
        </w:rPr>
        <w:t>5) туғаннан үш жасқа дейінгі балаларың ерте психофизикалық дамуы мүмкіндіктерінің шектеулуі;</w:t>
      </w:r>
      <w:r>
        <w:br/>
      </w:r>
      <w:r>
        <w:rPr>
          <w:rFonts w:ascii="Times New Roman"/>
          <w:b w:val="false"/>
          <w:i w:val="false"/>
          <w:color w:val="000000"/>
          <w:sz w:val="28"/>
        </w:rPr>
        <w:t>
      </w:t>
      </w:r>
      <w:r>
        <w:rPr>
          <w:rFonts w:ascii="Times New Roman"/>
          <w:b w:val="false"/>
          <w:i w:val="false"/>
          <w:color w:val="000000"/>
          <w:sz w:val="28"/>
        </w:rPr>
        <w:t>6) дене және (немесе) ақыл-ой мүмкіндіктеріне байланысты ағза функцияларының тұрақты бұзулуы;</w:t>
      </w:r>
      <w:r>
        <w:br/>
      </w:r>
      <w:r>
        <w:rPr>
          <w:rFonts w:ascii="Times New Roman"/>
          <w:b w:val="false"/>
          <w:i w:val="false"/>
          <w:color w:val="000000"/>
          <w:sz w:val="28"/>
        </w:rPr>
        <w:t>
      </w:t>
      </w:r>
      <w:r>
        <w:rPr>
          <w:rFonts w:ascii="Times New Roman"/>
          <w:b w:val="false"/>
          <w:i w:val="false"/>
          <w:color w:val="000000"/>
          <w:sz w:val="28"/>
        </w:rPr>
        <w:t>7) әлеуметтік мәні бар аурулардың және айналасындағыларға қауіп төндіретін аурулардың салдарынан тыныс-тіршілігінің шектеулуі;</w:t>
      </w:r>
      <w:r>
        <w:br/>
      </w:r>
      <w:r>
        <w:rPr>
          <w:rFonts w:ascii="Times New Roman"/>
          <w:b w:val="false"/>
          <w:i w:val="false"/>
          <w:color w:val="000000"/>
          <w:sz w:val="28"/>
        </w:rPr>
        <w:t>
      </w:t>
      </w:r>
      <w:r>
        <w:rPr>
          <w:rFonts w:ascii="Times New Roman"/>
          <w:b w:val="false"/>
          <w:i w:val="false"/>
          <w:color w:val="000000"/>
          <w:sz w:val="28"/>
        </w:rPr>
        <w:t>8) жасының егде тартуына байланысты, ауруы және (немесе) мүгедектігі салдарынан өзіне-өзі күтім жасай алмауы;</w:t>
      </w:r>
      <w:r>
        <w:br/>
      </w:r>
      <w:r>
        <w:rPr>
          <w:rFonts w:ascii="Times New Roman"/>
          <w:b w:val="false"/>
          <w:i w:val="false"/>
          <w:color w:val="000000"/>
          <w:sz w:val="28"/>
        </w:rPr>
        <w:t>
      </w:t>
      </w:r>
      <w:r>
        <w:rPr>
          <w:rFonts w:ascii="Times New Roman"/>
          <w:b w:val="false"/>
          <w:i w:val="false"/>
          <w:color w:val="000000"/>
          <w:sz w:val="28"/>
        </w:rPr>
        <w:t>9) әлеуметтік бейімсіздікке және әлеуметтік депривацияға әкеп соқтырған қатыгездік;</w:t>
      </w:r>
      <w:r>
        <w:br/>
      </w:r>
      <w:r>
        <w:rPr>
          <w:rFonts w:ascii="Times New Roman"/>
          <w:b w:val="false"/>
          <w:i w:val="false"/>
          <w:color w:val="000000"/>
          <w:sz w:val="28"/>
        </w:rPr>
        <w:t>
      </w:t>
      </w:r>
      <w:r>
        <w:rPr>
          <w:rFonts w:ascii="Times New Roman"/>
          <w:b w:val="false"/>
          <w:i w:val="false"/>
          <w:color w:val="000000"/>
          <w:sz w:val="28"/>
        </w:rPr>
        <w:t>10) баспанасыздық (белгілі бір тұрғылықты жері жоқ адамдар);</w:t>
      </w:r>
      <w:r>
        <w:br/>
      </w:r>
      <w:r>
        <w:rPr>
          <w:rFonts w:ascii="Times New Roman"/>
          <w:b w:val="false"/>
          <w:i w:val="false"/>
          <w:color w:val="000000"/>
          <w:sz w:val="28"/>
        </w:rPr>
        <w:t>
      </w:t>
      </w:r>
      <w:r>
        <w:rPr>
          <w:rFonts w:ascii="Times New Roman"/>
          <w:b w:val="false"/>
          <w:i w:val="false"/>
          <w:color w:val="000000"/>
          <w:sz w:val="28"/>
        </w:rPr>
        <w:t>11) бас бостандығын айыру орындарынан босату;</w:t>
      </w:r>
      <w:r>
        <w:br/>
      </w:r>
      <w:r>
        <w:rPr>
          <w:rFonts w:ascii="Times New Roman"/>
          <w:b w:val="false"/>
          <w:i w:val="false"/>
          <w:color w:val="000000"/>
          <w:sz w:val="28"/>
        </w:rPr>
        <w:t>
      </w:t>
      </w:r>
      <w:r>
        <w:rPr>
          <w:rFonts w:ascii="Times New Roman"/>
          <w:b w:val="false"/>
          <w:i w:val="false"/>
          <w:color w:val="000000"/>
          <w:sz w:val="28"/>
        </w:rPr>
        <w:t>12) қылмыстық-атқару инспекциясының пробация қызметінде есепте тұруы; </w:t>
      </w:r>
      <w:r>
        <w:br/>
      </w:r>
      <w:r>
        <w:rPr>
          <w:rFonts w:ascii="Times New Roman"/>
          <w:b w:val="false"/>
          <w:i w:val="false"/>
          <w:color w:val="000000"/>
          <w:sz w:val="28"/>
        </w:rPr>
        <w:t>
      </w:t>
      </w:r>
      <w:r>
        <w:rPr>
          <w:rFonts w:ascii="Times New Roman"/>
          <w:b w:val="false"/>
          <w:i w:val="false"/>
          <w:color w:val="000000"/>
          <w:sz w:val="28"/>
        </w:rPr>
        <w:t>13) табиғи зілзаланың немесе өрттің салдарынан азаматқа (отбасына) не оның мүлкіне зиян келтіру, не әлеуметтік мәні бар аурулардың болуы (қатерлі ісіктің пайда болуы, туберкулездің ауыр түрі, мүгедек балалар);</w:t>
      </w:r>
      <w:r>
        <w:br/>
      </w:r>
      <w:r>
        <w:rPr>
          <w:rFonts w:ascii="Times New Roman"/>
          <w:b w:val="false"/>
          <w:i w:val="false"/>
          <w:color w:val="000000"/>
          <w:sz w:val="28"/>
        </w:rPr>
        <w:t>
      </w:t>
      </w:r>
      <w:r>
        <w:rPr>
          <w:rFonts w:ascii="Times New Roman"/>
          <w:b w:val="false"/>
          <w:i w:val="false"/>
          <w:color w:val="000000"/>
          <w:sz w:val="28"/>
        </w:rPr>
        <w:t>14) Солтүстік Қазақстан облысы Ғабит Мүсірепов атындағы аудан мәслихатымен белгіленген 1,0 ең төмен күнкөріс деңгейінен аспайтын жан басына шаққандағы орташа табысының болуы;</w:t>
      </w:r>
      <w:r>
        <w:br/>
      </w:r>
      <w:r>
        <w:rPr>
          <w:rFonts w:ascii="Times New Roman"/>
          <w:b w:val="false"/>
          <w:i w:val="false"/>
          <w:color w:val="000000"/>
          <w:sz w:val="28"/>
        </w:rPr>
        <w:t>
      </w:t>
      </w:r>
      <w:r>
        <w:rPr>
          <w:rFonts w:ascii="Times New Roman"/>
          <w:b w:val="false"/>
          <w:i w:val="false"/>
          <w:color w:val="000000"/>
          <w:sz w:val="28"/>
        </w:rPr>
        <w:t>15) Ұлы Отан соғысының қатысушылары мен мүгедектерінің тіс протездеуге мұқтаждығы, (табысты есепке алмағанда ұсынылған шот-фактурасына сәйкес құны мөлшерінде бағалы металлдар мен металлокерамикадан, металлоакриллден жасалған протездерден басқа 2 жылда бір реттен артық емес);</w:t>
      </w:r>
      <w:r>
        <w:br/>
      </w:r>
      <w:r>
        <w:rPr>
          <w:rFonts w:ascii="Times New Roman"/>
          <w:b w:val="false"/>
          <w:i w:val="false"/>
          <w:color w:val="000000"/>
          <w:sz w:val="28"/>
        </w:rPr>
        <w:t>
      </w:t>
      </w:r>
      <w:r>
        <w:rPr>
          <w:rFonts w:ascii="Times New Roman"/>
          <w:b w:val="false"/>
          <w:i w:val="false"/>
          <w:color w:val="000000"/>
          <w:sz w:val="28"/>
        </w:rPr>
        <w:t>16) Ұлы Отан соғысының қатысушылары мен мүгедектерінің санаторлық–курорттық емделуге мұқтаждығы, (табысты есепке алмағанда Қазақстан Республикасының санаторийлерінде және профилакторийлерінде санаторлық–курорттық емделу құны мөлшерінде, жылына бір рет);</w:t>
      </w:r>
      <w:r>
        <w:br/>
      </w:r>
      <w:r>
        <w:rPr>
          <w:rFonts w:ascii="Times New Roman"/>
          <w:b w:val="false"/>
          <w:i w:val="false"/>
          <w:color w:val="000000"/>
          <w:sz w:val="28"/>
        </w:rPr>
        <w:t>
      </w:t>
      </w:r>
      <w:r>
        <w:rPr>
          <w:rFonts w:ascii="Times New Roman"/>
          <w:b w:val="false"/>
          <w:i w:val="false"/>
          <w:color w:val="000000"/>
          <w:sz w:val="28"/>
        </w:rPr>
        <w:t>17) Ұлы Отан соғысының қатысушылары мен мүгедектерінің коммуналдық қызметтерді төлеу және отын сатып алу үшін 2 айлық есептік көрсеткіш мөлшерінде айсайынғы өтемақыға мұқтаждығы;</w:t>
      </w:r>
      <w:r>
        <w:br/>
      </w:r>
      <w:r>
        <w:rPr>
          <w:rFonts w:ascii="Times New Roman"/>
          <w:b w:val="false"/>
          <w:i w:val="false"/>
          <w:color w:val="000000"/>
          <w:sz w:val="28"/>
        </w:rPr>
        <w:t>
      18) туберкулездің белсенді формасымен ауыратын адамдардың тоқсан сайынғы көмекке мұқтаждағы (табысты есепке алмағанда денсаулық сақтау мекемелерінен анықтама ұсыну бойынша 5 айлық есептік көрсеткіш мөлшерінде).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4-қосымша</w:t>
            </w:r>
          </w:p>
        </w:tc>
      </w:tr>
    </w:tbl>
    <w:p>
      <w:pPr>
        <w:spacing w:after="0"/>
        <w:ind w:left="0"/>
        <w:jc w:val="left"/>
      </w:pPr>
      <w:r>
        <w:rPr>
          <w:rFonts w:ascii="Times New Roman"/>
          <w:b w:val="false"/>
          <w:i w:val="false"/>
          <w:color w:val="000000"/>
          <w:sz w:val="28"/>
        </w:rPr>
        <w:t>       Отбасыны тіркеу нөмірі 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берушінің отбасы құрамы туралы мәліметтер</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 ________________________</w:t>
      </w:r>
      <w:r>
        <w:br/>
      </w:r>
      <w:r>
        <w:rPr>
          <w:rFonts w:ascii="Times New Roman"/>
          <w:b w:val="false"/>
          <w:i w:val="false"/>
          <w:color w:val="000000"/>
          <w:sz w:val="28"/>
        </w:rPr>
        <w:t>
       (Өтініш берушінің Т.А.Ә.) (үйінің мекенжайы,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5362"/>
        <w:gridCol w:w="3511"/>
        <w:gridCol w:w="1659"/>
      </w:tblGrid>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мүшелерінің Т.А.Ә.</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Өтініш берушінің қолы __________________ Күні ______________</w:t>
      </w:r>
      <w:r>
        <w:br/>
      </w:r>
      <w:r>
        <w:rPr>
          <w:rFonts w:ascii="Times New Roman"/>
          <w:b w:val="false"/>
          <w:i w:val="false"/>
          <w:color w:val="000000"/>
          <w:sz w:val="28"/>
        </w:rPr>
        <w:t>
       Отбасының құрамы туралы</w:t>
      </w:r>
      <w:r>
        <w:br/>
      </w:r>
      <w:r>
        <w:rPr>
          <w:rFonts w:ascii="Times New Roman"/>
          <w:b w:val="false"/>
          <w:i w:val="false"/>
          <w:color w:val="000000"/>
          <w:sz w:val="28"/>
        </w:rPr>
        <w:t>
       мәліметтерді куәландыруға уәкілетті</w:t>
      </w:r>
      <w:r>
        <w:br/>
      </w:r>
      <w:r>
        <w:rPr>
          <w:rFonts w:ascii="Times New Roman"/>
          <w:b w:val="false"/>
          <w:i w:val="false"/>
          <w:color w:val="000000"/>
          <w:sz w:val="28"/>
        </w:rPr>
        <w:t>
       органның лауазымды адамының Т.А.Ә. _____________________</w:t>
      </w:r>
      <w:r>
        <w:br/>
      </w:r>
      <w:r>
        <w:rPr>
          <w:rFonts w:ascii="Times New Roman"/>
          <w:b w:val="false"/>
          <w:i w:val="false"/>
          <w:color w:val="000000"/>
          <w:sz w:val="28"/>
        </w:rPr>
        <w:t>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5-қосымша</w:t>
            </w:r>
          </w:p>
        </w:tc>
      </w:tr>
    </w:tbl>
    <w:p>
      <w:pPr>
        <w:spacing w:after="0"/>
        <w:ind w:left="0"/>
        <w:jc w:val="both"/>
      </w:pPr>
      <w:r>
        <w:rPr>
          <w:rFonts w:ascii="Times New Roman"/>
          <w:b w:val="false"/>
          <w:i w:val="false"/>
          <w:color w:val="000000"/>
          <w:sz w:val="28"/>
        </w:rPr>
        <w:t>            Өмірлік қиын жағдайдың туындауына байланысты адамның (отбасының) мұқтаждығын айқындауға арналған тексеру</w:t>
      </w:r>
      <w:r>
        <w:br/>
      </w:r>
      <w:r>
        <w:rPr>
          <w:rFonts w:ascii="Times New Roman"/>
          <w:b w:val="false"/>
          <w:i w:val="false"/>
          <w:color w:val="000000"/>
          <w:sz w:val="28"/>
        </w:rPr>
        <w:t>АКТІСІ</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20__ ж. "___" _______</w:t>
      </w:r>
      <w:r>
        <w:br/>
      </w:r>
      <w:r>
        <w:rPr>
          <w:rFonts w:ascii="Times New Roman"/>
          <w:b w:val="false"/>
          <w:i w:val="false"/>
          <w:color w:val="000000"/>
          <w:sz w:val="28"/>
        </w:rPr>
        <w:t>
       _____________________</w:t>
      </w:r>
      <w:r>
        <w:br/>
      </w:r>
      <w:r>
        <w:rPr>
          <w:rFonts w:ascii="Times New Roman"/>
          <w:b w:val="false"/>
          <w:i w:val="false"/>
          <w:color w:val="000000"/>
          <w:sz w:val="28"/>
        </w:rPr>
        <w:t>
       (елді мекен)</w:t>
      </w:r>
      <w:r>
        <w:br/>
      </w:r>
      <w:r>
        <w:rPr>
          <w:rFonts w:ascii="Times New Roman"/>
          <w:b w:val="false"/>
          <w:i w:val="false"/>
          <w:color w:val="000000"/>
          <w:sz w:val="28"/>
        </w:rPr>
        <w:t>
       1. Өтініш берушінің Т.А.Ә. ____________________________________</w:t>
      </w:r>
      <w:r>
        <w:br/>
      </w:r>
      <w:r>
        <w:rPr>
          <w:rFonts w:ascii="Times New Roman"/>
          <w:b w:val="false"/>
          <w:i w:val="false"/>
          <w:color w:val="000000"/>
          <w:sz w:val="28"/>
        </w:rPr>
        <w:t>
       2. Тұратын мекенжайы 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3. Өтініш беруші әлеуметтік көмекке өтініш берген туындаған</w:t>
      </w:r>
      <w:r>
        <w:br/>
      </w:r>
      <w:r>
        <w:rPr>
          <w:rFonts w:ascii="Times New Roman"/>
          <w:b w:val="false"/>
          <w:i w:val="false"/>
          <w:color w:val="000000"/>
          <w:sz w:val="28"/>
        </w:rPr>
        <w:t>
       өмірлік қиын жағдай</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4. Отбасы құрамы (отбасында нақты тұратындар есептеледі) ______</w:t>
      </w:r>
      <w:r>
        <w:br/>
      </w:r>
      <w:r>
        <w:rPr>
          <w:rFonts w:ascii="Times New Roman"/>
          <w:b w:val="false"/>
          <w:i w:val="false"/>
          <w:color w:val="000000"/>
          <w:sz w:val="28"/>
        </w:rPr>
        <w:t>
       адам,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2483"/>
        <w:gridCol w:w="1173"/>
        <w:gridCol w:w="1173"/>
        <w:gridCol w:w="2043"/>
        <w:gridCol w:w="1173"/>
        <w:gridCol w:w="1829"/>
        <w:gridCol w:w="1175"/>
      </w:tblGrid>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w:t>
            </w:r>
            <w:r>
              <w:br/>
            </w:r>
            <w:r>
              <w:rPr>
                <w:rFonts w:ascii="Times New Roman"/>
                <w:b w:val="false"/>
                <w:i w:val="false"/>
                <w:color w:val="000000"/>
                <w:sz w:val="20"/>
              </w:rPr>
              <w:t>
күні</w:t>
            </w: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w:t>
            </w:r>
            <w:r>
              <w:br/>
            </w:r>
            <w:r>
              <w:rPr>
                <w:rFonts w:ascii="Times New Roman"/>
                <w:b w:val="false"/>
                <w:i w:val="false"/>
                <w:color w:val="000000"/>
                <w:sz w:val="20"/>
              </w:rPr>
              <w:t>
берушіге</w:t>
            </w:r>
            <w:r>
              <w:br/>
            </w:r>
            <w:r>
              <w:rPr>
                <w:rFonts w:ascii="Times New Roman"/>
                <w:b w:val="false"/>
                <w:i w:val="false"/>
                <w:color w:val="000000"/>
                <w:sz w:val="20"/>
              </w:rPr>
              <w:t>
туыстық</w:t>
            </w:r>
            <w:r>
              <w:br/>
            </w:r>
            <w:r>
              <w:rPr>
                <w:rFonts w:ascii="Times New Roman"/>
                <w:b w:val="false"/>
                <w:i w:val="false"/>
                <w:color w:val="000000"/>
                <w:sz w:val="20"/>
              </w:rPr>
              <w:t>
қатынасы</w:t>
            </w:r>
            <w:r>
              <w:br/>
            </w:r>
            <w:r>
              <w:rPr>
                <w:rFonts w:ascii="Times New Roman"/>
                <w:b w:val="false"/>
                <w:i w:val="false"/>
                <w:color w:val="000000"/>
                <w:sz w:val="20"/>
              </w:rPr>
              <w:t>
 </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w:t>
            </w:r>
            <w:r>
              <w:br/>
            </w:r>
            <w:r>
              <w:rPr>
                <w:rFonts w:ascii="Times New Roman"/>
                <w:b w:val="false"/>
                <w:i w:val="false"/>
                <w:color w:val="000000"/>
                <w:sz w:val="20"/>
              </w:rPr>
              <w:t>
қамтылуы</w:t>
            </w:r>
            <w:r>
              <w:br/>
            </w:r>
            <w:r>
              <w:rPr>
                <w:rFonts w:ascii="Times New Roman"/>
                <w:b w:val="false"/>
                <w:i w:val="false"/>
                <w:color w:val="000000"/>
                <w:sz w:val="20"/>
              </w:rPr>
              <w:t>
(жұмыс,</w:t>
            </w:r>
            <w:r>
              <w:br/>
            </w:r>
            <w:r>
              <w:rPr>
                <w:rFonts w:ascii="Times New Roman"/>
                <w:b w:val="false"/>
                <w:i w:val="false"/>
                <w:color w:val="000000"/>
                <w:sz w:val="20"/>
              </w:rPr>
              <w:t>
оқу орны)</w:t>
            </w: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w:t>
            </w:r>
            <w:r>
              <w:br/>
            </w:r>
            <w:r>
              <w:rPr>
                <w:rFonts w:ascii="Times New Roman"/>
                <w:b w:val="false"/>
                <w:i w:val="false"/>
                <w:color w:val="000000"/>
                <w:sz w:val="20"/>
              </w:rPr>
              <w:t>
қамтылмау</w:t>
            </w:r>
            <w:r>
              <w:br/>
            </w:r>
            <w:r>
              <w:rPr>
                <w:rFonts w:ascii="Times New Roman"/>
                <w:b w:val="false"/>
                <w:i w:val="false"/>
                <w:color w:val="000000"/>
                <w:sz w:val="20"/>
              </w:rPr>
              <w:t>
себебі</w:t>
            </w:r>
            <w:r>
              <w:br/>
            </w:r>
            <w:r>
              <w:rPr>
                <w:rFonts w:ascii="Times New Roman"/>
                <w:b w:val="false"/>
                <w:i w:val="false"/>
                <w:color w:val="000000"/>
                <w:sz w:val="20"/>
              </w:rPr>
              <w:t>
 </w:t>
            </w: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w:t>
            </w:r>
            <w:r>
              <w:br/>
            </w:r>
            <w:r>
              <w:rPr>
                <w:rFonts w:ascii="Times New Roman"/>
                <w:b w:val="false"/>
                <w:i w:val="false"/>
                <w:color w:val="000000"/>
                <w:sz w:val="20"/>
              </w:rPr>
              <w:t>
жұмыстарға</w:t>
            </w:r>
            <w:r>
              <w:br/>
            </w:r>
            <w:r>
              <w:rPr>
                <w:rFonts w:ascii="Times New Roman"/>
                <w:b w:val="false"/>
                <w:i w:val="false"/>
                <w:color w:val="000000"/>
                <w:sz w:val="20"/>
              </w:rPr>
              <w:t>
қатысуы,</w:t>
            </w:r>
            <w:r>
              <w:br/>
            </w:r>
            <w:r>
              <w:rPr>
                <w:rFonts w:ascii="Times New Roman"/>
                <w:b w:val="false"/>
                <w:i w:val="false"/>
                <w:color w:val="000000"/>
                <w:sz w:val="20"/>
              </w:rPr>
              <w:t>
кәсіптік</w:t>
            </w:r>
            <w:r>
              <w:br/>
            </w:r>
            <w:r>
              <w:rPr>
                <w:rFonts w:ascii="Times New Roman"/>
                <w:b w:val="false"/>
                <w:i w:val="false"/>
                <w:color w:val="000000"/>
                <w:sz w:val="20"/>
              </w:rPr>
              <w:t>
даярлығы</w:t>
            </w:r>
            <w:r>
              <w:br/>
            </w:r>
            <w:r>
              <w:rPr>
                <w:rFonts w:ascii="Times New Roman"/>
                <w:b w:val="false"/>
                <w:i w:val="false"/>
                <w:color w:val="000000"/>
                <w:sz w:val="20"/>
              </w:rPr>
              <w:t>
(қайта</w:t>
            </w:r>
            <w:r>
              <w:br/>
            </w:r>
            <w:r>
              <w:rPr>
                <w:rFonts w:ascii="Times New Roman"/>
                <w:b w:val="false"/>
                <w:i w:val="false"/>
                <w:color w:val="000000"/>
                <w:sz w:val="20"/>
              </w:rPr>
              <w:t>
даярлау,</w:t>
            </w:r>
            <w:r>
              <w:br/>
            </w:r>
            <w:r>
              <w:rPr>
                <w:rFonts w:ascii="Times New Roman"/>
                <w:b w:val="false"/>
                <w:i w:val="false"/>
                <w:color w:val="000000"/>
                <w:sz w:val="20"/>
              </w:rPr>
              <w:t>
біліктілігін</w:t>
            </w:r>
            <w:r>
              <w:br/>
            </w:r>
            <w:r>
              <w:rPr>
                <w:rFonts w:ascii="Times New Roman"/>
                <w:b w:val="false"/>
                <w:i w:val="false"/>
                <w:color w:val="000000"/>
                <w:sz w:val="20"/>
              </w:rPr>
              <w:t>
арттыру)</w:t>
            </w:r>
            <w:r>
              <w:br/>
            </w:r>
            <w:r>
              <w:rPr>
                <w:rFonts w:ascii="Times New Roman"/>
                <w:b w:val="false"/>
                <w:i w:val="false"/>
                <w:color w:val="000000"/>
                <w:sz w:val="20"/>
              </w:rPr>
              <w:t>
немесе</w:t>
            </w:r>
            <w:r>
              <w:br/>
            </w:r>
            <w:r>
              <w:rPr>
                <w:rFonts w:ascii="Times New Roman"/>
                <w:b w:val="false"/>
                <w:i w:val="false"/>
                <w:color w:val="000000"/>
                <w:sz w:val="20"/>
              </w:rPr>
              <w:t>
жұмыспен</w:t>
            </w:r>
            <w:r>
              <w:br/>
            </w:r>
            <w:r>
              <w:rPr>
                <w:rFonts w:ascii="Times New Roman"/>
                <w:b w:val="false"/>
                <w:i w:val="false"/>
                <w:color w:val="000000"/>
                <w:sz w:val="20"/>
              </w:rPr>
              <w:t>
қамтудың</w:t>
            </w:r>
            <w:r>
              <w:br/>
            </w:r>
            <w:r>
              <w:rPr>
                <w:rFonts w:ascii="Times New Roman"/>
                <w:b w:val="false"/>
                <w:i w:val="false"/>
                <w:color w:val="000000"/>
                <w:sz w:val="20"/>
              </w:rPr>
              <w:t>
белсенді</w:t>
            </w:r>
            <w:r>
              <w:br/>
            </w:r>
            <w:r>
              <w:rPr>
                <w:rFonts w:ascii="Times New Roman"/>
                <w:b w:val="false"/>
                <w:i w:val="false"/>
                <w:color w:val="000000"/>
                <w:sz w:val="20"/>
              </w:rPr>
              <w:t>
шараларына</w:t>
            </w:r>
            <w:r>
              <w:br/>
            </w:r>
            <w:r>
              <w:rPr>
                <w:rFonts w:ascii="Times New Roman"/>
                <w:b w:val="false"/>
                <w:i w:val="false"/>
                <w:color w:val="000000"/>
                <w:sz w:val="20"/>
              </w:rPr>
              <w:t>
қатысуы туралы мәліметтер</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w:t>
            </w:r>
            <w:r>
              <w:br/>
            </w:r>
            <w:r>
              <w:rPr>
                <w:rFonts w:ascii="Times New Roman"/>
                <w:b w:val="false"/>
                <w:i w:val="false"/>
                <w:color w:val="000000"/>
                <w:sz w:val="20"/>
              </w:rPr>
              <w:t>
қиын</w:t>
            </w:r>
            <w:r>
              <w:br/>
            </w:r>
            <w:r>
              <w:rPr>
                <w:rFonts w:ascii="Times New Roman"/>
                <w:b w:val="false"/>
                <w:i w:val="false"/>
                <w:color w:val="000000"/>
                <w:sz w:val="20"/>
              </w:rPr>
              <w:t>
жағдай</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Еңбекке жарамды барлығы _________________________________ адам.</w:t>
      </w:r>
      <w:r>
        <w:br/>
      </w:r>
      <w:r>
        <w:rPr>
          <w:rFonts w:ascii="Times New Roman"/>
          <w:b w:val="false"/>
          <w:i w:val="false"/>
          <w:color w:val="000000"/>
          <w:sz w:val="28"/>
        </w:rPr>
        <w:t>
       Жұмыспен қамту органдарында жұмыссыз ретінде тіркелгендері ____</w:t>
      </w:r>
      <w:r>
        <w:br/>
      </w:r>
      <w:r>
        <w:rPr>
          <w:rFonts w:ascii="Times New Roman"/>
          <w:b w:val="false"/>
          <w:i w:val="false"/>
          <w:color w:val="000000"/>
          <w:sz w:val="28"/>
        </w:rPr>
        <w:t>
       адам.</w:t>
      </w:r>
      <w:r>
        <w:br/>
      </w:r>
      <w:r>
        <w:rPr>
          <w:rFonts w:ascii="Times New Roman"/>
          <w:b w:val="false"/>
          <w:i w:val="false"/>
          <w:color w:val="000000"/>
          <w:sz w:val="28"/>
        </w:rPr>
        <w:t>
       Балалардың саны: ______________________________________________</w:t>
      </w:r>
      <w:r>
        <w:br/>
      </w:r>
      <w:r>
        <w:rPr>
          <w:rFonts w:ascii="Times New Roman"/>
          <w:b w:val="false"/>
          <w:i w:val="false"/>
          <w:color w:val="000000"/>
          <w:sz w:val="28"/>
        </w:rPr>
        <w:t>
       жоғары және орта оқу орындарында ақылы негізде оқитындар ______</w:t>
      </w:r>
      <w:r>
        <w:br/>
      </w:r>
      <w:r>
        <w:rPr>
          <w:rFonts w:ascii="Times New Roman"/>
          <w:b w:val="false"/>
          <w:i w:val="false"/>
          <w:color w:val="000000"/>
          <w:sz w:val="28"/>
        </w:rPr>
        <w:t>
       адам, оқу құны жылына ______ теңге.</w:t>
      </w:r>
      <w:r>
        <w:br/>
      </w:r>
      <w:r>
        <w:rPr>
          <w:rFonts w:ascii="Times New Roman"/>
          <w:b w:val="false"/>
          <w:i w:val="false"/>
          <w:color w:val="000000"/>
          <w:sz w:val="28"/>
        </w:rPr>
        <w:t>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5. Өмір сүру жағдайы (жатақхана, жалға алынған,</w:t>
      </w:r>
      <w:r>
        <w:br/>
      </w:r>
      <w:r>
        <w:rPr>
          <w:rFonts w:ascii="Times New Roman"/>
          <w:b w:val="false"/>
          <w:i w:val="false"/>
          <w:color w:val="000000"/>
          <w:sz w:val="28"/>
        </w:rPr>
        <w:t>
       жекешелендірілген тұрғын үй, қызметтік тұрғын үй, тұрғын үй</w:t>
      </w:r>
      <w:r>
        <w:br/>
      </w:r>
      <w:r>
        <w:rPr>
          <w:rFonts w:ascii="Times New Roman"/>
          <w:b w:val="false"/>
          <w:i w:val="false"/>
          <w:color w:val="000000"/>
          <w:sz w:val="28"/>
        </w:rPr>
        <w:t>
       кооперативі, жеке тұрғын үй немесе өзгеше – көрсету керек):</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Тұрғын үйді ұстауға арналған шығыстар:</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Отбасының табысы: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
        <w:gridCol w:w="2405"/>
        <w:gridCol w:w="1136"/>
        <w:gridCol w:w="1723"/>
        <w:gridCol w:w="1732"/>
        <w:gridCol w:w="4092"/>
      </w:tblGrid>
      <w:tr>
        <w:trPr>
          <w:trHeight w:val="30" w:hRule="atLeast"/>
        </w:trPr>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Табысы бар</w:t>
            </w:r>
            <w:r>
              <w:br/>
            </w:r>
            <w:r>
              <w:rPr>
                <w:rFonts w:ascii="Times New Roman"/>
                <w:b w:val="false"/>
                <w:i w:val="false"/>
                <w:color w:val="000000"/>
                <w:sz w:val="20"/>
              </w:rPr>
              <w:t>
отбасы</w:t>
            </w:r>
            <w:r>
              <w:br/>
            </w:r>
            <w:r>
              <w:rPr>
                <w:rFonts w:ascii="Times New Roman"/>
                <w:b w:val="false"/>
                <w:i w:val="false"/>
                <w:color w:val="000000"/>
                <w:sz w:val="20"/>
              </w:rPr>
              <w:t>
мүшелерінің</w:t>
            </w:r>
            <w:r>
              <w:br/>
            </w:r>
            <w:r>
              <w:rPr>
                <w:rFonts w:ascii="Times New Roman"/>
                <w:b w:val="false"/>
                <w:i w:val="false"/>
                <w:color w:val="000000"/>
                <w:sz w:val="20"/>
              </w:rPr>
              <w:t>
(оның</w:t>
            </w:r>
            <w:r>
              <w:br/>
            </w:r>
            <w:r>
              <w:rPr>
                <w:rFonts w:ascii="Times New Roman"/>
                <w:b w:val="false"/>
                <w:i w:val="false"/>
                <w:color w:val="000000"/>
                <w:sz w:val="20"/>
              </w:rPr>
              <w:t>
ішінде</w:t>
            </w:r>
            <w:r>
              <w:br/>
            </w:r>
            <w:r>
              <w:rPr>
                <w:rFonts w:ascii="Times New Roman"/>
                <w:b w:val="false"/>
                <w:i w:val="false"/>
                <w:color w:val="000000"/>
                <w:sz w:val="20"/>
              </w:rPr>
              <w:t>
өтініш</w:t>
            </w:r>
            <w:r>
              <w:br/>
            </w:r>
            <w:r>
              <w:rPr>
                <w:rFonts w:ascii="Times New Roman"/>
                <w:b w:val="false"/>
                <w:i w:val="false"/>
                <w:color w:val="000000"/>
                <w:sz w:val="20"/>
              </w:rPr>
              <w:t>
берушінің)</w:t>
            </w:r>
            <w:r>
              <w:br/>
            </w:r>
            <w:r>
              <w:rPr>
                <w:rFonts w:ascii="Times New Roman"/>
                <w:b w:val="false"/>
                <w:i w:val="false"/>
                <w:color w:val="000000"/>
                <w:sz w:val="20"/>
              </w:rPr>
              <w:t>
Т.А.Ә.</w:t>
            </w:r>
            <w:r>
              <w:br/>
            </w:r>
            <w:r>
              <w:rPr>
                <w:rFonts w:ascii="Times New Roman"/>
                <w:b w:val="false"/>
                <w:i w:val="false"/>
                <w:color w:val="000000"/>
                <w:sz w:val="20"/>
              </w:rPr>
              <w:t>
 </w:t>
            </w:r>
            <w:r>
              <w:br/>
            </w:r>
            <w:r>
              <w:rPr>
                <w:rFonts w:ascii="Times New Roman"/>
                <w:b w:val="false"/>
                <w:i w:val="false"/>
                <w:color w:val="000000"/>
                <w:sz w:val="20"/>
              </w:rPr>
              <w:t>
</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w:t>
            </w:r>
            <w:r>
              <w:br/>
            </w:r>
            <w:r>
              <w:rPr>
                <w:rFonts w:ascii="Times New Roman"/>
                <w:b w:val="false"/>
                <w:i w:val="false"/>
                <w:color w:val="000000"/>
                <w:sz w:val="20"/>
              </w:rPr>
              <w:t>
түрі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 тоқсандағы</w:t>
            </w:r>
            <w:r>
              <w:br/>
            </w:r>
            <w:r>
              <w:rPr>
                <w:rFonts w:ascii="Times New Roman"/>
                <w:b w:val="false"/>
                <w:i w:val="false"/>
                <w:color w:val="000000"/>
                <w:sz w:val="20"/>
              </w:rPr>
              <w:t>
табыс сомасы (теңге)</w:t>
            </w:r>
            <w:r>
              <w:br/>
            </w:r>
            <w:r>
              <w:rPr>
                <w:rFonts w:ascii="Times New Roman"/>
                <w:b w:val="false"/>
                <w:i w:val="false"/>
                <w:color w:val="000000"/>
                <w:sz w:val="20"/>
              </w:rPr>
              <w:t>
 </w:t>
            </w:r>
            <w:r>
              <w:br/>
            </w:r>
            <w:r>
              <w:rPr>
                <w:rFonts w:ascii="Times New Roman"/>
                <w:b w:val="false"/>
                <w:i w:val="false"/>
                <w:color w:val="000000"/>
                <w:sz w:val="20"/>
              </w:rPr>
              <w:t>
</w:t>
            </w:r>
          </w:p>
        </w:tc>
        <w:tc>
          <w:tcPr>
            <w:tcW w:w="4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w:t>
            </w:r>
            <w:r>
              <w:br/>
            </w:r>
            <w:r>
              <w:rPr>
                <w:rFonts w:ascii="Times New Roman"/>
                <w:b w:val="false"/>
                <w:i w:val="false"/>
                <w:color w:val="000000"/>
                <w:sz w:val="20"/>
              </w:rPr>
              <w:t>
(ауладағы учаске, малы</w:t>
            </w:r>
            <w:r>
              <w:br/>
            </w:r>
            <w:r>
              <w:rPr>
                <w:rFonts w:ascii="Times New Roman"/>
                <w:b w:val="false"/>
                <w:i w:val="false"/>
                <w:color w:val="000000"/>
                <w:sz w:val="20"/>
              </w:rPr>
              <w:t>
және құсы), саяжай және</w:t>
            </w:r>
            <w:r>
              <w:br/>
            </w:r>
            <w:r>
              <w:rPr>
                <w:rFonts w:ascii="Times New Roman"/>
                <w:b w:val="false"/>
                <w:i w:val="false"/>
                <w:color w:val="000000"/>
                <w:sz w:val="20"/>
              </w:rPr>
              <w:t>
жер учаскесі (жер үлесі)</w:t>
            </w:r>
            <w:r>
              <w:br/>
            </w:r>
            <w:r>
              <w:rPr>
                <w:rFonts w:ascii="Times New Roman"/>
                <w:b w:val="false"/>
                <w:i w:val="false"/>
                <w:color w:val="000000"/>
                <w:sz w:val="20"/>
              </w:rPr>
              <w:t>
туралы мәліметтер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тоқсанға</w:t>
            </w:r>
            <w:r>
              <w:br/>
            </w: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w:t>
            </w:r>
            <w:r>
              <w:br/>
            </w:r>
            <w:r>
              <w:rPr>
                <w:rFonts w:ascii="Times New Roman"/>
                <w:b w:val="false"/>
                <w:i w:val="false"/>
                <w:color w:val="000000"/>
                <w:sz w:val="20"/>
              </w:rPr>
              <w:t>
есеппен</w:t>
            </w:r>
            <w:r>
              <w:br/>
            </w:r>
            <w:r>
              <w:rPr>
                <w:rFonts w:ascii="Times New Roman"/>
                <w:b w:val="false"/>
                <w:i w:val="false"/>
                <w:color w:val="000000"/>
                <w:sz w:val="20"/>
              </w:rPr>
              <w:t>
айына</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6.Мыналардың:</w:t>
      </w:r>
      <w:r>
        <w:br/>
      </w:r>
      <w:r>
        <w:rPr>
          <w:rFonts w:ascii="Times New Roman"/>
          <w:b w:val="false"/>
          <w:i w:val="false"/>
          <w:color w:val="000000"/>
          <w:sz w:val="28"/>
        </w:rPr>
        <w:t>
      автокөлігінің болуы (маркасы, шығарылған жылы, құқық беретін</w:t>
      </w:r>
      <w:r>
        <w:br/>
      </w:r>
      <w:r>
        <w:rPr>
          <w:rFonts w:ascii="Times New Roman"/>
          <w:b w:val="false"/>
          <w:i w:val="false"/>
          <w:color w:val="000000"/>
          <w:sz w:val="28"/>
        </w:rPr>
        <w:t>
      құжат, оны пайдаланғаннан түскен мәлімделген табыс)</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 қазіргі уақытта өздері тұрып</w:t>
      </w:r>
      <w:r>
        <w:br/>
      </w:r>
      <w:r>
        <w:rPr>
          <w:rFonts w:ascii="Times New Roman"/>
          <w:b w:val="false"/>
          <w:i w:val="false"/>
          <w:color w:val="000000"/>
          <w:sz w:val="28"/>
        </w:rPr>
        <w:t>
       жатқаннан бөлек өзге де тұрғын үйдің болуы (оны пайдаланғаннан түскен</w:t>
      </w:r>
      <w:r>
        <w:br/>
      </w:r>
      <w:r>
        <w:rPr>
          <w:rFonts w:ascii="Times New Roman"/>
          <w:b w:val="false"/>
          <w:i w:val="false"/>
          <w:color w:val="000000"/>
          <w:sz w:val="28"/>
        </w:rPr>
        <w:t>
       мәлімделген табыс) 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7. Бұрын алған көмегі туралы мәліметтер (нысаны, сомасы, көзі):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8. Отбасының өзге де табыстары (нысаны, сомасы, көзі):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9. Балалардың мектеп керек-жарағымен, киіммен, аяқ киіммен</w:t>
      </w:r>
      <w:r>
        <w:br/>
      </w:r>
      <w:r>
        <w:rPr>
          <w:rFonts w:ascii="Times New Roman"/>
          <w:b w:val="false"/>
          <w:i w:val="false"/>
          <w:color w:val="000000"/>
          <w:sz w:val="28"/>
        </w:rPr>
        <w:t>
       қамтамасыз етілуі ___________________________________________________</w:t>
      </w:r>
      <w:r>
        <w:br/>
      </w:r>
      <w:r>
        <w:rPr>
          <w:rFonts w:ascii="Times New Roman"/>
          <w:b w:val="false"/>
          <w:i w:val="false"/>
          <w:color w:val="000000"/>
          <w:sz w:val="28"/>
        </w:rPr>
        <w:t>
       10. Тұратын жерінің санитариялық-эпидемиологиялық жағдайы 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Комиссия төрағасы:</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Комиссия мүшелері:</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_______________________ ________________________</w:t>
      </w:r>
      <w:r>
        <w:br/>
      </w:r>
      <w:r>
        <w:rPr>
          <w:rFonts w:ascii="Times New Roman"/>
          <w:b w:val="false"/>
          <w:i w:val="false"/>
          <w:color w:val="000000"/>
          <w:sz w:val="28"/>
        </w:rPr>
        <w:t>
       (қолдары) (Т.А.Ә.)</w:t>
      </w:r>
      <w:r>
        <w:br/>
      </w:r>
      <w:r>
        <w:rPr>
          <w:rFonts w:ascii="Times New Roman"/>
          <w:b w:val="false"/>
          <w:i w:val="false"/>
          <w:color w:val="000000"/>
          <w:sz w:val="28"/>
        </w:rPr>
        <w:t>
       Жасалған актімен таныстым: ____________________________________</w:t>
      </w:r>
      <w:r>
        <w:br/>
      </w:r>
      <w:r>
        <w:rPr>
          <w:rFonts w:ascii="Times New Roman"/>
          <w:b w:val="false"/>
          <w:i w:val="false"/>
          <w:color w:val="000000"/>
          <w:sz w:val="28"/>
        </w:rPr>
        <w:t>
       Өтініш берушінің Т.А.Ә. және қолы</w:t>
      </w:r>
      <w:r>
        <w:br/>
      </w:r>
      <w:r>
        <w:rPr>
          <w:rFonts w:ascii="Times New Roman"/>
          <w:b w:val="false"/>
          <w:i w:val="false"/>
          <w:color w:val="000000"/>
          <w:sz w:val="28"/>
        </w:rPr>
        <w:t>
       Тексеру жүргізілуден бас тартамын ______________________ өтініш</w:t>
      </w:r>
      <w:r>
        <w:br/>
      </w:r>
      <w:r>
        <w:rPr>
          <w:rFonts w:ascii="Times New Roman"/>
          <w:b w:val="false"/>
          <w:i w:val="false"/>
          <w:color w:val="000000"/>
          <w:sz w:val="28"/>
        </w:rPr>
        <w:t>
       берушінің (немесе отбасы мүшелерінің бірінің) Т.А.Ә. және қолы, күні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(өтініш беруші тексеру жүргізуден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6-қосымша</w:t>
            </w:r>
          </w:p>
        </w:tc>
      </w:tr>
    </w:tbl>
    <w:p>
      <w:pPr>
        <w:spacing w:after="0"/>
        <w:ind w:left="0"/>
        <w:jc w:val="both"/>
      </w:pPr>
      <w:r>
        <w:rPr>
          <w:rFonts w:ascii="Times New Roman"/>
          <w:b w:val="false"/>
          <w:i w:val="false"/>
          <w:color w:val="000000"/>
          <w:sz w:val="28"/>
        </w:rPr>
        <w:t>            Учаскелік комиссияның № ______ қорытындысы</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20__ ж. ___ ______</w:t>
      </w:r>
      <w:r>
        <w:br/>
      </w: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(қажеттілігі, қажеттіліктің жоқтығы)</w:t>
      </w:r>
      <w:r>
        <w:br/>
      </w:r>
      <w:r>
        <w:rPr>
          <w:rFonts w:ascii="Times New Roman"/>
          <w:b w:val="false"/>
          <w:i w:val="false"/>
          <w:color w:val="000000"/>
          <w:sz w:val="28"/>
        </w:rPr>
        <w:t>
       адамға (отбасыға) өмірлік қиын жағдайдың туындауына байланысты</w:t>
      </w:r>
      <w:r>
        <w:br/>
      </w:r>
      <w:r>
        <w:rPr>
          <w:rFonts w:ascii="Times New Roman"/>
          <w:b w:val="false"/>
          <w:i w:val="false"/>
          <w:color w:val="000000"/>
          <w:sz w:val="28"/>
        </w:rPr>
        <w:t>
       әлеуметтік көмек ұсыну туралы қорытынды шығарады</w:t>
      </w:r>
      <w:r>
        <w:br/>
      </w:r>
      <w:r>
        <w:rPr>
          <w:rFonts w:ascii="Times New Roman"/>
          <w:b w:val="false"/>
          <w:i w:val="false"/>
          <w:color w:val="000000"/>
          <w:sz w:val="28"/>
        </w:rPr>
        <w:t>
       Комиссия төрағасы: __________________ ________________</w:t>
      </w:r>
      <w:r>
        <w:br/>
      </w:r>
      <w:r>
        <w:rPr>
          <w:rFonts w:ascii="Times New Roman"/>
          <w:b w:val="false"/>
          <w:i w:val="false"/>
          <w:color w:val="000000"/>
          <w:sz w:val="28"/>
        </w:rPr>
        <w:t>
       Комиссия мүшелері: __________________ ________________</w:t>
      </w:r>
      <w:r>
        <w:br/>
      </w:r>
      <w:r>
        <w:rPr>
          <w:rFonts w:ascii="Times New Roman"/>
          <w:b w:val="false"/>
          <w:i w:val="false"/>
          <w:color w:val="000000"/>
          <w:sz w:val="28"/>
        </w:rPr>
        <w:t>
       __________________ ________________</w:t>
      </w:r>
      <w:r>
        <w:br/>
      </w:r>
      <w:r>
        <w:rPr>
          <w:rFonts w:ascii="Times New Roman"/>
          <w:b w:val="false"/>
          <w:i w:val="false"/>
          <w:color w:val="000000"/>
          <w:sz w:val="28"/>
        </w:rPr>
        <w:t>
       __________________ ________________</w:t>
      </w:r>
      <w:r>
        <w:br/>
      </w:r>
      <w:r>
        <w:rPr>
          <w:rFonts w:ascii="Times New Roman"/>
          <w:b w:val="false"/>
          <w:i w:val="false"/>
          <w:color w:val="000000"/>
          <w:sz w:val="28"/>
        </w:rPr>
        <w:t>
       _________________ ________________</w:t>
      </w:r>
      <w:r>
        <w:br/>
      </w:r>
      <w:r>
        <w:rPr>
          <w:rFonts w:ascii="Times New Roman"/>
          <w:b w:val="false"/>
          <w:i w:val="false"/>
          <w:color w:val="000000"/>
          <w:sz w:val="28"/>
        </w:rPr>
        <w:t>
       (қолдары) (Т.А.Ә.)</w:t>
      </w:r>
      <w:r>
        <w:br/>
      </w:r>
      <w:r>
        <w:rPr>
          <w:rFonts w:ascii="Times New Roman"/>
          <w:b w:val="false"/>
          <w:i w:val="false"/>
          <w:color w:val="000000"/>
          <w:sz w:val="28"/>
        </w:rPr>
        <w:t>
       Қорытынды</w:t>
      </w:r>
      <w:r>
        <w:br/>
      </w:r>
      <w:r>
        <w:rPr>
          <w:rFonts w:ascii="Times New Roman"/>
          <w:b w:val="false"/>
          <w:i w:val="false"/>
          <w:color w:val="000000"/>
          <w:sz w:val="28"/>
        </w:rPr>
        <w:t>
       қоса берілген құжаттармен ___ данада</w:t>
      </w:r>
      <w:r>
        <w:br/>
      </w:r>
      <w:r>
        <w:rPr>
          <w:rFonts w:ascii="Times New Roman"/>
          <w:b w:val="false"/>
          <w:i w:val="false"/>
          <w:color w:val="000000"/>
          <w:sz w:val="28"/>
        </w:rPr>
        <w:t>
       20__ ж. "___" ___________ қабылданды</w:t>
      </w:r>
      <w:r>
        <w:br/>
      </w:r>
      <w:r>
        <w:rPr>
          <w:rFonts w:ascii="Times New Roman"/>
          <w:b w:val="false"/>
          <w:i w:val="false"/>
          <w:color w:val="000000"/>
          <w:sz w:val="28"/>
        </w:rPr>
        <w:t>
       Құжаттарды қабылдаған кент, ауыл, ауылдық округ әкімінің немесе</w:t>
      </w:r>
      <w:r>
        <w:br/>
      </w:r>
      <w:r>
        <w:rPr>
          <w:rFonts w:ascii="Times New Roman"/>
          <w:b w:val="false"/>
          <w:i w:val="false"/>
          <w:color w:val="000000"/>
          <w:sz w:val="28"/>
        </w:rPr>
        <w:t>
       уәкілетті орган қызметкерінің Т.А.Ә., лауазымы, қолы 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