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96ed" w14:textId="7b29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Сарысу аудандық мәслихатының 2012 жылғы 19 желтоқсандағы № 12-4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2013 жылғы 11 желтоқсандағы № 24-2 шешімі. Жамбыл облысының Әділет департаментінде 2013 жылғы 12 желтоқсанда № 2070 болып тіркелді. Күші жойылды - Жамбыл облысы Сарысу аудандық мәслихатының 2014 жылғы 10 маусымдағы № 30-5 шешімімен</w:t>
      </w:r>
    </w:p>
    <w:p>
      <w:pPr>
        <w:spacing w:after="0"/>
        <w:ind w:left="0"/>
        <w:jc w:val="both"/>
      </w:pPr>
      <w:bookmarkStart w:name="z13" w:id="0"/>
      <w:r>
        <w:rPr>
          <w:rFonts w:ascii="Times New Roman"/>
          <w:b w:val="false"/>
          <w:i w:val="false"/>
          <w:color w:val="000000"/>
          <w:sz w:val="28"/>
        </w:rPr>
        <w:t>
</w:t>
      </w:r>
      <w:r>
        <w:rPr>
          <w:rFonts w:ascii="Times New Roman"/>
          <w:b w:val="false"/>
          <w:i w:val="false"/>
          <w:color w:val="ff0000"/>
          <w:sz w:val="28"/>
        </w:rPr>
        <w:t>      Ескерту. Күші жойылды - Жамбыл облысы Сарысу аудандық мәслихатының 10.06.2014 № 30-5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 10-3 шешіміне өзгерістер енгізу туралы» Жамбыл облыстық мәслихатының 2013 жылғы 9 желтоқсандағы </w:t>
      </w:r>
      <w:r>
        <w:rPr>
          <w:rFonts w:ascii="Times New Roman"/>
          <w:b w:val="false"/>
          <w:i w:val="false"/>
          <w:color w:val="000000"/>
          <w:sz w:val="28"/>
        </w:rPr>
        <w:t>№ 19-2</w:t>
      </w:r>
      <w:r>
        <w:rPr>
          <w:rFonts w:ascii="Times New Roman"/>
          <w:b w:val="false"/>
          <w:i w:val="false"/>
          <w:color w:val="000000"/>
          <w:sz w:val="28"/>
        </w:rPr>
        <w:t xml:space="preserve"> шешімі (нормативтік құқықтық актілерді мемлекеттік тіркеу Тізілімінде № 2061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Сарысу аудандық мәслихатының 2012 жылғы 19 желтоқсандағы </w:t>
      </w:r>
      <w:r>
        <w:rPr>
          <w:rFonts w:ascii="Times New Roman"/>
          <w:b w:val="false"/>
          <w:i w:val="false"/>
          <w:color w:val="000000"/>
          <w:sz w:val="28"/>
        </w:rPr>
        <w:t>№ 12-4</w:t>
      </w:r>
      <w:r>
        <w:rPr>
          <w:rFonts w:ascii="Times New Roman"/>
          <w:b w:val="false"/>
          <w:i w:val="false"/>
          <w:color w:val="000000"/>
          <w:sz w:val="28"/>
        </w:rPr>
        <w:t xml:space="preserve"> шешіміне (нормативтік құқықтық кесімдерді мемлекеттік тіркеу Тізілімінде № 1872 болып тіркелген, 2013 жылғы 13 қаңтардағы № 2-3 аудандық «Сарысу»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тармақшадағы</w:t>
      </w:r>
      <w:r>
        <w:rPr>
          <w:rFonts w:ascii="Times New Roman"/>
          <w:b w:val="false"/>
          <w:i w:val="false"/>
          <w:color w:val="000000"/>
          <w:sz w:val="28"/>
        </w:rPr>
        <w:t xml:space="preserve"> «5 565 940» деген сандар «5 566 060» деген сандармен ауыстырылсын;</w:t>
      </w:r>
      <w:r>
        <w:br/>
      </w:r>
      <w:r>
        <w:rPr>
          <w:rFonts w:ascii="Times New Roman"/>
          <w:b w:val="false"/>
          <w:i w:val="false"/>
          <w:color w:val="000000"/>
          <w:sz w:val="28"/>
        </w:rPr>
        <w:t>
      «5 149 255» деген сандар «5 149 375»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тармақшадағы</w:t>
      </w:r>
      <w:r>
        <w:rPr>
          <w:rFonts w:ascii="Times New Roman"/>
          <w:b w:val="false"/>
          <w:i w:val="false"/>
          <w:color w:val="000000"/>
          <w:sz w:val="28"/>
        </w:rPr>
        <w:t xml:space="preserve"> «5 582 910» деген сандар «5 583 030»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тармақшадағы</w:t>
      </w:r>
      <w:r>
        <w:rPr>
          <w:rFonts w:ascii="Times New Roman"/>
          <w:b w:val="false"/>
          <w:i w:val="false"/>
          <w:color w:val="000000"/>
          <w:sz w:val="28"/>
        </w:rPr>
        <w:t xml:space="preserve"> «97 189» деген сандар «97 188» деген сандармен ауыстырылсын;</w:t>
      </w:r>
      <w:r>
        <w:br/>
      </w:r>
      <w:r>
        <w:rPr>
          <w:rFonts w:ascii="Times New Roman"/>
          <w:b w:val="false"/>
          <w:i w:val="false"/>
          <w:color w:val="000000"/>
          <w:sz w:val="28"/>
        </w:rPr>
        <w:t>
      «4 741» деген сандар «4 742»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тармақшадағы</w:t>
      </w:r>
      <w:r>
        <w:rPr>
          <w:rFonts w:ascii="Times New Roman"/>
          <w:b w:val="false"/>
          <w:i w:val="false"/>
          <w:color w:val="000000"/>
          <w:sz w:val="28"/>
        </w:rPr>
        <w:t xml:space="preserve"> «-114 159» деген сандар «-114 158»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тармақшадағы</w:t>
      </w:r>
      <w:r>
        <w:rPr>
          <w:rFonts w:ascii="Times New Roman"/>
          <w:b w:val="false"/>
          <w:i w:val="false"/>
          <w:color w:val="000000"/>
          <w:sz w:val="28"/>
        </w:rPr>
        <w:t xml:space="preserve"> «114 159» деген сандар «114 158» деген сандармен ауыстырылсын;</w:t>
      </w:r>
      <w:r>
        <w:br/>
      </w:r>
      <w:r>
        <w:rPr>
          <w:rFonts w:ascii="Times New Roman"/>
          <w:b w:val="false"/>
          <w:i w:val="false"/>
          <w:color w:val="000000"/>
          <w:sz w:val="28"/>
        </w:rPr>
        <w:t>
      «4 741» деген сандар «4 742»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сессиясының төрағасы</w:t>
            </w:r>
            <w:r>
              <w:br/>
            </w:r>
            <w:r>
              <w:rPr>
                <w:rFonts w:ascii="Times New Roman"/>
                <w:b w:val="false"/>
                <w:i w:val="false"/>
                <w:color w:val="000000"/>
                <w:sz w:val="20"/>
              </w:rPr>
              <w:t>
      </w:t>
            </w:r>
            <w:r>
              <w:rPr>
                <w:rFonts w:ascii="Times New Roman"/>
                <w:b w:val="false"/>
                <w:i/>
                <w:color w:val="000000"/>
                <w:sz w:val="20"/>
              </w:rPr>
              <w:t>Т. Блалиев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хатшысы</w:t>
            </w:r>
            <w:r>
              <w:br/>
            </w:r>
            <w:r>
              <w:rPr>
                <w:rFonts w:ascii="Times New Roman"/>
                <w:b w:val="false"/>
                <w:i w:val="false"/>
                <w:color w:val="000000"/>
                <w:sz w:val="20"/>
              </w:rPr>
              <w:t>
</w:t>
            </w:r>
            <w:r>
              <w:rPr>
                <w:rFonts w:ascii="Times New Roman"/>
                <w:b w:val="false"/>
                <w:i/>
                <w:color w:val="000000"/>
                <w:sz w:val="20"/>
              </w:rPr>
              <w:t>Б. Дондаұлы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2013 жылғы 11 желтоқсандағы </w:t>
            </w:r>
            <w:r>
              <w:br/>
            </w:r>
            <w:r>
              <w:rPr>
                <w:rFonts w:ascii="Times New Roman"/>
                <w:b w:val="false"/>
                <w:i w:val="false"/>
                <w:color w:val="000000"/>
                <w:sz w:val="20"/>
              </w:rPr>
              <w:t>
№ 24-2 шешіміне 1 – қосымша</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мәслихатының</w:t>
            </w:r>
            <w:r>
              <w:br/>
            </w:r>
            <w:r>
              <w:rPr>
                <w:rFonts w:ascii="Times New Roman"/>
                <w:b w:val="false"/>
                <w:i w:val="false"/>
                <w:color w:val="000000"/>
                <w:sz w:val="20"/>
              </w:rPr>
              <w:t>
2012 жылғы 19 желтоқсандағы </w:t>
            </w:r>
            <w:r>
              <w:br/>
            </w:r>
            <w:r>
              <w:rPr>
                <w:rFonts w:ascii="Times New Roman"/>
                <w:b w:val="false"/>
                <w:i w:val="false"/>
                <w:color w:val="000000"/>
                <w:sz w:val="20"/>
              </w:rPr>
              <w:t xml:space="preserve">
№ 12-4 шешіміне 1 – қосымша </w:t>
            </w:r>
          </w:p>
        </w:tc>
      </w:tr>
    </w:tbl>
    <w:p>
      <w:pPr>
        <w:spacing w:after="0"/>
        <w:ind w:left="0"/>
        <w:jc w:val="left"/>
      </w:pPr>
      <w:r>
        <w:rPr>
          <w:rFonts w:ascii="Times New Roman"/>
          <w:b/>
          <w:i w:val="false"/>
          <w:color w:val="000000"/>
        </w:rPr>
        <w:t xml:space="preserve"> 2013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2"/>
        <w:gridCol w:w="808"/>
        <w:gridCol w:w="261"/>
        <w:gridCol w:w="1062"/>
        <w:gridCol w:w="10"/>
        <w:gridCol w:w="7166"/>
        <w:gridCol w:w="22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5149375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5149375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5149375</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5583030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2853120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2226264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309574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255799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 тұрғын үйлердi бұзу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екінші бағыты шеңберінде жетіспейтін инженерлік-коммуникациялық инфрақұрылымды дамыту мен жайластыру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жүйесiнiң қызмет етуі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 жөніндегі шараларды іске асыру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ауылдық елді мекендердің бас жоспарларын әзірлеу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181511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181511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 БЕРУ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 дамытуға жәрдемдесуге кредиттер беру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2013 жылғы 11 желтоқсандағы </w:t>
            </w:r>
            <w:r>
              <w:br/>
            </w:r>
            <w:r>
              <w:rPr>
                <w:rFonts w:ascii="Times New Roman"/>
                <w:b w:val="false"/>
                <w:i w:val="false"/>
                <w:color w:val="000000"/>
                <w:sz w:val="20"/>
              </w:rPr>
              <w:t>
№ 24-2 шешіміне 2 –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мәслихатының</w:t>
            </w:r>
            <w:r>
              <w:br/>
            </w:r>
            <w:r>
              <w:rPr>
                <w:rFonts w:ascii="Times New Roman"/>
                <w:b w:val="false"/>
                <w:i w:val="false"/>
                <w:color w:val="000000"/>
                <w:sz w:val="20"/>
              </w:rPr>
              <w:t>
2012 жылғы 19 желтоқсандағы </w:t>
            </w:r>
            <w:r>
              <w:br/>
            </w:r>
            <w:r>
              <w:rPr>
                <w:rFonts w:ascii="Times New Roman"/>
                <w:b w:val="false"/>
                <w:i w:val="false"/>
                <w:color w:val="000000"/>
                <w:sz w:val="20"/>
              </w:rPr>
              <w:t xml:space="preserve">
№ 12-4 шешіміне 5 – қосымша </w:t>
            </w:r>
          </w:p>
        </w:tc>
      </w:tr>
    </w:tbl>
    <w:p>
      <w:pPr>
        <w:spacing w:after="0"/>
        <w:ind w:left="0"/>
        <w:jc w:val="left"/>
      </w:pPr>
      <w:r>
        <w:rPr>
          <w:rFonts w:ascii="Times New Roman"/>
          <w:b/>
          <w:i w:val="false"/>
          <w:color w:val="000000"/>
        </w:rPr>
        <w:t xml:space="preserve"> 2013-2015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1696"/>
        <w:gridCol w:w="1696"/>
        <w:gridCol w:w="1696"/>
        <w:gridCol w:w="1448"/>
        <w:gridCol w:w="1323"/>
        <w:gridCol w:w="1324"/>
      </w:tblGrid>
      <w:tr>
        <w:trPr>
          <w:trHeight w:val="30" w:hRule="atLeast"/>
        </w:trPr>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37859</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31714</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33067</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 әкімінің аппараты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14025</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 әкімінің аппараты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13577</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 әкімінің аппараты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8825</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 әкімінің аппараты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 әкімінің аппараты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11245</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 әкімінің аппараты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 әкімінің аппараты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 әкімінің аппараты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 әкімінің аппараты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136217</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121705</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125865</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1558"/>
        <w:gridCol w:w="1558"/>
        <w:gridCol w:w="1558"/>
        <w:gridCol w:w="1423"/>
        <w:gridCol w:w="1424"/>
        <w:gridCol w:w="1424"/>
      </w:tblGrid>
      <w:tr>
        <w:trPr>
          <w:trHeight w:val="30" w:hRule="atLeast"/>
        </w:trPr>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 әкімінің аппараты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 әкімінің аппараты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 әкімінің аппараты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 әкімінің аппараты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 әкімінің аппараты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 әкімінің аппараты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 әкімінің аппараты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 әкімінің аппараты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 әкімінің аппараты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1007"/>
        <w:gridCol w:w="1007"/>
        <w:gridCol w:w="1008"/>
        <w:gridCol w:w="1292"/>
        <w:gridCol w:w="1293"/>
        <w:gridCol w:w="1293"/>
        <w:gridCol w:w="1008"/>
        <w:gridCol w:w="1008"/>
        <w:gridCol w:w="1009"/>
      </w:tblGrid>
      <w:tr>
        <w:trPr>
          <w:trHeight w:val="30" w:hRule="atLeast"/>
        </w:trPr>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мен көгаландыру"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 әкімінің аппараты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 әкімінің аппараты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 әкімінің аппараты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 әкімінің аппараты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 әкімінің аппараты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 әкімінің аппараты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 әкімінің аппараты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 әкімінің аппараты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 әкімінің аппараты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1268"/>
        <w:gridCol w:w="1269"/>
        <w:gridCol w:w="1269"/>
        <w:gridCol w:w="1944"/>
        <w:gridCol w:w="1778"/>
        <w:gridCol w:w="1781"/>
      </w:tblGrid>
      <w:tr>
        <w:trPr>
          <w:trHeight w:val="30" w:hRule="atLeast"/>
        </w:trPr>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 әкімінің аппараты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 әкімінің аппараты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 әкімінің аппараты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 әкімінің аппараты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 әкімінің аппараты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 әкімінің аппараты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 әкімінің аппараты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 әкімінің аппараты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 әкімінің аппараты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