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1ad2" w14:textId="5ff1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2013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2013 жылғы 18 наурыздағы № 74 қаулысы. Мерзімі өткендіктен қолданыс тоқтатылды</w:t>
      </w:r>
    </w:p>
    <w:p>
      <w:pPr>
        <w:spacing w:after="0"/>
        <w:ind w:left="0"/>
        <w:jc w:val="both"/>
      </w:pPr>
      <w:bookmarkStart w:name="z6"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2013 жылғы 28 ақпандағы </w:t>
      </w:r>
      <w:r>
        <w:rPr>
          <w:rFonts w:ascii="Times New Roman"/>
          <w:b w:val="false"/>
          <w:i w:val="false"/>
          <w:color w:val="000000"/>
          <w:sz w:val="28"/>
        </w:rPr>
        <w:t>№ 509</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 Жарлығына сәйкес Текелі қаласының әкімдігі ҚАУЛЫ ЕТЕДІ:</w:t>
      </w:r>
    </w:p>
    <w:bookmarkEnd w:id="0"/>
    <w:bookmarkStart w:name="z7" w:id="1"/>
    <w:p>
      <w:pPr>
        <w:spacing w:after="0"/>
        <w:ind w:left="0"/>
        <w:jc w:val="both"/>
      </w:pPr>
      <w:r>
        <w:rPr>
          <w:rFonts w:ascii="Times New Roman"/>
          <w:b w:val="false"/>
          <w:i w:val="false"/>
          <w:color w:val="000000"/>
          <w:sz w:val="28"/>
        </w:rPr>
        <w:t>
      1. Текелі қаласында және Рудничный кентінде әскерге шақыруды кейінге қалдыруға немесе шақырылудан босатылуға құқығы жоқ он сегіз жастан жиырма жеті жасқа дейінгі еркек жынысты азаматтардың, сондай-ақ оқу орындарынан шығаралған, жиырма жеті жасқа толмаған және әскерге шақыру бойынша әскери қызметтің белгіленген мерзімдерін өткермеген азаматтардың мерзімді әскери қызметке кезекті кезекті шақыру Қарабұлақ кенті Строительная көшесі, 13-үй мекен-жайы бойынша орналасқан "Алматы облысы Ескелді ауданының қорғаныс істері жөніндегі бөлімі" мемлекеттік мекемесінің шақыру учаскесі арқылы 2013 жылдың сәүір - маусымында және қазан – желтоқсанында ұйымдастырылсын және қамтамасыз етілсін.</w:t>
      </w:r>
    </w:p>
    <w:bookmarkEnd w:id="1"/>
    <w:bookmarkStart w:name="z8" w:id="2"/>
    <w:p>
      <w:pPr>
        <w:spacing w:after="0"/>
        <w:ind w:left="0"/>
        <w:jc w:val="both"/>
      </w:pPr>
      <w:r>
        <w:rPr>
          <w:rFonts w:ascii="Times New Roman"/>
          <w:b w:val="false"/>
          <w:i w:val="false"/>
          <w:color w:val="000000"/>
          <w:sz w:val="28"/>
        </w:rPr>
        <w:t>
      2. Азаматтарды әскери қызметке шақыруды өткізу кестесі 1 қосымшаға сәйкес бекітілсін.</w:t>
      </w:r>
    </w:p>
    <w:bookmarkEnd w:id="2"/>
    <w:bookmarkStart w:name="z9" w:id="3"/>
    <w:p>
      <w:pPr>
        <w:spacing w:after="0"/>
        <w:ind w:left="0"/>
        <w:jc w:val="both"/>
      </w:pPr>
      <w:r>
        <w:rPr>
          <w:rFonts w:ascii="Times New Roman"/>
          <w:b w:val="false"/>
          <w:i w:val="false"/>
          <w:color w:val="000000"/>
          <w:sz w:val="28"/>
        </w:rPr>
        <w:t>
      3. Қалалық әскерге шақыру комиссиясы мүшелерінің бірі сырқаттан немесе басқа да дәлелді себептермен болмаған жағдайға азаматтарды әскери қызметке шақыру үшін қалалық әскерге шақыру комиссиясының резервтік құрамы 2 қосымшаға сәйкес айқындалсын және бекітілсін.</w:t>
      </w:r>
    </w:p>
    <w:bookmarkEnd w:id="3"/>
    <w:bookmarkStart w:name="z10" w:id="4"/>
    <w:p>
      <w:pPr>
        <w:spacing w:after="0"/>
        <w:ind w:left="0"/>
        <w:jc w:val="both"/>
      </w:pPr>
      <w:r>
        <w:rPr>
          <w:rFonts w:ascii="Times New Roman"/>
          <w:b w:val="false"/>
          <w:i w:val="false"/>
          <w:color w:val="000000"/>
          <w:sz w:val="28"/>
        </w:rPr>
        <w:t>
      4. Азаматтарды әскери қызметке шақыруды өткізу кестесі 3 қосымшаға сәйкес бекітілсін.</w:t>
      </w:r>
    </w:p>
    <w:bookmarkEnd w:id="4"/>
    <w:bookmarkStart w:name="z11" w:id="5"/>
    <w:p>
      <w:pPr>
        <w:spacing w:after="0"/>
        <w:ind w:left="0"/>
        <w:jc w:val="both"/>
      </w:pPr>
      <w:r>
        <w:rPr>
          <w:rFonts w:ascii="Times New Roman"/>
          <w:b w:val="false"/>
          <w:i w:val="false"/>
          <w:color w:val="000000"/>
          <w:sz w:val="28"/>
        </w:rPr>
        <w:t>
      5. Рудничный кентінің әкімі С.Д. Вишняков 2013 жылдың сәуі-маусымында және қазан – желтоқсанында өтетін шақыру мерзімінде әскерге шақырушыларды хабардар етіп, олардың шақыру учаскесіне уақытылы келуін ұйымдастырсын.</w:t>
      </w:r>
    </w:p>
    <w:bookmarkEnd w:id="5"/>
    <w:bookmarkStart w:name="z12" w:id="6"/>
    <w:p>
      <w:pPr>
        <w:spacing w:after="0"/>
        <w:ind w:left="0"/>
        <w:jc w:val="both"/>
      </w:pPr>
      <w:r>
        <w:rPr>
          <w:rFonts w:ascii="Times New Roman"/>
          <w:b w:val="false"/>
          <w:i w:val="false"/>
          <w:color w:val="000000"/>
          <w:sz w:val="28"/>
        </w:rPr>
        <w:t>
      6. Текелі қалалық ішкі істер бөлімінің бастығы Р. Т. Чарапиев (келісім бойынша) құзыреті шегінде әскери міндеттілікті орындаудан жалтарған тұлғалардың іздестіруін жүзеге асырсын, азаматтарды әскери қызметке әскерге шақыру және әскерге шақырушылардың әскери бөлімдерге жөнелту кезенінде қоғамдық тәртіптіптің сақталуын қамтамасыз етсін.</w:t>
      </w:r>
    </w:p>
    <w:bookmarkEnd w:id="6"/>
    <w:bookmarkStart w:name="z13" w:id="7"/>
    <w:p>
      <w:pPr>
        <w:spacing w:after="0"/>
        <w:ind w:left="0"/>
        <w:jc w:val="both"/>
      </w:pPr>
      <w:r>
        <w:rPr>
          <w:rFonts w:ascii="Times New Roman"/>
          <w:b w:val="false"/>
          <w:i w:val="false"/>
          <w:color w:val="000000"/>
          <w:sz w:val="28"/>
        </w:rPr>
        <w:t xml:space="preserve">
      7. Алматы облысының Әділет департаментінде Нормативтік құқықтық актілерді мемлекеттік тіркеу тізімінде 2012 жылдың 18 сәуірінде </w:t>
      </w:r>
      <w:r>
        <w:rPr>
          <w:rFonts w:ascii="Times New Roman"/>
          <w:b w:val="false"/>
          <w:i w:val="false"/>
          <w:color w:val="000000"/>
          <w:sz w:val="28"/>
        </w:rPr>
        <w:t>2-3-111</w:t>
      </w:r>
      <w:r>
        <w:rPr>
          <w:rFonts w:ascii="Times New Roman"/>
          <w:b w:val="false"/>
          <w:i w:val="false"/>
          <w:color w:val="000000"/>
          <w:sz w:val="28"/>
        </w:rPr>
        <w:t xml:space="preserve"> нөмірімен тіркелген, "Текелі тынысы" газетінің 2012 жылы 20 сәуірдегі 16(3071) нөмерінде жарияланған Текелі қаласы әкімінің 2012 жылғы 27 наурыздағы № 85 "Қазақстан Республикасының азаматтарын 2012 жылдың сәуір-маусымында және қазан-желтоқсанында кезекті мерзімді әскери қызметке шақыру туралы" шешімінің күші жойылды деп танылсын.</w:t>
      </w:r>
    </w:p>
    <w:bookmarkEnd w:id="7"/>
    <w:bookmarkStart w:name="z14" w:id="8"/>
    <w:p>
      <w:pPr>
        <w:spacing w:after="0"/>
        <w:ind w:left="0"/>
        <w:jc w:val="both"/>
      </w:pPr>
      <w:r>
        <w:rPr>
          <w:rFonts w:ascii="Times New Roman"/>
          <w:b w:val="false"/>
          <w:i w:val="false"/>
          <w:color w:val="000000"/>
          <w:sz w:val="28"/>
        </w:rPr>
        <w:t>
      8. Осы қаулының орындалуын бақылау Текелі қаласы әкімінің орынбасары С.Б Лепесовке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