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4edee" w14:textId="7d4ed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"Тауарды шығарған елді, Кеден одағы тауарының немесе шетел тауарының мәртебесін айқындау, сәйкестігін растау, аккредиттеу жөніндегі сарапшы-аудиторларды даярлау, қайта даярлау, біліктілігін арттыру және оларды аттестаттау қағидасын, және оларға қойылатын біліктілік талаптарын бекіту туралы" Қазақстан Республикасы Индустрия және жаңа технологиялар министрінің міндетін атқарушының 2012 жылғы 29 желтоқсандағы № 510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Индустрия және жаңа технологиялар министрінің 2013 жылғы 28 тамыздағы № 263 бұйрығы. Қазақстан Республикасының Әділет министрлігінде 2013 жылы 25 қыркүйекте № 8737 тіркелді. Күші жойылды - Қазақстан Республикасы Инвестициялар және даму министрінің м.а. 2015 жылғы 6 ақпандағы № 116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06.02.2015 </w:t>
      </w:r>
      <w:r>
        <w:rPr>
          <w:rFonts w:ascii="Times New Roman"/>
          <w:b w:val="false"/>
          <w:i w:val="false"/>
          <w:color w:val="ff0000"/>
          <w:sz w:val="28"/>
        </w:rPr>
        <w:t>№ 116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«Техникалық реттеу туралы» Қазақстан Республикасы Заңының 7-бабының бірінші бөлімінің </w:t>
      </w:r>
      <w:r>
        <w:rPr>
          <w:rFonts w:ascii="Times New Roman"/>
          <w:b w:val="false"/>
          <w:i w:val="false"/>
          <w:color w:val="000000"/>
          <w:sz w:val="28"/>
        </w:rPr>
        <w:t>11) тармақшасына</w:t>
      </w:r>
      <w:r>
        <w:rPr>
          <w:rFonts w:ascii="Times New Roman"/>
          <w:b w:val="false"/>
          <w:i w:val="false"/>
          <w:color w:val="000000"/>
          <w:sz w:val="28"/>
        </w:rPr>
        <w:t>, «Қазақстан Республикасының Ұлттық кәсіпкерлер палатасы туралы» Қазақстан Республикасы Заңының 9-бабы </w:t>
      </w:r>
      <w:r>
        <w:rPr>
          <w:rFonts w:ascii="Times New Roman"/>
          <w:b w:val="false"/>
          <w:i w:val="false"/>
          <w:color w:val="000000"/>
          <w:sz w:val="28"/>
        </w:rPr>
        <w:t>2-тармағының</w:t>
      </w:r>
      <w:r>
        <w:rPr>
          <w:rFonts w:ascii="Times New Roman"/>
          <w:b w:val="false"/>
          <w:i w:val="false"/>
          <w:color w:val="000000"/>
          <w:sz w:val="28"/>
        </w:rPr>
        <w:t xml:space="preserve"> 5)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«Тауарды шығарған елді, Кеден одағы тауарының немесе шетел тауарының мәртебесін айқындау, сәйкестігін растау, аккредиттеу жөніндегі сарапшы аудиторларды даярлау, қайта даярлау, біліктілігін арттыру және оларды аттестаттау қағидасын, және оларға қойылатын біліктілік талаптарын бекіту туралы» Қазақстан Республикасы Индустрия және жаңа технологиялар министрінің міндетін атқарушының 2012 жылғы 29 желтоқсандағы № 510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8323 тіркелген, «Егемен Қазақстан» газетінде 2013 жылғы 4 мамырдағы № 121 (28060) жарияланған)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Тауарды шығарған елді, Кеден одағы тауарының немесе шетел тауарының мәртебесін айқындау, сәйкестігін растау, аккредиттеу жөніндегі сарапшы аудиторларды даярлау, қайта даярлау, біліктілігін арттыру және оларды аттестаттау </w:t>
      </w:r>
      <w:r>
        <w:rPr>
          <w:rFonts w:ascii="Times New Roman"/>
          <w:b w:val="false"/>
          <w:i w:val="false"/>
          <w:color w:val="000000"/>
          <w:sz w:val="28"/>
        </w:rPr>
        <w:t>қағидасы</w:t>
      </w:r>
      <w:r>
        <w:rPr>
          <w:rFonts w:ascii="Times New Roman"/>
          <w:b w:val="false"/>
          <w:i w:val="false"/>
          <w:color w:val="000000"/>
          <w:sz w:val="28"/>
        </w:rPr>
        <w:t xml:space="preserve"> мынадай мазмұндағы 13-1-тармақпен толықтырылсын:</w:t>
      </w:r>
      <w:r>
        <w:br/>
      </w:r>
      <w:r>
        <w:rPr>
          <w:rFonts w:ascii="Times New Roman"/>
          <w:b w:val="false"/>
          <w:i w:val="false"/>
          <w:color w:val="000000"/>
          <w:sz w:val="28"/>
        </w:rPr>
        <w:t>
</w:t>
      </w:r>
      <w:r>
        <w:rPr>
          <w:rFonts w:ascii="Times New Roman"/>
          <w:b w:val="false"/>
          <w:i w:val="false"/>
          <w:color w:val="000000"/>
          <w:sz w:val="28"/>
        </w:rPr>
        <w:t>
      «13-1. Комиссия кемінде бес адамнан құралады. Комиссия құрамына уәкілетті органның және Қазақстан Республикасының Ұлттық кәсіпкерлер палатасының өкілдері кіреді.».</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Техникалық реттеу және метрология комитеті (Р.А. Сәтбаев) заңнамада белгіленген тәртіпте осы бұйрықтың Қазақстан Республикасы Әділет министрлігінде мемлекеттік тіркелуін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Индустрия және жаңа технологиялар бірінші вице-министрі А.П. Рауға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 күнінен бастап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орынбасары -</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Индустрия және жаңа</w:t>
      </w:r>
      <w:r>
        <w:br/>
      </w:r>
      <w:r>
        <w:rPr>
          <w:rFonts w:ascii="Times New Roman"/>
          <w:b w:val="false"/>
          <w:i w:val="false"/>
          <w:color w:val="000000"/>
          <w:sz w:val="28"/>
        </w:rPr>
        <w:t>
</w:t>
      </w:r>
      <w:r>
        <w:rPr>
          <w:rFonts w:ascii="Times New Roman"/>
          <w:b w:val="false"/>
          <w:i/>
          <w:color w:val="000000"/>
          <w:sz w:val="28"/>
        </w:rPr>
        <w:t>      технологиялар министрі                             Ә. Исекешев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