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ce5e" w14:textId="54cc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электр желісі арқылы электр энергиясын беру жөніндегі қызметтер мен басқа да қызметтерді көрсететін табиғи монополия субъектілерінің кірістерді, шығындар мен тартылған активтерді бөлек есепке алуын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24 шілдедегі № 219-НҚ бұйрығы. Қазақстан Республикасының Әділет министрлігінде 2013 жылы 28 тамызда № 8681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16.02.2018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15) тармақшасына және "Мемлекеттік статистика туралы" 2010 жылғы 19 наурыздағы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16.02.2018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Ұлттық электр желісі арқылы электр энергиясын беру жөніндегі қызметтер мен басқа да қызметтерді көрсететін табиғи монополия субъектілерінің кірістерді, шығындар мен тартылған активтерді бөлек есепке алуын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16.02.2018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"Аймақаралық деңгейдегі желілер арқылы электр энергиясын беру жөніндегі қызметтер мен басқа да қызметтерді көрсететін табиғи </w:t>
      </w:r>
    </w:p>
    <w:p>
      <w:pPr>
        <w:spacing w:after="0"/>
        <w:ind w:left="0"/>
        <w:jc w:val="both"/>
      </w:pPr>
      <w:r>
        <w:rPr>
          <w:rFonts w:ascii="Times New Roman"/>
          <w:b w:val="false"/>
          <w:i w:val="false"/>
          <w:color w:val="000000"/>
          <w:sz w:val="28"/>
        </w:rPr>
        <w:t xml:space="preserve">
      монополия субъектілерінің кірістерді, шығындары мен қолданысқа енгізілген активтерін бөлектеп есепке алуды жүргізу Ережесін </w:t>
      </w:r>
    </w:p>
    <w:p>
      <w:pPr>
        <w:spacing w:after="0"/>
        <w:ind w:left="0"/>
        <w:jc w:val="both"/>
      </w:pPr>
      <w:r>
        <w:rPr>
          <w:rFonts w:ascii="Times New Roman"/>
          <w:b w:val="false"/>
          <w:i w:val="false"/>
          <w:color w:val="000000"/>
          <w:sz w:val="28"/>
        </w:rPr>
        <w:t xml:space="preserve">
      бекіту туралы" Қазақстан Республикасы Табиғи монополияларды реттеу агенттігі төрағасының 2004 жылғы 6 қазандағы № 417-НҚ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3140 нөмірмен тіркелген);</w:t>
      </w:r>
    </w:p>
    <w:bookmarkStart w:name="z4" w:id="3"/>
    <w:p>
      <w:pPr>
        <w:spacing w:after="0"/>
        <w:ind w:left="0"/>
        <w:jc w:val="both"/>
      </w:pPr>
      <w:r>
        <w:rPr>
          <w:rFonts w:ascii="Times New Roman"/>
          <w:b w:val="false"/>
          <w:i w:val="false"/>
          <w:color w:val="000000"/>
          <w:sz w:val="28"/>
        </w:rPr>
        <w:t xml:space="preserve">
      2) "Табиғи монополиялар салаларындағы және реттелетін нарықтардағы басшылықты жүзеге асыратын уәкілетті органның кейбір бұйрықтарына өзгерістер мен толықтырулар енгізу туралы" Қазақстан Республикасы Табиғи монополияларды реттеу агенттігі төрағасының 2009 жылғы 5 ақпандағы № 30-НҚ бұйрығымен бекітілген (Нормативтік құқықтық актілерді мемлекеттік тіркеу тізілімінде № 5557 нөмірмен тіркелген) Табиғи монополиялар салаларындағы және реттелетін нарықтардағы басшылықты жүзеге асыратын уәкілетті органның кейбір бұйрықтарына енгізілетін өзгерістер мен толықтырулар тізбесінің </w:t>
      </w:r>
      <w:r>
        <w:rPr>
          <w:rFonts w:ascii="Times New Roman"/>
          <w:b w:val="false"/>
          <w:i w:val="false"/>
          <w:color w:val="000000"/>
          <w:sz w:val="28"/>
        </w:rPr>
        <w:t>7-тармағының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Электр және жылу энергетикасы саласындағы реттеу департаменті (Қ.Т. Көккөзова):</w:t>
      </w:r>
    </w:p>
    <w:bookmarkEnd w:id="4"/>
    <w:p>
      <w:pPr>
        <w:spacing w:after="0"/>
        <w:ind w:left="0"/>
        <w:jc w:val="both"/>
      </w:pPr>
      <w:r>
        <w:rPr>
          <w:rFonts w:ascii="Times New Roman"/>
          <w:b w:val="false"/>
          <w:i w:val="false"/>
          <w:color w:val="000000"/>
          <w:sz w:val="28"/>
        </w:rPr>
        <w:t>
      1) осы бұйрықты Қазақстан Республикасының заңнамасында белгіленген тәртіппен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етсін.</w:t>
      </w:r>
    </w:p>
    <w:bookmarkStart w:name="z9" w:id="5"/>
    <w:p>
      <w:pPr>
        <w:spacing w:after="0"/>
        <w:ind w:left="0"/>
        <w:jc w:val="both"/>
      </w:pP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 Қазақстан Республикасының Әділет министрлігінде мемлекеттік тіркелгеннен кейін:</w:t>
      </w:r>
    </w:p>
    <w:bookmarkEnd w:id="5"/>
    <w:p>
      <w:pPr>
        <w:spacing w:after="0"/>
        <w:ind w:left="0"/>
        <w:jc w:val="both"/>
      </w:pPr>
      <w:r>
        <w:rPr>
          <w:rFonts w:ascii="Times New Roman"/>
          <w:b w:val="false"/>
          <w:i w:val="false"/>
          <w:color w:val="000000"/>
          <w:sz w:val="28"/>
        </w:rPr>
        <w:t>
      1) оны заңнамада белгіленген тәртіппен бұқаралық ақпарат құралдарында ресми жариялауды қамтамасыз етсін, кейін жарияланғаны туралы мәліметті Қазақстан Республикасы Табиғи монополияларды реттеу агенттігінің Заң департаментіне (С.С. Метенова) ұсынуды қамтамасыз етсін;</w:t>
      </w:r>
    </w:p>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бөлімшелерінің аумақтық органдарының назарына жеткізсін.</w:t>
      </w:r>
    </w:p>
    <w:bookmarkStart w:name="z12" w:id="6"/>
    <w:p>
      <w:pPr>
        <w:spacing w:after="0"/>
        <w:ind w:left="0"/>
        <w:jc w:val="both"/>
      </w:pP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А.Ә. Алпысбаевқа жүктелсін.</w:t>
      </w:r>
    </w:p>
    <w:bookmarkEnd w:id="6"/>
    <w:bookmarkStart w:name="z13" w:id="7"/>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w:t>
      </w:r>
    </w:p>
    <w:p>
      <w:pPr>
        <w:spacing w:after="0"/>
        <w:ind w:left="0"/>
        <w:jc w:val="both"/>
      </w:pPr>
      <w:r>
        <w:rPr>
          <w:rFonts w:ascii="Times New Roman"/>
          <w:b w:val="false"/>
          <w:i w:val="false"/>
          <w:color w:val="000000"/>
          <w:sz w:val="28"/>
        </w:rPr>
        <w:t>
      төрағасының міндетін атқарушы</w:t>
      </w:r>
    </w:p>
    <w:p>
      <w:pPr>
        <w:spacing w:after="0"/>
        <w:ind w:left="0"/>
        <w:jc w:val="both"/>
      </w:pPr>
      <w:r>
        <w:rPr>
          <w:rFonts w:ascii="Times New Roman"/>
          <w:b w:val="false"/>
          <w:i w:val="false"/>
          <w:color w:val="000000"/>
          <w:sz w:val="28"/>
        </w:rPr>
        <w:t>
      _______________ Ж. Жарқынбаев</w:t>
      </w:r>
    </w:p>
    <w:p>
      <w:pPr>
        <w:spacing w:after="0"/>
        <w:ind w:left="0"/>
        <w:jc w:val="both"/>
      </w:pPr>
      <w:r>
        <w:rPr>
          <w:rFonts w:ascii="Times New Roman"/>
          <w:b w:val="false"/>
          <w:i w:val="false"/>
          <w:color w:val="000000"/>
          <w:sz w:val="28"/>
        </w:rPr>
        <w:t>
      2013 жылғы 25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жоспарлау министрінің міндетін атқарушы</w:t>
      </w:r>
    </w:p>
    <w:p>
      <w:pPr>
        <w:spacing w:after="0"/>
        <w:ind w:left="0"/>
        <w:jc w:val="both"/>
      </w:pPr>
      <w:r>
        <w:rPr>
          <w:rFonts w:ascii="Times New Roman"/>
          <w:b w:val="false"/>
          <w:i w:val="false"/>
          <w:color w:val="000000"/>
          <w:sz w:val="28"/>
        </w:rPr>
        <w:t>
      __________________________ М. Құсайынов</w:t>
      </w:r>
    </w:p>
    <w:p>
      <w:pPr>
        <w:spacing w:after="0"/>
        <w:ind w:left="0"/>
        <w:jc w:val="both"/>
      </w:pPr>
      <w:r>
        <w:rPr>
          <w:rFonts w:ascii="Times New Roman"/>
          <w:b w:val="false"/>
          <w:i w:val="false"/>
          <w:color w:val="000000"/>
          <w:sz w:val="28"/>
        </w:rPr>
        <w:t>
      2013 жылғы 8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2013 жылғы 24 шілдедегі</w:t>
            </w:r>
            <w:r>
              <w:br/>
            </w:r>
            <w:r>
              <w:rPr>
                <w:rFonts w:ascii="Times New Roman"/>
                <w:b w:val="false"/>
                <w:i w:val="false"/>
                <w:color w:val="000000"/>
                <w:sz w:val="20"/>
              </w:rPr>
              <w:t>№ 219-НҚ бұйрығымен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Ұлттық электр желісі арқылы электр энергиясын беру жөніндегі қызметтер мен басқа да қызметтерді көрсететін табиғи монополия субъектілерінің кірістерді, шығындар мен тартылған активтерді бөлек есепке алуын жүргізу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Ұлттық экономика министрінің 16.02.2018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xml:space="preserve">
      1. Осы Ұлттық электр желісі арқылы электр энергиясын беру жөніндегі қызметтер мен басқа да қызметтерді көрсететін табиғи монополия субъектілерінің кірістерді, шығындар мен тартылған активтерді бөлек есепке алуын жүргізу қағидалары (бұдан әрі – Қағидалар) Қазақстан Республикасының </w:t>
      </w:r>
      <w:r>
        <w:rPr>
          <w:rFonts w:ascii="Times New Roman"/>
          <w:b w:val="false"/>
          <w:i w:val="false"/>
          <w:color w:val="000000"/>
          <w:sz w:val="28"/>
        </w:rPr>
        <w:t>"Табиғи монополиялар туралы"</w:t>
      </w:r>
      <w:r>
        <w:rPr>
          <w:rFonts w:ascii="Times New Roman"/>
          <w:b w:val="false"/>
          <w:i w:val="false"/>
          <w:color w:val="000000"/>
          <w:sz w:val="28"/>
        </w:rPr>
        <w:t xml:space="preserve"> 1998 жылғы 9 шілдедегі және "Электр энергетикасы туралы" 2004 жылғы 9 шілдедегі заңдарына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16.02.2018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Қағидаларды әзірлеудің негізгі мақсаты ұлттық электр желісі арқылы электр энергиясын беру жөніндегі қызметтерді және басқа да қызметтерді көрсететін табиғи монополия субъектілерінің (бұдан әрі – субъектілер) экономикалық негізделген тарифтерді белгілеу үшін реттелiп көрсетілетін қызметтердiң түрлерi бойынша және өзге де қызмет бойынша тұтас алғанда кiрiстердi, шығындар мен тартылған активтердi бөлек есепке алуын жүргiзу қағидаттарын, ұйымдастыру мен жүзеге асыру тәртібін айқындау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16.02.2018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3. Субъектілер қызметтердің әрбір түрі бойынша кірістердің, шығындар мен қолданысқа енгізілген активтердің бөлек есебін жүзеге асырады.</w:t>
      </w:r>
    </w:p>
    <w:bookmarkEnd w:id="12"/>
    <w:bookmarkStart w:name="z20" w:id="13"/>
    <w:p>
      <w:pPr>
        <w:spacing w:after="0"/>
        <w:ind w:left="0"/>
        <w:jc w:val="both"/>
      </w:pPr>
      <w:r>
        <w:rPr>
          <w:rFonts w:ascii="Times New Roman"/>
          <w:b w:val="false"/>
          <w:i w:val="false"/>
          <w:color w:val="000000"/>
          <w:sz w:val="28"/>
        </w:rPr>
        <w:t>
      4. Бөлек есепке алуды жүргізу табиғи монополиялар салаларындағы басшылықты жүзеге асыратын уәкілетті органның ведомствосына (бұдан әрі – уәкілетті орган) мәліметтер ұсына отырып, көрсетілетін қызметтердің әрбір түрі бойынша кірістер, шығындар мен тартылған активтер туралы деректерді жинау және қорыту жүйесін білдіреді.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16.02.2018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5. Бөлек есептің негізгі қағидаттары:</w:t>
      </w:r>
    </w:p>
    <w:bookmarkEnd w:id="14"/>
    <w:p>
      <w:pPr>
        <w:spacing w:after="0"/>
        <w:ind w:left="0"/>
        <w:jc w:val="both"/>
      </w:pPr>
      <w:r>
        <w:rPr>
          <w:rFonts w:ascii="Times New Roman"/>
          <w:b w:val="false"/>
          <w:i w:val="false"/>
          <w:color w:val="000000"/>
          <w:sz w:val="28"/>
        </w:rPr>
        <w:t>
      1) кірістерді, шығындар мен қолданысқа енгізілген активтерді бастапқы құжаттар деректерінің негізінде тиісті қызметтер түрлеріне тікелей жатқызу (тікелей жатқызу мүмкін болған жағдайда) басымдығы;</w:t>
      </w:r>
    </w:p>
    <w:p>
      <w:pPr>
        <w:spacing w:after="0"/>
        <w:ind w:left="0"/>
        <w:jc w:val="both"/>
      </w:pPr>
      <w:r>
        <w:rPr>
          <w:rFonts w:ascii="Times New Roman"/>
          <w:b w:val="false"/>
          <w:i w:val="false"/>
          <w:color w:val="000000"/>
          <w:sz w:val="28"/>
        </w:rPr>
        <w:t>
      2) кірістердің, шығындардың және қолданысқа енгізілген активтердің өздері байланысты сол бір қызметтер түрлерімен себеп-салдарлық байланысы;</w:t>
      </w:r>
    </w:p>
    <w:p>
      <w:pPr>
        <w:spacing w:after="0"/>
        <w:ind w:left="0"/>
        <w:jc w:val="both"/>
      </w:pPr>
      <w:r>
        <w:rPr>
          <w:rFonts w:ascii="Times New Roman"/>
          <w:b w:val="false"/>
          <w:i w:val="false"/>
          <w:color w:val="000000"/>
          <w:sz w:val="28"/>
        </w:rPr>
        <w:t>
      3) кірістерді, шығындар мен қолданысқа енгізілген активтерді реттелетін қызметтердің тиісті түрлеріне жатқызу кезіндегі ашықтығы.</w:t>
      </w:r>
    </w:p>
    <w:bookmarkStart w:name="z25" w:id="15"/>
    <w:p>
      <w:pPr>
        <w:spacing w:after="0"/>
        <w:ind w:left="0"/>
        <w:jc w:val="both"/>
      </w:pPr>
      <w:r>
        <w:rPr>
          <w:rFonts w:ascii="Times New Roman"/>
          <w:b w:val="false"/>
          <w:i w:val="false"/>
          <w:color w:val="000000"/>
          <w:sz w:val="28"/>
        </w:rPr>
        <w:t>
      6. Бөлек есеп осы Қағидаларға сәйкес кірістерді, шығындар мен қолданысқа енгізілген активтерді қызметтердің түрлері бойынша бөлуге қажетті бөлшектеу деңгейін қамтамасыз етуге тиісті бухгалтерлік және басқарушылық есептің бастапқы құжаттарына негізделуі тиіс. Осы Қағидалар субъектілердің белгілеген қаржылық және салықтық есеп ұсынуының тәртібі мен нысанын өзгертпейді.</w:t>
      </w:r>
    </w:p>
    <w:bookmarkEnd w:id="15"/>
    <w:bookmarkStart w:name="z26" w:id="16"/>
    <w:p>
      <w:pPr>
        <w:spacing w:after="0"/>
        <w:ind w:left="0"/>
        <w:jc w:val="both"/>
      </w:pPr>
      <w:r>
        <w:rPr>
          <w:rFonts w:ascii="Times New Roman"/>
          <w:b w:val="false"/>
          <w:i w:val="false"/>
          <w:color w:val="000000"/>
          <w:sz w:val="28"/>
        </w:rPr>
        <w:t>
      7. Осы Қағидаларда қолданылатын негізгі ұғымдар:</w:t>
      </w:r>
    </w:p>
    <w:bookmarkEnd w:id="16"/>
    <w:p>
      <w:pPr>
        <w:spacing w:after="0"/>
        <w:ind w:left="0"/>
        <w:jc w:val="both"/>
      </w:pPr>
      <w:r>
        <w:rPr>
          <w:rFonts w:ascii="Times New Roman"/>
          <w:b w:val="false"/>
          <w:i w:val="false"/>
          <w:color w:val="000000"/>
          <w:sz w:val="28"/>
        </w:rPr>
        <w:t>
      1) бөлу базасы - шығындар мен активтердің қолданысқа енгізілу дәрежесін қызметтер түрлеріне бөлу үшін пайдаланылатын сандық көрсеткіш (көрсеткіштер);</w:t>
      </w:r>
    </w:p>
    <w:p>
      <w:pPr>
        <w:spacing w:after="0"/>
        <w:ind w:left="0"/>
        <w:jc w:val="both"/>
      </w:pPr>
      <w:r>
        <w:rPr>
          <w:rFonts w:ascii="Times New Roman"/>
          <w:b w:val="false"/>
          <w:i w:val="false"/>
          <w:color w:val="000000"/>
          <w:sz w:val="28"/>
        </w:rPr>
        <w:t>
      2) бөлу коэффициенті - қызметтер арасында шығындар мен активтерді бөлуге арналған бөлу базасын қолданудың нәтижесінде алынған жанама, бірлескен немесе жалпы шығындардың немесе активтердің үлесі;</w:t>
      </w:r>
    </w:p>
    <w:p>
      <w:pPr>
        <w:spacing w:after="0"/>
        <w:ind w:left="0"/>
        <w:jc w:val="both"/>
      </w:pPr>
      <w:r>
        <w:rPr>
          <w:rFonts w:ascii="Times New Roman"/>
          <w:b w:val="false"/>
          <w:i w:val="false"/>
          <w:color w:val="000000"/>
          <w:sz w:val="28"/>
        </w:rPr>
        <w:t>
      3) бірлескен шығындар - бірнеше қызметтер (қызметтер тобын) ұсыну үшін пайдаланылатын шығындар, бірақ осы қызметтермен қандай да бір белгіленген себеп-салдарлық байланысы жоқ, сондықтан да уәкілетті органмен келісілген бөлу базасының негізінде бөлінеді;</w:t>
      </w:r>
    </w:p>
    <w:p>
      <w:pPr>
        <w:spacing w:after="0"/>
        <w:ind w:left="0"/>
        <w:jc w:val="both"/>
      </w:pPr>
      <w:r>
        <w:rPr>
          <w:rFonts w:ascii="Times New Roman"/>
          <w:b w:val="false"/>
          <w:i w:val="false"/>
          <w:color w:val="000000"/>
          <w:sz w:val="28"/>
        </w:rPr>
        <w:t>
      4) бірлесіп қолданысқа енгізілген активтер - бірнеше қызметтер (қызметтер тобын) ұсыну үшін пайдаланылатын қолданысқа енгізілген активтер, бірақ осы қызметтермен қандай да бір белгіленген себеп-салдарлық байланысы жоқ, алайда олардың қызметтер ұсынудағы қолданысқа енгізілу дәрежесі уәкілетті органмен келісілген бөлу базасының негізінде анықталуы мүмкін;</w:t>
      </w:r>
    </w:p>
    <w:p>
      <w:pPr>
        <w:spacing w:after="0"/>
        <w:ind w:left="0"/>
        <w:jc w:val="both"/>
      </w:pPr>
      <w:r>
        <w:rPr>
          <w:rFonts w:ascii="Times New Roman"/>
          <w:b w:val="false"/>
          <w:i w:val="false"/>
          <w:color w:val="000000"/>
          <w:sz w:val="28"/>
        </w:rPr>
        <w:t>
      5) жалпы активтер - қызметтердің барлық түрлерін ұсынуға байланысты, бірақ осы қызметтермен қандай да бір белгіленген себеп-салдарлық байланысы жоқ активтер, сондықтан да қызметтер ұсынуда олардың іске қосылу дәрежесі уәкілетті органмен келісілген бөлу базасының негізінде анықталуы мүмкін;</w:t>
      </w:r>
    </w:p>
    <w:p>
      <w:pPr>
        <w:spacing w:after="0"/>
        <w:ind w:left="0"/>
        <w:jc w:val="both"/>
      </w:pPr>
      <w:r>
        <w:rPr>
          <w:rFonts w:ascii="Times New Roman"/>
          <w:b w:val="false"/>
          <w:i w:val="false"/>
          <w:color w:val="000000"/>
          <w:sz w:val="28"/>
        </w:rPr>
        <w:t>
      6) жалпы шығындар - қызметтердің барлық түрлерін ұсынуға байланысты, бірақ осы қызметтермен қандай да бір белгіленген себеп-салдарлық байланысы жоқ шығындар, сондықтан да уәкілетті органмен келісілген бөлу базасының негізінде бөлінеді;</w:t>
      </w:r>
    </w:p>
    <w:p>
      <w:pPr>
        <w:spacing w:after="0"/>
        <w:ind w:left="0"/>
        <w:jc w:val="both"/>
      </w:pPr>
      <w:r>
        <w:rPr>
          <w:rFonts w:ascii="Times New Roman"/>
          <w:b w:val="false"/>
          <w:i w:val="false"/>
          <w:color w:val="000000"/>
          <w:sz w:val="28"/>
        </w:rPr>
        <w:t>
      7) қолданысқа енгізілген активтер - қызметтердің барлық түрлерін ұсыну үшін пайдаланылатын субъектінің негізгі құралдары;</w:t>
      </w:r>
    </w:p>
    <w:p>
      <w:pPr>
        <w:spacing w:after="0"/>
        <w:ind w:left="0"/>
        <w:jc w:val="both"/>
      </w:pPr>
      <w:r>
        <w:rPr>
          <w:rFonts w:ascii="Times New Roman"/>
          <w:b w:val="false"/>
          <w:i w:val="false"/>
          <w:color w:val="000000"/>
          <w:sz w:val="28"/>
        </w:rPr>
        <w:t>
      8) қызметтерге жанама қолданысқа енгізілген активтер - бір мезгілде бірнеше қызметтермен (қызметтер тобымен) себеп-салдарлық байланысы бар қолданысқа енгізілген активтер, сондықтан да олар белгілі бір қызметке тікелей және бір жақты жата алмайды, бірақ белгілі бір қызметтер көрсетуде олардың қолданысқа енгізілу дәрежесі осы себеп-салдарлық байланыстарды көрсететін бөлу базасының негізінде анықталуы мүмкін;</w:t>
      </w:r>
    </w:p>
    <w:p>
      <w:pPr>
        <w:spacing w:after="0"/>
        <w:ind w:left="0"/>
        <w:jc w:val="both"/>
      </w:pPr>
      <w:r>
        <w:rPr>
          <w:rFonts w:ascii="Times New Roman"/>
          <w:b w:val="false"/>
          <w:i w:val="false"/>
          <w:color w:val="000000"/>
          <w:sz w:val="28"/>
        </w:rPr>
        <w:t>
      9) қызметтерге жанама шығындар - бір мезгілде бірнеше қызметтермен (қызметтер тобымен) себеп-салдарлық байланысы бар шығындар, сондықтан да олар белгілі бір қызметке тікелей және бір жақты жата алмайды, бірақ шығындардың пайда болу себептерін көрсететін бөлу базасының негізінде қызметтерге бөлінуі мүмкін;</w:t>
      </w:r>
    </w:p>
    <w:p>
      <w:pPr>
        <w:spacing w:after="0"/>
        <w:ind w:left="0"/>
        <w:jc w:val="both"/>
      </w:pPr>
      <w:r>
        <w:rPr>
          <w:rFonts w:ascii="Times New Roman"/>
          <w:b w:val="false"/>
          <w:i w:val="false"/>
          <w:color w:val="000000"/>
          <w:sz w:val="28"/>
        </w:rPr>
        <w:t>
      10) қызметтерге тікелей қолданысқа енгізілген активтер - белгілі бір қызмет ұсынуға тікелей себеп-салдарлық байланысы бар қолданысқа енгізілген активтер, сондықтан белгілі бір қызметке тікелей және бір жақты жатқызылуы мүмкін;</w:t>
      </w:r>
    </w:p>
    <w:p>
      <w:pPr>
        <w:spacing w:after="0"/>
        <w:ind w:left="0"/>
        <w:jc w:val="both"/>
      </w:pPr>
      <w:r>
        <w:rPr>
          <w:rFonts w:ascii="Times New Roman"/>
          <w:b w:val="false"/>
          <w:i w:val="false"/>
          <w:color w:val="000000"/>
          <w:sz w:val="28"/>
        </w:rPr>
        <w:t>
      11) қызметтерге тікелей шығындар - белгілі бір қызметпен тікелей себеп-салдарлық байланысы бар шығындар, сондықтан да белгілі бір қызметке тікелей және бір жақты жатқызылуы мүмкін;</w:t>
      </w:r>
    </w:p>
    <w:p>
      <w:pPr>
        <w:spacing w:after="0"/>
        <w:ind w:left="0"/>
        <w:jc w:val="both"/>
      </w:pPr>
      <w:r>
        <w:rPr>
          <w:rFonts w:ascii="Times New Roman"/>
          <w:b w:val="false"/>
          <w:i w:val="false"/>
          <w:color w:val="000000"/>
          <w:sz w:val="28"/>
        </w:rPr>
        <w:t>
      12) себеп-салдарлық байланыс негізінде бөлу – реттеліп көрсетілетін қызметтердің түрлері бойынша кірістерді, шығындар мен қолданысқа енгізілген активтерді шығындардың, кірістердің және қолданысқа енгізілген активтердің белгілі бір қызметтермен байланысын, пайда болу себептерін алдын ала зерттеу негізінде бөлу.</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табиғи монополиялар туралы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экономика министрінің 16.02.2018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17"/>
    <w:p>
      <w:pPr>
        <w:spacing w:after="0"/>
        <w:ind w:left="0"/>
        <w:jc w:val="left"/>
      </w:pPr>
      <w:r>
        <w:rPr>
          <w:rFonts w:ascii="Times New Roman"/>
          <w:b/>
          <w:i w:val="false"/>
          <w:color w:val="000000"/>
        </w:rPr>
        <w:t xml:space="preserve"> 2. Субъектілердің кірістердің, шығындар мен қолданысқа енгізілген активтердің бөлек есебін жүргізу тәртібі</w:t>
      </w:r>
    </w:p>
    <w:bookmarkEnd w:id="17"/>
    <w:bookmarkStart w:name="z41" w:id="18"/>
    <w:p>
      <w:pPr>
        <w:spacing w:after="0"/>
        <w:ind w:left="0"/>
        <w:jc w:val="both"/>
      </w:pPr>
      <w:r>
        <w:rPr>
          <w:rFonts w:ascii="Times New Roman"/>
          <w:b w:val="false"/>
          <w:i w:val="false"/>
          <w:color w:val="000000"/>
          <w:sz w:val="28"/>
        </w:rPr>
        <w:t xml:space="preserve">
      8. Субъектілер бөлек есепке алуды жүргізу мақсатында "Табиғи монополиялар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17) тармақшасына сәйкес осы Қағидалар айқындаған тәртiппен табиғи монополиялар субъектiлерiнiң реттелiп көрсетілетін қызметтер түрлерi бойынша кiрiстердi, шығындар мен тартылған активтердi бөлек есепке алуын жүргізу әдiстемесiн әзірлейді.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16.02.2018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19"/>
    <w:p>
      <w:pPr>
        <w:spacing w:after="0"/>
        <w:ind w:left="0"/>
        <w:jc w:val="both"/>
      </w:pPr>
      <w:r>
        <w:rPr>
          <w:rFonts w:ascii="Times New Roman"/>
          <w:b w:val="false"/>
          <w:i w:val="false"/>
          <w:color w:val="000000"/>
          <w:sz w:val="28"/>
        </w:rPr>
        <w:t>
      9. Бөлу базасы ретінде субъекті көрсетілген қызметтердің көлемін нақты түрінде не осы қызметтерден түсетін кірістерді таңдайды.</w:t>
      </w:r>
    </w:p>
    <w:bookmarkEnd w:id="19"/>
    <w:bookmarkStart w:name="z43" w:id="20"/>
    <w:p>
      <w:pPr>
        <w:spacing w:after="0"/>
        <w:ind w:left="0"/>
        <w:jc w:val="both"/>
      </w:pPr>
      <w:r>
        <w:rPr>
          <w:rFonts w:ascii="Times New Roman"/>
          <w:b w:val="false"/>
          <w:i w:val="false"/>
          <w:color w:val="000000"/>
          <w:sz w:val="28"/>
        </w:rPr>
        <w:t>
      10. Қызметтер көрсетуден алынған кіріс реттеліп көрсетілетін қызметтердің және бастапқы құжаттар мен бухгалтерлік есеп деректерінің негізінде реттелмейтін қызметтердің түрлері бойынша жеке ескеріледі:</w:t>
      </w:r>
    </w:p>
    <w:bookmarkEnd w:id="20"/>
    <w:p>
      <w:pPr>
        <w:spacing w:after="0"/>
        <w:ind w:left="0"/>
        <w:jc w:val="both"/>
      </w:pPr>
      <w:r>
        <w:rPr>
          <w:rFonts w:ascii="Times New Roman"/>
          <w:b w:val="false"/>
          <w:i w:val="false"/>
          <w:color w:val="000000"/>
          <w:sz w:val="28"/>
        </w:rPr>
        <w:t>
      1) реттеліп көрсетілетін қызмет түрлері бойынша - жасалған шарттардың шеңберінде және уәкілетті орган бекіткен тарифтер бойынша көрсетілген қызметтердің іс жүзіндегі көлеміне сәйкес;</w:t>
      </w:r>
    </w:p>
    <w:p>
      <w:pPr>
        <w:spacing w:after="0"/>
        <w:ind w:left="0"/>
        <w:jc w:val="both"/>
      </w:pPr>
      <w:r>
        <w:rPr>
          <w:rFonts w:ascii="Times New Roman"/>
          <w:b w:val="false"/>
          <w:i w:val="false"/>
          <w:color w:val="000000"/>
          <w:sz w:val="28"/>
        </w:rPr>
        <w:t>
      2) реттеліп көрсетілмейтін қызмет түрлері бойынша - тиісті қызметтер мен бағалардың көлемдеріне байланысты өзге де қызметтер ұсынудан алынған табыстарға сүйене отырып, осы қызметтер ұсынылды.</w:t>
      </w:r>
    </w:p>
    <w:bookmarkStart w:name="z46" w:id="21"/>
    <w:p>
      <w:pPr>
        <w:spacing w:after="0"/>
        <w:ind w:left="0"/>
        <w:jc w:val="both"/>
      </w:pPr>
      <w:r>
        <w:rPr>
          <w:rFonts w:ascii="Times New Roman"/>
          <w:b w:val="false"/>
          <w:i w:val="false"/>
          <w:color w:val="000000"/>
          <w:sz w:val="28"/>
        </w:rPr>
        <w:t>
      11. Негізгі құралдардың барлық тізбесінен көрсетілетін қызметтердің түрлері бойынша қолданысқа енгізілген активтердің бөлек есебін жүргізу мақсаттары үшін:</w:t>
      </w:r>
    </w:p>
    <w:bookmarkEnd w:id="21"/>
    <w:p>
      <w:pPr>
        <w:spacing w:after="0"/>
        <w:ind w:left="0"/>
        <w:jc w:val="both"/>
      </w:pPr>
      <w:r>
        <w:rPr>
          <w:rFonts w:ascii="Times New Roman"/>
          <w:b w:val="false"/>
          <w:i w:val="false"/>
          <w:color w:val="000000"/>
          <w:sz w:val="28"/>
        </w:rPr>
        <w:t>
      1) қызметтерге тікелей қолданысқа енгізілген активтер;</w:t>
      </w:r>
    </w:p>
    <w:p>
      <w:pPr>
        <w:spacing w:after="0"/>
        <w:ind w:left="0"/>
        <w:jc w:val="both"/>
      </w:pPr>
      <w:r>
        <w:rPr>
          <w:rFonts w:ascii="Times New Roman"/>
          <w:b w:val="false"/>
          <w:i w:val="false"/>
          <w:color w:val="000000"/>
          <w:sz w:val="28"/>
        </w:rPr>
        <w:t>
      2) қызметтерге жанама қолданысқа енгізілген активтер;</w:t>
      </w:r>
    </w:p>
    <w:p>
      <w:pPr>
        <w:spacing w:after="0"/>
        <w:ind w:left="0"/>
        <w:jc w:val="both"/>
      </w:pPr>
      <w:r>
        <w:rPr>
          <w:rFonts w:ascii="Times New Roman"/>
          <w:b w:val="false"/>
          <w:i w:val="false"/>
          <w:color w:val="000000"/>
          <w:sz w:val="28"/>
        </w:rPr>
        <w:t>
      3) қызметтерге бірлесіп қолданысқа енгізілген активтер;</w:t>
      </w:r>
    </w:p>
    <w:p>
      <w:pPr>
        <w:spacing w:after="0"/>
        <w:ind w:left="0"/>
        <w:jc w:val="both"/>
      </w:pPr>
      <w:r>
        <w:rPr>
          <w:rFonts w:ascii="Times New Roman"/>
          <w:b w:val="false"/>
          <w:i w:val="false"/>
          <w:color w:val="000000"/>
          <w:sz w:val="28"/>
        </w:rPr>
        <w:t>
      4) жалпы активтер бөлінеді.</w:t>
      </w:r>
    </w:p>
    <w:bookmarkStart w:name="z51" w:id="22"/>
    <w:p>
      <w:pPr>
        <w:spacing w:after="0"/>
        <w:ind w:left="0"/>
        <w:jc w:val="both"/>
      </w:pPr>
      <w:r>
        <w:rPr>
          <w:rFonts w:ascii="Times New Roman"/>
          <w:b w:val="false"/>
          <w:i w:val="false"/>
          <w:color w:val="000000"/>
          <w:sz w:val="28"/>
        </w:rPr>
        <w:t>
      12. Тікелей қолданысқа енгізілген активтер белгілі бір қызметке жатқызылады. Жанама қолданысқа енгізілген активтер, бірлесіп қолданысқа енгізілген активтер және жалпы активтер бөлу базасы мен олардың негізінде есептелген бөлу коэффициенттерін қолданылған қызметтеріне жатқызылады. Бірлесіп қолданысқа енгізілген активтердің және жалпы активтердің бөлу базаларын субъект уәкілетті органмен келіседі. Жанама қолданысқа енгізілген активтердің бөлу базалары уәкілетті органмен келісілмейді. Қолданысқа енгізілген активтердің бөлу базалары қаржылық жылдың қорытындысы бойынша жылына бір рет қаралуы мүмкін.</w:t>
      </w:r>
    </w:p>
    <w:bookmarkEnd w:id="22"/>
    <w:bookmarkStart w:name="z52" w:id="23"/>
    <w:p>
      <w:pPr>
        <w:spacing w:after="0"/>
        <w:ind w:left="0"/>
        <w:jc w:val="both"/>
      </w:pPr>
      <w:r>
        <w:rPr>
          <w:rFonts w:ascii="Times New Roman"/>
          <w:b w:val="false"/>
          <w:i w:val="false"/>
          <w:color w:val="000000"/>
          <w:sz w:val="28"/>
        </w:rPr>
        <w:t>
      13. Шығындардың бөлек есебін жүргізудің мақсаттары үшін субъектінің негізгі құралдары технологиялық белгілері бойынша:</w:t>
      </w:r>
    </w:p>
    <w:bookmarkEnd w:id="23"/>
    <w:p>
      <w:pPr>
        <w:spacing w:after="0"/>
        <w:ind w:left="0"/>
        <w:jc w:val="both"/>
      </w:pPr>
      <w:r>
        <w:rPr>
          <w:rFonts w:ascii="Times New Roman"/>
          <w:b w:val="false"/>
          <w:i w:val="false"/>
          <w:color w:val="000000"/>
          <w:sz w:val="28"/>
        </w:rPr>
        <w:t>
      1) электр берілісінің желілеріне (бұдан әрі - ЭБЖ);</w:t>
      </w:r>
    </w:p>
    <w:p>
      <w:pPr>
        <w:spacing w:after="0"/>
        <w:ind w:left="0"/>
        <w:jc w:val="both"/>
      </w:pPr>
      <w:r>
        <w:rPr>
          <w:rFonts w:ascii="Times New Roman"/>
          <w:b w:val="false"/>
          <w:i w:val="false"/>
          <w:color w:val="000000"/>
          <w:sz w:val="28"/>
        </w:rPr>
        <w:t>
      2) трансформаторлық шағын станцияларына (бұдан әрі - ШС);</w:t>
      </w:r>
    </w:p>
    <w:p>
      <w:pPr>
        <w:spacing w:after="0"/>
        <w:ind w:left="0"/>
        <w:jc w:val="both"/>
      </w:pPr>
      <w:r>
        <w:rPr>
          <w:rFonts w:ascii="Times New Roman"/>
          <w:b w:val="false"/>
          <w:i w:val="false"/>
          <w:color w:val="000000"/>
          <w:sz w:val="28"/>
        </w:rPr>
        <w:t>
      3) жөндеу-өндірістік базасына (бұдан әрі - ЖӨБ);</w:t>
      </w:r>
    </w:p>
    <w:p>
      <w:pPr>
        <w:spacing w:after="0"/>
        <w:ind w:left="0"/>
        <w:jc w:val="both"/>
      </w:pPr>
      <w:r>
        <w:rPr>
          <w:rFonts w:ascii="Times New Roman"/>
          <w:b w:val="false"/>
          <w:i w:val="false"/>
          <w:color w:val="000000"/>
          <w:sz w:val="28"/>
        </w:rPr>
        <w:t>
      4) диспетчерлік және техникалық басқару құралдарына (бұдан әрі - ДТБҚ);</w:t>
      </w:r>
    </w:p>
    <w:p>
      <w:pPr>
        <w:spacing w:after="0"/>
        <w:ind w:left="0"/>
        <w:jc w:val="both"/>
      </w:pPr>
      <w:r>
        <w:rPr>
          <w:rFonts w:ascii="Times New Roman"/>
          <w:b w:val="false"/>
          <w:i w:val="false"/>
          <w:color w:val="000000"/>
          <w:sz w:val="28"/>
        </w:rPr>
        <w:t>
      5) ғимараттар мен құрылыстарға;</w:t>
      </w:r>
    </w:p>
    <w:p>
      <w:pPr>
        <w:spacing w:after="0"/>
        <w:ind w:left="0"/>
        <w:jc w:val="both"/>
      </w:pPr>
      <w:r>
        <w:rPr>
          <w:rFonts w:ascii="Times New Roman"/>
          <w:b w:val="false"/>
          <w:i w:val="false"/>
          <w:color w:val="000000"/>
          <w:sz w:val="28"/>
        </w:rPr>
        <w:t>
      6) көлік және арнайы техникаға;</w:t>
      </w:r>
    </w:p>
    <w:p>
      <w:pPr>
        <w:spacing w:after="0"/>
        <w:ind w:left="0"/>
        <w:jc w:val="both"/>
      </w:pPr>
      <w:r>
        <w:rPr>
          <w:rFonts w:ascii="Times New Roman"/>
          <w:b w:val="false"/>
          <w:i w:val="false"/>
          <w:color w:val="000000"/>
          <w:sz w:val="28"/>
        </w:rPr>
        <w:t>
      7) машиналар мен жабдықтарға;</w:t>
      </w:r>
    </w:p>
    <w:p>
      <w:pPr>
        <w:spacing w:after="0"/>
        <w:ind w:left="0"/>
        <w:jc w:val="both"/>
      </w:pPr>
      <w:r>
        <w:rPr>
          <w:rFonts w:ascii="Times New Roman"/>
          <w:b w:val="false"/>
          <w:i w:val="false"/>
          <w:color w:val="000000"/>
          <w:sz w:val="28"/>
        </w:rPr>
        <w:t>
      8) есептеу техникасына;</w:t>
      </w:r>
    </w:p>
    <w:p>
      <w:pPr>
        <w:spacing w:after="0"/>
        <w:ind w:left="0"/>
        <w:jc w:val="both"/>
      </w:pPr>
      <w:r>
        <w:rPr>
          <w:rFonts w:ascii="Times New Roman"/>
          <w:b w:val="false"/>
          <w:i w:val="false"/>
          <w:color w:val="000000"/>
          <w:sz w:val="28"/>
        </w:rPr>
        <w:t>
      9) өзге негізгі құралдарға топталады.</w:t>
      </w:r>
    </w:p>
    <w:p>
      <w:pPr>
        <w:spacing w:after="0"/>
        <w:ind w:left="0"/>
        <w:jc w:val="both"/>
      </w:pPr>
      <w:r>
        <w:rPr>
          <w:rFonts w:ascii="Times New Roman"/>
          <w:b w:val="false"/>
          <w:i w:val="false"/>
          <w:color w:val="000000"/>
          <w:sz w:val="28"/>
        </w:rPr>
        <w:t>
      Бұл ретте трансформаторлық қосалқы станциялар тобына және жөндеу-өндірістік базасының тобына негізгі құралдардың тиісті тобына есепке алынатын ғимараттар мен құрылыстар енгізілмейді.</w:t>
      </w:r>
    </w:p>
    <w:bookmarkStart w:name="z63" w:id="24"/>
    <w:p>
      <w:pPr>
        <w:spacing w:after="0"/>
        <w:ind w:left="0"/>
        <w:jc w:val="both"/>
      </w:pPr>
      <w:r>
        <w:rPr>
          <w:rFonts w:ascii="Times New Roman"/>
          <w:b w:val="false"/>
          <w:i w:val="false"/>
          <w:color w:val="000000"/>
          <w:sz w:val="28"/>
        </w:rPr>
        <w:t xml:space="preserve">
      14. Қызметтерге қолданысқа енгізілген активтердің құнын бөлу үшін активтердің құны өткен қаржы жылының соңғы есепті күніндегі жағдай бойынша субъектінің негізгі құралдарының қалдық құнының негізінде айқындалатын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Қызметтердің түрлері бойынша қолданысқа енгізілген активтерді бөлу кестесі толтырылады.</w:t>
      </w:r>
    </w:p>
    <w:bookmarkEnd w:id="24"/>
    <w:p>
      <w:pPr>
        <w:spacing w:after="0"/>
        <w:ind w:left="0"/>
        <w:jc w:val="both"/>
      </w:pPr>
      <w:r>
        <w:rPr>
          <w:rFonts w:ascii="Times New Roman"/>
          <w:b w:val="false"/>
          <w:i w:val="false"/>
          <w:color w:val="000000"/>
          <w:sz w:val="28"/>
        </w:rPr>
        <w:t xml:space="preserve">
      Негізгі құралдардың әрбір тобы бойынша тұтастай бөлу коэффициенті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Тобы бойынша активтерді және шығындарды бөлу коэффициенті есебінің қорытынды жолынан Қызметтердің түрлері бойынша қолданысқа енгізілген активтерді бөлу кестесіне (осы Қағидаларға </w:t>
      </w:r>
      <w:r>
        <w:rPr>
          <w:rFonts w:ascii="Times New Roman"/>
          <w:b w:val="false"/>
          <w:i w:val="false"/>
          <w:color w:val="000000"/>
          <w:sz w:val="28"/>
        </w:rPr>
        <w:t>1-қосымша</w:t>
      </w:r>
      <w:r>
        <w:rPr>
          <w:rFonts w:ascii="Times New Roman"/>
          <w:b w:val="false"/>
          <w:i w:val="false"/>
          <w:color w:val="000000"/>
          <w:sz w:val="28"/>
        </w:rPr>
        <w:t>) қойылады. Әрбір қызметке жатқызылатын негізгі құралдардың топтары активтердің құнын бөлу коэффициентіне қолданысқа енгізілген активтер құнының көбейтіндісі ретінде айқындалады.</w:t>
      </w:r>
    </w:p>
    <w:bookmarkStart w:name="z65" w:id="25"/>
    <w:p>
      <w:pPr>
        <w:spacing w:after="0"/>
        <w:ind w:left="0"/>
        <w:jc w:val="both"/>
      </w:pPr>
      <w:r>
        <w:rPr>
          <w:rFonts w:ascii="Times New Roman"/>
          <w:b w:val="false"/>
          <w:i w:val="false"/>
          <w:color w:val="000000"/>
          <w:sz w:val="28"/>
        </w:rPr>
        <w:t xml:space="preserve">
      15. Негізгі құралдардың әрбір тобы үшін Тобы бойынша активтерді және шығындарды бөлу коэффициентінің есебі (осы Қағидаларға </w:t>
      </w:r>
      <w:r>
        <w:rPr>
          <w:rFonts w:ascii="Times New Roman"/>
          <w:b w:val="false"/>
          <w:i w:val="false"/>
          <w:color w:val="000000"/>
          <w:sz w:val="28"/>
        </w:rPr>
        <w:t>2-қосымша</w:t>
      </w:r>
      <w:r>
        <w:rPr>
          <w:rFonts w:ascii="Times New Roman"/>
          <w:b w:val="false"/>
          <w:i w:val="false"/>
          <w:color w:val="000000"/>
          <w:sz w:val="28"/>
        </w:rPr>
        <w:t xml:space="preserve">) жасалады, оның нәтижесі жалпы негізгі құралдардың тобы үшін бөлу коэффициентін айқындау болып табылады. Тобы бойынша активтерді және шығындарды бөлу коэффициентінің есебі (осы Қағидаларға </w:t>
      </w:r>
      <w:r>
        <w:rPr>
          <w:rFonts w:ascii="Times New Roman"/>
          <w:b w:val="false"/>
          <w:i w:val="false"/>
          <w:color w:val="000000"/>
          <w:sz w:val="28"/>
        </w:rPr>
        <w:t>2-қосымша</w:t>
      </w:r>
      <w:r>
        <w:rPr>
          <w:rFonts w:ascii="Times New Roman"/>
          <w:b w:val="false"/>
          <w:i w:val="false"/>
          <w:color w:val="000000"/>
          <w:sz w:val="28"/>
        </w:rPr>
        <w:t>) негізгі құралдар тобының барлық бірліктері енгізіледі, жанама, бірлескен және жалпы активтердің бөлу базасы айқындалады. Негізгі құралдардың әрбір қолданысқа енгізілген бірліктің коэффициенті бөлу базасының қосынды мәніне белгілі бір қызмет үшін бөлу базасының бөліндісі ретінде айқындалады.</w:t>
      </w:r>
    </w:p>
    <w:bookmarkEnd w:id="25"/>
    <w:bookmarkStart w:name="z66" w:id="26"/>
    <w:p>
      <w:pPr>
        <w:spacing w:after="0"/>
        <w:ind w:left="0"/>
        <w:jc w:val="both"/>
      </w:pPr>
      <w:r>
        <w:rPr>
          <w:rFonts w:ascii="Times New Roman"/>
          <w:b w:val="false"/>
          <w:i w:val="false"/>
          <w:color w:val="000000"/>
          <w:sz w:val="28"/>
        </w:rPr>
        <w:t>
      16. Реттеліп көрсетілетін қызметтерді көрсетумен байланысты шығындар табиғи монополия субъектісінің есептік саясатына сәйкес айқындалады. Бұл ретте тарифтік сметаларды қалыптастырған кезде табиғи монополия субъектілерінің тарифтерін (бағаларын, алымдар мөлшерлемелерін) бекіткен кезде қолданылатын шығындарды қалыптастыру ерекше тәртібінің талаптарын ескере отырып есепке алынады.</w:t>
      </w:r>
    </w:p>
    <w:bookmarkEnd w:id="26"/>
    <w:p>
      <w:pPr>
        <w:spacing w:after="0"/>
        <w:ind w:left="0"/>
        <w:jc w:val="both"/>
      </w:pPr>
      <w:r>
        <w:rPr>
          <w:rFonts w:ascii="Times New Roman"/>
          <w:b w:val="false"/>
          <w:i w:val="false"/>
          <w:color w:val="000000"/>
          <w:sz w:val="28"/>
        </w:rPr>
        <w:t xml:space="preserve">
      Қызметтердің түрлері бойынша кірістер мен шығындарды жиынтық бөлу туралы есеп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жасалады.</w:t>
      </w:r>
    </w:p>
    <w:bookmarkStart w:name="z68" w:id="27"/>
    <w:p>
      <w:pPr>
        <w:spacing w:after="0"/>
        <w:ind w:left="0"/>
        <w:jc w:val="both"/>
      </w:pPr>
      <w:r>
        <w:rPr>
          <w:rFonts w:ascii="Times New Roman"/>
          <w:b w:val="false"/>
          <w:i w:val="false"/>
          <w:color w:val="000000"/>
          <w:sz w:val="28"/>
        </w:rPr>
        <w:t>
      17. Реттелетін және реттелмейтін қызметтерді көрсетуге арналған субъектінің шығындары өзіне мынадай баптарды:</w:t>
      </w:r>
    </w:p>
    <w:bookmarkEnd w:id="27"/>
    <w:p>
      <w:pPr>
        <w:spacing w:after="0"/>
        <w:ind w:left="0"/>
        <w:jc w:val="both"/>
      </w:pPr>
      <w:r>
        <w:rPr>
          <w:rFonts w:ascii="Times New Roman"/>
          <w:b w:val="false"/>
          <w:i w:val="false"/>
          <w:color w:val="000000"/>
          <w:sz w:val="28"/>
        </w:rPr>
        <w:t>
      1) негізгі құралдардың тозуы мен материалдық емес активтердің амортизациясын;</w:t>
      </w:r>
    </w:p>
    <w:p>
      <w:pPr>
        <w:spacing w:after="0"/>
        <w:ind w:left="0"/>
        <w:jc w:val="both"/>
      </w:pPr>
      <w:r>
        <w:rPr>
          <w:rFonts w:ascii="Times New Roman"/>
          <w:b w:val="false"/>
          <w:i w:val="false"/>
          <w:color w:val="000000"/>
          <w:sz w:val="28"/>
        </w:rPr>
        <w:t>
      2) электр энергиясының технологиялық шығыстарын (желілердегі нормативтік ысыраптар);</w:t>
      </w:r>
    </w:p>
    <w:p>
      <w:pPr>
        <w:spacing w:after="0"/>
        <w:ind w:left="0"/>
        <w:jc w:val="both"/>
      </w:pPr>
      <w:r>
        <w:rPr>
          <w:rFonts w:ascii="Times New Roman"/>
          <w:b w:val="false"/>
          <w:i w:val="false"/>
          <w:color w:val="000000"/>
          <w:sz w:val="28"/>
        </w:rPr>
        <w:t>
      3) негізгі құралдар құнының өсуіне алып келмейтін негізгі құралдарды жөндеуге арналған шығыстарды;</w:t>
      </w:r>
    </w:p>
    <w:p>
      <w:pPr>
        <w:spacing w:after="0"/>
        <w:ind w:left="0"/>
        <w:jc w:val="both"/>
      </w:pPr>
      <w:r>
        <w:rPr>
          <w:rFonts w:ascii="Times New Roman"/>
          <w:b w:val="false"/>
          <w:i w:val="false"/>
          <w:color w:val="000000"/>
          <w:sz w:val="28"/>
        </w:rPr>
        <w:t>
      5) еңбекке ақы төлеуге арналған шығыстарды;</w:t>
      </w:r>
    </w:p>
    <w:p>
      <w:pPr>
        <w:spacing w:after="0"/>
        <w:ind w:left="0"/>
        <w:jc w:val="both"/>
      </w:pPr>
      <w:r>
        <w:rPr>
          <w:rFonts w:ascii="Times New Roman"/>
          <w:b w:val="false"/>
          <w:i w:val="false"/>
          <w:color w:val="000000"/>
          <w:sz w:val="28"/>
        </w:rPr>
        <w:t>
      6) әлеуметтік салық бойынша шығыстарды;</w:t>
      </w:r>
    </w:p>
    <w:p>
      <w:pPr>
        <w:spacing w:after="0"/>
        <w:ind w:left="0"/>
        <w:jc w:val="both"/>
      </w:pPr>
      <w:r>
        <w:rPr>
          <w:rFonts w:ascii="Times New Roman"/>
          <w:b w:val="false"/>
          <w:i w:val="false"/>
          <w:color w:val="000000"/>
          <w:sz w:val="28"/>
        </w:rPr>
        <w:t>
      7) кезең шығыстарын;</w:t>
      </w:r>
    </w:p>
    <w:p>
      <w:pPr>
        <w:spacing w:after="0"/>
        <w:ind w:left="0"/>
        <w:jc w:val="both"/>
      </w:pPr>
      <w:r>
        <w:rPr>
          <w:rFonts w:ascii="Times New Roman"/>
          <w:b w:val="false"/>
          <w:i w:val="false"/>
          <w:color w:val="000000"/>
          <w:sz w:val="28"/>
        </w:rPr>
        <w:t>
      8) өзге шығыстарды қамтиды.</w:t>
      </w:r>
    </w:p>
    <w:p>
      <w:pPr>
        <w:spacing w:after="0"/>
        <w:ind w:left="0"/>
        <w:jc w:val="both"/>
      </w:pPr>
      <w:r>
        <w:rPr>
          <w:rFonts w:ascii="Times New Roman"/>
          <w:b w:val="false"/>
          <w:i w:val="false"/>
          <w:color w:val="000000"/>
          <w:sz w:val="28"/>
        </w:rPr>
        <w:t>
      Әрбір баптың ішінде шығындар жете бөлшектелуі мүмкін.</w:t>
      </w:r>
    </w:p>
    <w:bookmarkStart w:name="z77" w:id="28"/>
    <w:p>
      <w:pPr>
        <w:spacing w:after="0"/>
        <w:ind w:left="0"/>
        <w:jc w:val="both"/>
      </w:pPr>
      <w:r>
        <w:rPr>
          <w:rFonts w:ascii="Times New Roman"/>
          <w:b w:val="false"/>
          <w:i w:val="false"/>
          <w:color w:val="000000"/>
          <w:sz w:val="28"/>
        </w:rPr>
        <w:t xml:space="preserve">
      18. Негізгі құралдардың тозуы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санамаланған негізгі құралдардың әрбір тобы үшін айқындалады және Қызметтердің түрлері бойынша қолданысқа енгізілген активтерді бөлу кестесі (осы Қағидаларға </w:t>
      </w:r>
      <w:r>
        <w:rPr>
          <w:rFonts w:ascii="Times New Roman"/>
          <w:b w:val="false"/>
          <w:i w:val="false"/>
          <w:color w:val="000000"/>
          <w:sz w:val="28"/>
        </w:rPr>
        <w:t>1-қосымша</w:t>
      </w:r>
      <w:r>
        <w:rPr>
          <w:rFonts w:ascii="Times New Roman"/>
          <w:b w:val="false"/>
          <w:i w:val="false"/>
          <w:color w:val="000000"/>
          <w:sz w:val="28"/>
        </w:rPr>
        <w:t>) бойынша есептелген активтерді бөлу тиісті коэффициенттерге сай қызметтерге жатқызылады.</w:t>
      </w:r>
    </w:p>
    <w:bookmarkEnd w:id="28"/>
    <w:bookmarkStart w:name="z78" w:id="29"/>
    <w:p>
      <w:pPr>
        <w:spacing w:after="0"/>
        <w:ind w:left="0"/>
        <w:jc w:val="both"/>
      </w:pPr>
      <w:r>
        <w:rPr>
          <w:rFonts w:ascii="Times New Roman"/>
          <w:b w:val="false"/>
          <w:i w:val="false"/>
          <w:color w:val="000000"/>
          <w:sz w:val="28"/>
        </w:rPr>
        <w:t xml:space="preserve">
      19. Материалдық емес активтердің амортизациясы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Материалдық емес активтер бойынша шығындарды бөлудің коэффициент есебі бойынша есептелген бөлу коэффициенттері қызметтеріне жатады.</w:t>
      </w:r>
    </w:p>
    <w:bookmarkEnd w:id="29"/>
    <w:bookmarkStart w:name="z79" w:id="30"/>
    <w:p>
      <w:pPr>
        <w:spacing w:after="0"/>
        <w:ind w:left="0"/>
        <w:jc w:val="both"/>
      </w:pPr>
      <w:r>
        <w:rPr>
          <w:rFonts w:ascii="Times New Roman"/>
          <w:b w:val="false"/>
          <w:i w:val="false"/>
          <w:color w:val="000000"/>
          <w:sz w:val="28"/>
        </w:rPr>
        <w:t>
      20. Электр энергиясының технологиялық шығысы (желілердегі нормативтік ысыраптар) электр энергиясын беру кезінде де, электр энергиясын ұлттық электр желісі арқылы берумен технологиялық байланысты өзге қызметтерді көрсеткенде де болады. Технологиялық шығыс бойынша шығындар бөлу базасының негізіндегі қызметтерге жатқызылады.</w:t>
      </w:r>
    </w:p>
    <w:bookmarkEnd w:id="30"/>
    <w:p>
      <w:pPr>
        <w:spacing w:after="0"/>
        <w:ind w:left="0"/>
        <w:jc w:val="both"/>
      </w:pPr>
      <w:r>
        <w:rPr>
          <w:rFonts w:ascii="Times New Roman"/>
          <w:b w:val="false"/>
          <w:i w:val="false"/>
          <w:color w:val="000000"/>
          <w:sz w:val="28"/>
        </w:rPr>
        <w:t>
      Электр энергиясының технологиялық шығысы (желілердегі және трансформаторлардағы нормативтік ысыраптар) электр энергиясын берген кезде орын алады, сондықтан осы шығындар электр энергиясын беру қызметтеріне тікелей жатқызылады.</w:t>
      </w:r>
    </w:p>
    <w:bookmarkStart w:name="z81" w:id="31"/>
    <w:p>
      <w:pPr>
        <w:spacing w:after="0"/>
        <w:ind w:left="0"/>
        <w:jc w:val="both"/>
      </w:pPr>
      <w:r>
        <w:rPr>
          <w:rFonts w:ascii="Times New Roman"/>
          <w:b w:val="false"/>
          <w:i w:val="false"/>
          <w:color w:val="000000"/>
          <w:sz w:val="28"/>
        </w:rPr>
        <w:t xml:space="preserve">
      21. Негізгі құралдардың құнын өсіруге алып келмейтін негізгі құралдарды жөндеуге арналған шығыстар Қызметтердің түрлері бойынша қолданысқа енгізілген активтерді бөлу кестесі (осы Қағидаларға </w:t>
      </w:r>
      <w:r>
        <w:rPr>
          <w:rFonts w:ascii="Times New Roman"/>
          <w:b w:val="false"/>
          <w:i w:val="false"/>
          <w:color w:val="000000"/>
          <w:sz w:val="28"/>
        </w:rPr>
        <w:t>1-қосымша</w:t>
      </w:r>
      <w:r>
        <w:rPr>
          <w:rFonts w:ascii="Times New Roman"/>
          <w:b w:val="false"/>
          <w:i w:val="false"/>
          <w:color w:val="000000"/>
          <w:sz w:val="28"/>
        </w:rPr>
        <w:t>) бойынша есептелген негізгі құралдардың топтары бойынша бөлудің тиісті коэффициенттеріне сай қызметтерге жатады.</w:t>
      </w:r>
    </w:p>
    <w:bookmarkEnd w:id="31"/>
    <w:bookmarkStart w:name="z82" w:id="32"/>
    <w:p>
      <w:pPr>
        <w:spacing w:after="0"/>
        <w:ind w:left="0"/>
        <w:jc w:val="both"/>
      </w:pPr>
      <w:r>
        <w:rPr>
          <w:rFonts w:ascii="Times New Roman"/>
          <w:b w:val="false"/>
          <w:i w:val="false"/>
          <w:color w:val="000000"/>
          <w:sz w:val="28"/>
        </w:rPr>
        <w:t>
      22. Еңбекке ақы төлеуге арналған шығыстар тікелей де, жанама да, бірлескен және жалпы болады. Шығындарды бөлектеп есепке алудың мақсаттары үшін персонал мынадай белгілер бойынша:</w:t>
      </w:r>
    </w:p>
    <w:bookmarkEnd w:id="32"/>
    <w:p>
      <w:pPr>
        <w:spacing w:after="0"/>
        <w:ind w:left="0"/>
        <w:jc w:val="both"/>
      </w:pPr>
      <w:r>
        <w:rPr>
          <w:rFonts w:ascii="Times New Roman"/>
          <w:b w:val="false"/>
          <w:i w:val="false"/>
          <w:color w:val="000000"/>
          <w:sz w:val="28"/>
        </w:rPr>
        <w:t>
      1) қызметі белгілі бір қызметті көрсетумен байланысты персоналға;</w:t>
      </w:r>
    </w:p>
    <w:p>
      <w:pPr>
        <w:spacing w:after="0"/>
        <w:ind w:left="0"/>
        <w:jc w:val="both"/>
      </w:pPr>
      <w:r>
        <w:rPr>
          <w:rFonts w:ascii="Times New Roman"/>
          <w:b w:val="false"/>
          <w:i w:val="false"/>
          <w:color w:val="000000"/>
          <w:sz w:val="28"/>
        </w:rPr>
        <w:t>
      2) қызметі екі және одан көп қызметтерді көрсетумен байланысты персоналға топталады.</w:t>
      </w:r>
    </w:p>
    <w:p>
      <w:pPr>
        <w:spacing w:after="0"/>
        <w:ind w:left="0"/>
        <w:jc w:val="both"/>
      </w:pPr>
      <w:r>
        <w:rPr>
          <w:rFonts w:ascii="Times New Roman"/>
          <w:b w:val="false"/>
          <w:i w:val="false"/>
          <w:color w:val="000000"/>
          <w:sz w:val="28"/>
        </w:rPr>
        <w:t>
      Бір қызметті көрсетумен байланысты персоналдың еңбек ақысын төлеуге арналған шығыстар тікелей болып табылады және толығымен бір қызметке жатқызылады.</w:t>
      </w:r>
    </w:p>
    <w:p>
      <w:pPr>
        <w:spacing w:after="0"/>
        <w:ind w:left="0"/>
        <w:jc w:val="both"/>
      </w:pPr>
      <w:r>
        <w:rPr>
          <w:rFonts w:ascii="Times New Roman"/>
          <w:b w:val="false"/>
          <w:i w:val="false"/>
          <w:color w:val="000000"/>
          <w:sz w:val="28"/>
        </w:rPr>
        <w:t>
      Екі және одан көп қызметтерді көрсетумен байланысты персоналдың еңбек ақысын төлеуге арналған шығыстар жанама, бірлескен немесе жалпы болып табылады және бөлу базасы мен бөлу коэффициентін пайдалана отырып қызметтерге бөлінеді.</w:t>
      </w:r>
    </w:p>
    <w:bookmarkStart w:name="z87" w:id="33"/>
    <w:p>
      <w:pPr>
        <w:spacing w:after="0"/>
        <w:ind w:left="0"/>
        <w:jc w:val="both"/>
      </w:pPr>
      <w:r>
        <w:rPr>
          <w:rFonts w:ascii="Times New Roman"/>
          <w:b w:val="false"/>
          <w:i w:val="false"/>
          <w:color w:val="000000"/>
          <w:sz w:val="28"/>
        </w:rPr>
        <w:t>
      23. Өндірістік персонал технологиялық процеске қарай мынадай топтарға:</w:t>
      </w:r>
    </w:p>
    <w:bookmarkEnd w:id="33"/>
    <w:p>
      <w:pPr>
        <w:spacing w:after="0"/>
        <w:ind w:left="0"/>
        <w:jc w:val="both"/>
      </w:pPr>
      <w:r>
        <w:rPr>
          <w:rFonts w:ascii="Times New Roman"/>
          <w:b w:val="false"/>
          <w:i w:val="false"/>
          <w:color w:val="000000"/>
          <w:sz w:val="28"/>
        </w:rPr>
        <w:t>
      негізгі өндірістік персоналға;</w:t>
      </w:r>
    </w:p>
    <w:p>
      <w:pPr>
        <w:spacing w:after="0"/>
        <w:ind w:left="0"/>
        <w:jc w:val="both"/>
      </w:pPr>
      <w:r>
        <w:rPr>
          <w:rFonts w:ascii="Times New Roman"/>
          <w:b w:val="false"/>
          <w:i w:val="false"/>
          <w:color w:val="000000"/>
          <w:sz w:val="28"/>
        </w:rPr>
        <w:t>
      қосалқы персоналға;</w:t>
      </w:r>
    </w:p>
    <w:p>
      <w:pPr>
        <w:spacing w:after="0"/>
        <w:ind w:left="0"/>
        <w:jc w:val="both"/>
      </w:pPr>
      <w:r>
        <w:rPr>
          <w:rFonts w:ascii="Times New Roman"/>
          <w:b w:val="false"/>
          <w:i w:val="false"/>
          <w:color w:val="000000"/>
          <w:sz w:val="28"/>
        </w:rPr>
        <w:t>
      өзге персоналға бөлінеді.</w:t>
      </w:r>
    </w:p>
    <w:p>
      <w:pPr>
        <w:spacing w:after="0"/>
        <w:ind w:left="0"/>
        <w:jc w:val="both"/>
      </w:pPr>
      <w:r>
        <w:rPr>
          <w:rFonts w:ascii="Times New Roman"/>
          <w:b w:val="false"/>
          <w:i w:val="false"/>
          <w:color w:val="000000"/>
          <w:sz w:val="28"/>
        </w:rPr>
        <w:t>
      Егер персоналдың жұмысы бір қызметпен ғана тікелей байланысты болса, персоналдың әрбір тобында еңбекке ақы төлеуге арналған шығыстар нақты қызметке тікелей жатқызылады.</w:t>
      </w:r>
    </w:p>
    <w:p>
      <w:pPr>
        <w:spacing w:after="0"/>
        <w:ind w:left="0"/>
        <w:jc w:val="both"/>
      </w:pPr>
      <w:r>
        <w:rPr>
          <w:rFonts w:ascii="Times New Roman"/>
          <w:b w:val="false"/>
          <w:i w:val="false"/>
          <w:color w:val="000000"/>
          <w:sz w:val="28"/>
        </w:rPr>
        <w:t>
      Егер осы топта жұмысы екі және одан көп қызметтерді көрсетумен байланысты персонал болса, онда еңбекке ақы төлеу бойынша шығыстар бөлу базасын пайдалана отырып қызметтер арасында бөлінеді.</w:t>
      </w:r>
    </w:p>
    <w:p>
      <w:pPr>
        <w:spacing w:after="0"/>
        <w:ind w:left="0"/>
        <w:jc w:val="both"/>
      </w:pPr>
      <w:r>
        <w:rPr>
          <w:rFonts w:ascii="Times New Roman"/>
          <w:b w:val="false"/>
          <w:i w:val="false"/>
          <w:color w:val="000000"/>
          <w:sz w:val="28"/>
        </w:rPr>
        <w:t xml:space="preserve">
      Еңбекке ақы төлеуге арналған шығыстар персоналдың тиісті тобы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Персоналдың еңбекақысына жұмсалған шығыстарды бөлудің коэффициент есебі бойынша есептелген бөлу коэффициенттері бойынша қызметтерге жатқызылады:</w:t>
      </w:r>
    </w:p>
    <w:p>
      <w:pPr>
        <w:spacing w:after="0"/>
        <w:ind w:left="0"/>
        <w:jc w:val="both"/>
      </w:pPr>
      <w:r>
        <w:rPr>
          <w:rFonts w:ascii="Times New Roman"/>
          <w:b w:val="false"/>
          <w:i w:val="false"/>
          <w:color w:val="000000"/>
          <w:sz w:val="28"/>
        </w:rPr>
        <w:t>
      1) негізгі өндірістік персоналға ЭБЖ-не, қосалқы станциялардың жабдықтарына, реле қорғанысы мен автоматикасына, АБЖ қызмет көрсетумен және жөндеумен айналысатын қызметкерлер, ЖДБ-ның қызметкерлері жатқызылады;</w:t>
      </w:r>
    </w:p>
    <w:p>
      <w:pPr>
        <w:spacing w:after="0"/>
        <w:ind w:left="0"/>
        <w:jc w:val="both"/>
      </w:pPr>
      <w:r>
        <w:rPr>
          <w:rFonts w:ascii="Times New Roman"/>
          <w:b w:val="false"/>
          <w:i w:val="false"/>
          <w:color w:val="000000"/>
          <w:sz w:val="28"/>
        </w:rPr>
        <w:t>
      2) қосалқы персоналға ЖӨБ-ның персоналы және жүргізушілер жатқызылады.</w:t>
      </w:r>
    </w:p>
    <w:bookmarkStart w:name="z96" w:id="34"/>
    <w:p>
      <w:pPr>
        <w:spacing w:after="0"/>
        <w:ind w:left="0"/>
        <w:jc w:val="both"/>
      </w:pPr>
      <w:r>
        <w:rPr>
          <w:rFonts w:ascii="Times New Roman"/>
          <w:b w:val="false"/>
          <w:i w:val="false"/>
          <w:color w:val="000000"/>
          <w:sz w:val="28"/>
        </w:rPr>
        <w:t>
      24. Әлеуметтік салықтар бойынша шығыстар бөлудің сол бір коэффициенттері бойынша, персоналдың тиісті тобындағы еңбекке ақы төлеуге арналған шығыстар сияқты қызметтерге бөлінеді.</w:t>
      </w:r>
    </w:p>
    <w:bookmarkEnd w:id="34"/>
    <w:bookmarkStart w:name="z97" w:id="35"/>
    <w:p>
      <w:pPr>
        <w:spacing w:after="0"/>
        <w:ind w:left="0"/>
        <w:jc w:val="both"/>
      </w:pPr>
      <w:r>
        <w:rPr>
          <w:rFonts w:ascii="Times New Roman"/>
          <w:b w:val="false"/>
          <w:i w:val="false"/>
          <w:color w:val="000000"/>
          <w:sz w:val="28"/>
        </w:rPr>
        <w:t xml:space="preserve">
      25. Негізгі құралдарды пайдалануға арналған шығыстар Қызметтердің түрлері бойынша қолданысқа енгізілген активтерді бөлу кестесі (осы Қағидаларға </w:t>
      </w:r>
      <w:r>
        <w:rPr>
          <w:rFonts w:ascii="Times New Roman"/>
          <w:b w:val="false"/>
          <w:i w:val="false"/>
          <w:color w:val="000000"/>
          <w:sz w:val="28"/>
        </w:rPr>
        <w:t>1-қосымша</w:t>
      </w:r>
      <w:r>
        <w:rPr>
          <w:rFonts w:ascii="Times New Roman"/>
          <w:b w:val="false"/>
          <w:i w:val="false"/>
          <w:color w:val="000000"/>
          <w:sz w:val="28"/>
        </w:rPr>
        <w:t>) бойынша негізгі құралдардың тиісті топтарының бөлу коэффициентін пайдалана отырып қызметтерге жатқызылады. Пайдалануға шығыстарды бөлген кезде қызметтерге мынадай:</w:t>
      </w:r>
    </w:p>
    <w:bookmarkEnd w:id="35"/>
    <w:p>
      <w:pPr>
        <w:spacing w:after="0"/>
        <w:ind w:left="0"/>
        <w:jc w:val="both"/>
      </w:pPr>
      <w:r>
        <w:rPr>
          <w:rFonts w:ascii="Times New Roman"/>
          <w:b w:val="false"/>
          <w:i w:val="false"/>
          <w:color w:val="000000"/>
          <w:sz w:val="28"/>
        </w:rPr>
        <w:t>
      1) негізгі құралдарға қызмет көрсетуге материалдарға шығындар тиісті негізгі құралдардың қызметтеріне бөлу қағидаты бойынша қызметтерге бөлінетіні;</w:t>
      </w:r>
    </w:p>
    <w:p>
      <w:pPr>
        <w:spacing w:after="0"/>
        <w:ind w:left="0"/>
        <w:jc w:val="both"/>
      </w:pPr>
      <w:r>
        <w:rPr>
          <w:rFonts w:ascii="Times New Roman"/>
          <w:b w:val="false"/>
          <w:i w:val="false"/>
          <w:color w:val="000000"/>
          <w:sz w:val="28"/>
        </w:rPr>
        <w:t>
      2) отынға арналған шығындар қосалқы станцияларды жылытумен тікелей байланысты, сондықтан олар қосалқы станциялардың негізгі құралдарының қызметтеріне бөлу коэффициенті бойынша қызметтерге жатқызылатыны;</w:t>
      </w:r>
    </w:p>
    <w:p>
      <w:pPr>
        <w:spacing w:after="0"/>
        <w:ind w:left="0"/>
        <w:jc w:val="both"/>
      </w:pPr>
      <w:r>
        <w:rPr>
          <w:rFonts w:ascii="Times New Roman"/>
          <w:b w:val="false"/>
          <w:i w:val="false"/>
          <w:color w:val="000000"/>
          <w:sz w:val="28"/>
        </w:rPr>
        <w:t>
      3) жанар-жағар майларға (ЖЖМ) арналған шығындар олармен осы шығындар байланысты көліктің және арнайы техниканың қызметтеріне бөлу коэффициенті бойынша қызметтерге бөлінетіні;</w:t>
      </w:r>
    </w:p>
    <w:p>
      <w:pPr>
        <w:spacing w:after="0"/>
        <w:ind w:left="0"/>
        <w:jc w:val="both"/>
      </w:pPr>
      <w:r>
        <w:rPr>
          <w:rFonts w:ascii="Times New Roman"/>
          <w:b w:val="false"/>
          <w:i w:val="false"/>
          <w:color w:val="000000"/>
          <w:sz w:val="28"/>
        </w:rPr>
        <w:t>
      4) автокөліктің қызметтері (жалдау), негізгі құралдарды (жалдау), байланыс қызметтері, егер олар тек қана бір қызметті көрсетумен байланысты болса, қызметтерге тікелей жатқызылатыны. Егер осы қызметтер екі және одан көп қызметтерді көрсетумен байланысты болса, онда олар қабылданған шығындарды бөлу базасы бойынша бөлінетіні;</w:t>
      </w:r>
    </w:p>
    <w:p>
      <w:pPr>
        <w:spacing w:after="0"/>
        <w:ind w:left="0"/>
        <w:jc w:val="both"/>
      </w:pPr>
      <w:r>
        <w:rPr>
          <w:rFonts w:ascii="Times New Roman"/>
          <w:b w:val="false"/>
          <w:i w:val="false"/>
          <w:color w:val="000000"/>
          <w:sz w:val="28"/>
        </w:rPr>
        <w:t>
      5) негізгі және қосалқы өндірісі үшін электр энергиясына, шаруашылық мұқтаждарға, жылытуға, ыстық сумен жабдықтауға, кәрізге және өзге коммуналдық қызметтерге арналған шығыстар қызметтерге тікелей жатқызылады, егер олар тек қана бір қызметті көрсетумен байланысты болса немесе, тиісті ғимараттар мен құрылыстарға есептелген жағдайда, егер екі және одан да артық қызметтерді көрсетумен байланысты болса, қызметтерге бөлу коэффициенті бойынша;</w:t>
      </w:r>
    </w:p>
    <w:p>
      <w:pPr>
        <w:spacing w:after="0"/>
        <w:ind w:left="0"/>
        <w:jc w:val="both"/>
      </w:pPr>
      <w:r>
        <w:rPr>
          <w:rFonts w:ascii="Times New Roman"/>
          <w:b w:val="false"/>
          <w:i w:val="false"/>
          <w:color w:val="000000"/>
          <w:sz w:val="28"/>
        </w:rPr>
        <w:t>
      6) персоналды оқытуға арналған шығыстар, іссапар шығыстары, еңбекті қорғауға арналған шығыстар персоналдың тиісті тобына еңбек ақысын төлеу сияқты қызметтерге сол қағидаттар бойынша жатқызылатыны;</w:t>
      </w:r>
    </w:p>
    <w:p>
      <w:pPr>
        <w:spacing w:after="0"/>
        <w:ind w:left="0"/>
        <w:jc w:val="both"/>
      </w:pPr>
      <w:r>
        <w:rPr>
          <w:rFonts w:ascii="Times New Roman"/>
          <w:b w:val="false"/>
          <w:i w:val="false"/>
          <w:color w:val="000000"/>
          <w:sz w:val="28"/>
        </w:rPr>
        <w:t>
      7) өртке қарсы және күзет қызметіне шығыстар тиісті негізгі құралдардың тозуын бөлуге ұқсас қызметтерге жатқызылатыны;</w:t>
      </w:r>
    </w:p>
    <w:p>
      <w:pPr>
        <w:spacing w:after="0"/>
        <w:ind w:left="0"/>
        <w:jc w:val="both"/>
      </w:pPr>
      <w:r>
        <w:rPr>
          <w:rFonts w:ascii="Times New Roman"/>
          <w:b w:val="false"/>
          <w:i w:val="false"/>
          <w:color w:val="000000"/>
          <w:sz w:val="28"/>
        </w:rPr>
        <w:t>
      8) өзге пайдалану шығындарының (Гидрометорталық, бөгде ұйымдар қызметтерінің және басқалары) шығыстары бөлу базасы бойынша қызметтерге жатқызылатыны назарға алынады.</w:t>
      </w:r>
    </w:p>
    <w:bookmarkStart w:name="z106" w:id="36"/>
    <w:p>
      <w:pPr>
        <w:spacing w:after="0"/>
        <w:ind w:left="0"/>
        <w:jc w:val="both"/>
      </w:pPr>
      <w:r>
        <w:rPr>
          <w:rFonts w:ascii="Times New Roman"/>
          <w:b w:val="false"/>
          <w:i w:val="false"/>
          <w:color w:val="000000"/>
          <w:sz w:val="28"/>
        </w:rPr>
        <w:t>
      26. Кезең шығыстарын бөлу мынадай тәртіппен жүзеге асырылады:</w:t>
      </w:r>
    </w:p>
    <w:bookmarkEnd w:id="36"/>
    <w:p>
      <w:pPr>
        <w:spacing w:after="0"/>
        <w:ind w:left="0"/>
        <w:jc w:val="both"/>
      </w:pPr>
      <w:r>
        <w:rPr>
          <w:rFonts w:ascii="Times New Roman"/>
          <w:b w:val="false"/>
          <w:i w:val="false"/>
          <w:color w:val="000000"/>
          <w:sz w:val="28"/>
        </w:rPr>
        <w:t>
      1) жалпы және әкімшілік шығыстар негізгі өндірістегі тиісті шығындар сияқты сол қағидаттар бойынша қызметтерге бөлінеді;</w:t>
      </w:r>
    </w:p>
    <w:p>
      <w:pPr>
        <w:spacing w:after="0"/>
        <w:ind w:left="0"/>
        <w:jc w:val="both"/>
      </w:pPr>
      <w:r>
        <w:rPr>
          <w:rFonts w:ascii="Times New Roman"/>
          <w:b w:val="false"/>
          <w:i w:val="false"/>
          <w:color w:val="000000"/>
          <w:sz w:val="28"/>
        </w:rPr>
        <w:t>
      2) өткізу бойынша шығыстар қызметтерге, егер олар белгілі бір қызметті көрсетумен тікелей байланысты болса, тікелей жатқызылады,. Егер осы шығыстар екі және одан көп қызметтерді көрсетумен байланысты болса, онда олар қызметтерге бөлу базасын пайдалана отырып бөлінеді;</w:t>
      </w:r>
    </w:p>
    <w:p>
      <w:pPr>
        <w:spacing w:after="0"/>
        <w:ind w:left="0"/>
        <w:jc w:val="both"/>
      </w:pPr>
      <w:r>
        <w:rPr>
          <w:rFonts w:ascii="Times New Roman"/>
          <w:b w:val="false"/>
          <w:i w:val="false"/>
          <w:color w:val="000000"/>
          <w:sz w:val="28"/>
        </w:rPr>
        <w:t>
      3) сыйақылар (проценттер) бойынша шығыстар қызметтерге тікелей жатқызылады, егер олар белгілі бір қызметті көрсетумен байланысты болса. Егер осы шығыстар екі және одан көп қызметтерді көрсетумен байланысты болса, онда олар бөлу базасын пайдалана отырып қызметтерге бөлінеді.</w:t>
      </w:r>
    </w:p>
    <w:p>
      <w:pPr>
        <w:spacing w:after="0"/>
        <w:ind w:left="0"/>
        <w:jc w:val="both"/>
      </w:pPr>
      <w:r>
        <w:rPr>
          <w:rFonts w:ascii="Times New Roman"/>
          <w:b w:val="false"/>
          <w:i w:val="false"/>
          <w:color w:val="000000"/>
          <w:sz w:val="28"/>
        </w:rPr>
        <w:t xml:space="preserve">
      Өткізу жөніндегі шығыстар және сыйақылар жөніндегі шығыстар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Кезең шығындарын бөлудің коэффициентінің есебі бойынша есептелген бөлу коэффициенттері бойынша қызметтерге жатқызылады.</w:t>
      </w:r>
    </w:p>
    <w:bookmarkStart w:name="z111" w:id="37"/>
    <w:p>
      <w:pPr>
        <w:spacing w:after="0"/>
        <w:ind w:left="0"/>
        <w:jc w:val="both"/>
      </w:pPr>
      <w:r>
        <w:rPr>
          <w:rFonts w:ascii="Times New Roman"/>
          <w:b w:val="false"/>
          <w:i w:val="false"/>
          <w:color w:val="000000"/>
          <w:sz w:val="28"/>
        </w:rPr>
        <w:t>
      27. Өзге шығыстар қызметтерге, егер олар белгілі бір қызметті көрсетумен тікелей байланысты болса, тікелей жатқызылады. Егер осы шығыстар екі және одан көп қызметтерді көрсетумен байланысты болса, онда олар бөлу базасын пайдалана отырып қызметтерге бөлінеді.</w:t>
      </w:r>
    </w:p>
    <w:bookmarkEnd w:id="37"/>
    <w:bookmarkStart w:name="z112" w:id="38"/>
    <w:p>
      <w:pPr>
        <w:spacing w:after="0"/>
        <w:ind w:left="0"/>
        <w:jc w:val="both"/>
      </w:pPr>
      <w:r>
        <w:rPr>
          <w:rFonts w:ascii="Times New Roman"/>
          <w:b w:val="false"/>
          <w:i w:val="false"/>
          <w:color w:val="000000"/>
          <w:sz w:val="28"/>
        </w:rPr>
        <w:t>
      28. Кірістердің, шығындар мен қолданысқа енгізілген активтердің бөлек есебін жүргізу туралы мәліметтерді (бұдан әрі – мәліметтер) субъект өткен күнтізбелік жыл үшін уәкілетті органға осы Қағидаларға қосымшаларға сәйкес үстіміздегі жылғы 1 маусымға дейін ұсынады.</w:t>
      </w:r>
    </w:p>
    <w:bookmarkEnd w:id="38"/>
    <w:bookmarkStart w:name="z113" w:id="39"/>
    <w:p>
      <w:pPr>
        <w:spacing w:after="0"/>
        <w:ind w:left="0"/>
        <w:jc w:val="both"/>
      </w:pPr>
      <w:r>
        <w:rPr>
          <w:rFonts w:ascii="Times New Roman"/>
          <w:b w:val="false"/>
          <w:i w:val="false"/>
          <w:color w:val="000000"/>
          <w:sz w:val="28"/>
        </w:rPr>
        <w:t xml:space="preserve">
      29. Қызметтердің түрлері бойынша кірістер мен шығындарды жиынтық бөлу туралы есептегі (осы Қағидаларға </w:t>
      </w:r>
      <w:r>
        <w:rPr>
          <w:rFonts w:ascii="Times New Roman"/>
          <w:b w:val="false"/>
          <w:i w:val="false"/>
          <w:color w:val="000000"/>
          <w:sz w:val="28"/>
        </w:rPr>
        <w:t>3-қосымша</w:t>
      </w:r>
      <w:r>
        <w:rPr>
          <w:rFonts w:ascii="Times New Roman"/>
          <w:b w:val="false"/>
          <w:i w:val="false"/>
          <w:color w:val="000000"/>
          <w:sz w:val="28"/>
        </w:rPr>
        <w:t>) кірістердің жиынтық сомасы тиісті кезең үшін бухгалтерлік есеп және қаржылық есептілік туралы заңнамаға сәйкес субъекті жасайтын қаржы-шаруашылық қызметінің нәтижелері туралы есептің "Тауарларды, жұмыстар мен қызметтерді өткізуден алынған кірістер" деген жолында көрсетілген деректеріне сәйкес келуге тиіс.</w:t>
      </w:r>
    </w:p>
    <w:bookmarkEnd w:id="39"/>
    <w:bookmarkStart w:name="z114" w:id="40"/>
    <w:p>
      <w:pPr>
        <w:spacing w:after="0"/>
        <w:ind w:left="0"/>
        <w:jc w:val="both"/>
      </w:pPr>
      <w:r>
        <w:rPr>
          <w:rFonts w:ascii="Times New Roman"/>
          <w:b w:val="false"/>
          <w:i w:val="false"/>
          <w:color w:val="000000"/>
          <w:sz w:val="28"/>
        </w:rPr>
        <w:t xml:space="preserve">
      30. Қызметтердің түрлері бойынша кірістер мен шығындарды жиынтық бөлу туралы есептегі (осы Қағидаларға </w:t>
      </w:r>
      <w:r>
        <w:rPr>
          <w:rFonts w:ascii="Times New Roman"/>
          <w:b w:val="false"/>
          <w:i w:val="false"/>
          <w:color w:val="000000"/>
          <w:sz w:val="28"/>
        </w:rPr>
        <w:t>3-қосымша</w:t>
      </w:r>
      <w:r>
        <w:rPr>
          <w:rFonts w:ascii="Times New Roman"/>
          <w:b w:val="false"/>
          <w:i w:val="false"/>
          <w:color w:val="000000"/>
          <w:sz w:val="28"/>
        </w:rPr>
        <w:t>) шығыстардың жиынтық сомасы кезең шығыстарын минусымен тиісті кезең үшін бухгалтерлік есеп және қаржылық есептілік туралы заңнамаға сәйкес Субъект жасайтын қаржы-шаруашылық қызметінің нәтижелері туралы есептің "Өткізілген тауарлардың (жұмыстардың, қызметтердің) өзіндік құны" деген жолында көрсетілген деректеріне сәйкес келуге тиіс.</w:t>
      </w:r>
    </w:p>
    <w:bookmarkEnd w:id="40"/>
    <w:bookmarkStart w:name="z115" w:id="41"/>
    <w:p>
      <w:pPr>
        <w:spacing w:after="0"/>
        <w:ind w:left="0"/>
        <w:jc w:val="both"/>
      </w:pPr>
      <w:r>
        <w:rPr>
          <w:rFonts w:ascii="Times New Roman"/>
          <w:b w:val="false"/>
          <w:i w:val="false"/>
          <w:color w:val="000000"/>
          <w:sz w:val="28"/>
        </w:rPr>
        <w:t xml:space="preserve">
      31. Қызметтердің түрлері бойынша кірістер мен шығындарды жиынтық бөлу туралы есептегі (осы Қағидаларға </w:t>
      </w:r>
      <w:r>
        <w:rPr>
          <w:rFonts w:ascii="Times New Roman"/>
          <w:b w:val="false"/>
          <w:i w:val="false"/>
          <w:color w:val="000000"/>
          <w:sz w:val="28"/>
        </w:rPr>
        <w:t>3-қосымша</w:t>
      </w:r>
      <w:r>
        <w:rPr>
          <w:rFonts w:ascii="Times New Roman"/>
          <w:b w:val="false"/>
          <w:i w:val="false"/>
          <w:color w:val="000000"/>
          <w:sz w:val="28"/>
        </w:rPr>
        <w:t>) кірістердің жиынтық сомасы тиісті кезең үшін бухгалтерлік есеп және қаржылық есептілік туралы заңнамаға сәйкес Субъект жасайтын қаржы-шаруашылық қызмет нәтижелері туралы есептің "Кезең шығыстары" деген жолында көрсетілген деректеріне сәйкес келуге тиіс.</w:t>
      </w:r>
    </w:p>
    <w:bookmarkEnd w:id="41"/>
    <w:bookmarkStart w:name="z116" w:id="42"/>
    <w:p>
      <w:pPr>
        <w:spacing w:after="0"/>
        <w:ind w:left="0"/>
        <w:jc w:val="both"/>
      </w:pPr>
      <w:r>
        <w:rPr>
          <w:rFonts w:ascii="Times New Roman"/>
          <w:b w:val="false"/>
          <w:i w:val="false"/>
          <w:color w:val="000000"/>
          <w:sz w:val="28"/>
        </w:rPr>
        <w:t>
      32. Негізгі құралдардың және материалдық емес активтердің есептік (қалдық) құны тиісті күнгі бухгалтерлік есептің деректеріне сәйкес келуге тиіс.</w:t>
      </w:r>
    </w:p>
    <w:bookmarkEnd w:id="42"/>
    <w:bookmarkStart w:name="z117" w:id="43"/>
    <w:p>
      <w:pPr>
        <w:spacing w:after="0"/>
        <w:ind w:left="0"/>
        <w:jc w:val="both"/>
      </w:pPr>
      <w:r>
        <w:rPr>
          <w:rFonts w:ascii="Times New Roman"/>
          <w:b w:val="false"/>
          <w:i w:val="false"/>
          <w:color w:val="000000"/>
          <w:sz w:val="28"/>
        </w:rPr>
        <w:t>
      33. Қағаз жеткізгіштегі мәліметтерге Субъектінің басшысы, бас бухгалтері, атқарушысы қолдарын қояды және мөрмен растайды. Уәкілетті органға мәліметтер электрондық және қағаз жеткізгіште ұсынылады.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электр желілері</w:t>
            </w:r>
            <w:r>
              <w:br/>
            </w:r>
            <w:r>
              <w:rPr>
                <w:rFonts w:ascii="Times New Roman"/>
                <w:b w:val="false"/>
                <w:i w:val="false"/>
                <w:color w:val="000000"/>
                <w:sz w:val="20"/>
              </w:rPr>
              <w:t>арқылы электр энергиясын беру</w:t>
            </w:r>
            <w:r>
              <w:br/>
            </w:r>
            <w:r>
              <w:rPr>
                <w:rFonts w:ascii="Times New Roman"/>
                <w:b w:val="false"/>
                <w:i w:val="false"/>
                <w:color w:val="000000"/>
                <w:sz w:val="20"/>
              </w:rPr>
              <w:t>жөніндегі қызметтер мен басқа</w:t>
            </w:r>
            <w:r>
              <w:br/>
            </w:r>
            <w:r>
              <w:rPr>
                <w:rFonts w:ascii="Times New Roman"/>
                <w:b w:val="false"/>
                <w:i w:val="false"/>
                <w:color w:val="000000"/>
                <w:sz w:val="20"/>
              </w:rPr>
              <w:t>да қызметтерді көрсететін табиғи</w:t>
            </w:r>
            <w:r>
              <w:br/>
            </w:r>
            <w:r>
              <w:rPr>
                <w:rFonts w:ascii="Times New Roman"/>
                <w:b w:val="false"/>
                <w:i w:val="false"/>
                <w:color w:val="000000"/>
                <w:sz w:val="20"/>
              </w:rPr>
              <w:t>монополия субъектілерінің</w:t>
            </w:r>
            <w:r>
              <w:br/>
            </w:r>
            <w:r>
              <w:rPr>
                <w:rFonts w:ascii="Times New Roman"/>
                <w:b w:val="false"/>
                <w:i w:val="false"/>
                <w:color w:val="000000"/>
                <w:sz w:val="20"/>
              </w:rPr>
              <w:t>кірістердің, шығындар мен қолданысқа</w:t>
            </w:r>
            <w:r>
              <w:br/>
            </w:r>
            <w:r>
              <w:rPr>
                <w:rFonts w:ascii="Times New Roman"/>
                <w:b w:val="false"/>
                <w:i w:val="false"/>
                <w:color w:val="000000"/>
                <w:sz w:val="20"/>
              </w:rPr>
              <w:t>енгізілген активтердің бөлек</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Кәсіпорынның атауы</w:t>
      </w:r>
    </w:p>
    <w:bookmarkStart w:name="z120" w:id="44"/>
    <w:p>
      <w:pPr>
        <w:spacing w:after="0"/>
        <w:ind w:left="0"/>
        <w:jc w:val="left"/>
      </w:pPr>
      <w:r>
        <w:rPr>
          <w:rFonts w:ascii="Times New Roman"/>
          <w:b/>
          <w:i w:val="false"/>
          <w:color w:val="000000"/>
        </w:rPr>
        <w:t xml:space="preserve"> Қызметтердің түрлері бойынша ______ жылға арналған</w:t>
      </w:r>
      <w:r>
        <w:br/>
      </w:r>
      <w:r>
        <w:rPr>
          <w:rFonts w:ascii="Times New Roman"/>
          <w:b/>
          <w:i w:val="false"/>
          <w:color w:val="000000"/>
        </w:rPr>
        <w:t>қолданысқа енгізілген активтерді бөлу</w:t>
      </w:r>
      <w:r>
        <w:br/>
      </w:r>
      <w:r>
        <w:rPr>
          <w:rFonts w:ascii="Times New Roman"/>
          <w:b/>
          <w:i w:val="false"/>
          <w:color w:val="000000"/>
        </w:rPr>
        <w:t>кестесі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405"/>
        <w:gridCol w:w="1198"/>
        <w:gridCol w:w="1228"/>
        <w:gridCol w:w="611"/>
        <w:gridCol w:w="1611"/>
        <w:gridCol w:w="611"/>
        <w:gridCol w:w="1611"/>
        <w:gridCol w:w="611"/>
        <w:gridCol w:w="1611"/>
        <w:gridCol w:w="611"/>
        <w:gridCol w:w="1787"/>
      </w:tblGrid>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2-қосымшадан есептік (қалдық) құны, мың теңге</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2-қосымшадан қолданысқа енгізілген активтердің құны, барлығы, мың теңге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қызметтерге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желісі арқылы электр энергиясын беру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желiге берудi және тұтынуды техникалық диспетчерлендiру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өндіру-тұтыну теңгерілімін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2-қосымшадан бөлу коэффициенті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мың теңге, 3-баған * 4-баған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2-қосымшадан бөлу коэффициенті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мың теңге, 3-баған * 6-баған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2-қосымшадан бөлу коэффициенті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мың теңге, 3-баған * 8-баған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2-қосымшадан бөлу коэффициенті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мың теңге, 3-баған * 10-баған</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ЖӨБ</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СДТУ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құрылыстар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пен арнайы техника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Есептеуші техника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НҚ</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Басшы         ___________________          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          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     ___________________          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электр желілері</w:t>
            </w:r>
            <w:r>
              <w:br/>
            </w:r>
            <w:r>
              <w:rPr>
                <w:rFonts w:ascii="Times New Roman"/>
                <w:b w:val="false"/>
                <w:i w:val="false"/>
                <w:color w:val="000000"/>
                <w:sz w:val="20"/>
              </w:rPr>
              <w:t>арқылы электр энергиясын беру</w:t>
            </w:r>
            <w:r>
              <w:br/>
            </w:r>
            <w:r>
              <w:rPr>
                <w:rFonts w:ascii="Times New Roman"/>
                <w:b w:val="false"/>
                <w:i w:val="false"/>
                <w:color w:val="000000"/>
                <w:sz w:val="20"/>
              </w:rPr>
              <w:t>жөніндегі қызметтер мен басқа</w:t>
            </w:r>
            <w:r>
              <w:br/>
            </w:r>
            <w:r>
              <w:rPr>
                <w:rFonts w:ascii="Times New Roman"/>
                <w:b w:val="false"/>
                <w:i w:val="false"/>
                <w:color w:val="000000"/>
                <w:sz w:val="20"/>
              </w:rPr>
              <w:t>да қызметтерді көрсететін табиғи</w:t>
            </w:r>
            <w:r>
              <w:br/>
            </w:r>
            <w:r>
              <w:rPr>
                <w:rFonts w:ascii="Times New Roman"/>
                <w:b w:val="false"/>
                <w:i w:val="false"/>
                <w:color w:val="000000"/>
                <w:sz w:val="20"/>
              </w:rPr>
              <w:t>монополия субъектілерінің</w:t>
            </w:r>
            <w:r>
              <w:br/>
            </w:r>
            <w:r>
              <w:rPr>
                <w:rFonts w:ascii="Times New Roman"/>
                <w:b w:val="false"/>
                <w:i w:val="false"/>
                <w:color w:val="000000"/>
                <w:sz w:val="20"/>
              </w:rPr>
              <w:t>кірістердің, шығындар мен қолданысқа</w:t>
            </w:r>
            <w:r>
              <w:br/>
            </w:r>
            <w:r>
              <w:rPr>
                <w:rFonts w:ascii="Times New Roman"/>
                <w:b w:val="false"/>
                <w:i w:val="false"/>
                <w:color w:val="000000"/>
                <w:sz w:val="20"/>
              </w:rPr>
              <w:t>енгізілген активтердің бөлек</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Кәсіпорынның атауы</w:t>
      </w:r>
    </w:p>
    <w:bookmarkStart w:name="z123" w:id="45"/>
    <w:p>
      <w:pPr>
        <w:spacing w:after="0"/>
        <w:ind w:left="0"/>
        <w:jc w:val="left"/>
      </w:pPr>
      <w:r>
        <w:rPr>
          <w:rFonts w:ascii="Times New Roman"/>
          <w:b/>
          <w:i w:val="false"/>
          <w:color w:val="000000"/>
        </w:rPr>
        <w:t xml:space="preserve"> _____ жылға арналған _____________________________________ тобы</w:t>
      </w:r>
      <w:r>
        <w:br/>
      </w:r>
      <w:r>
        <w:rPr>
          <w:rFonts w:ascii="Times New Roman"/>
          <w:b/>
          <w:i w:val="false"/>
          <w:color w:val="000000"/>
        </w:rPr>
        <w:t>бойынша активтерді және шығындарды (негізгі құралдар топтарының</w:t>
      </w:r>
      <w:r>
        <w:br/>
      </w:r>
      <w:r>
        <w:rPr>
          <w:rFonts w:ascii="Times New Roman"/>
          <w:b/>
          <w:i w:val="false"/>
          <w:color w:val="000000"/>
        </w:rPr>
        <w:t>атауы) бөлу коэффициентінің есебі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537"/>
        <w:gridCol w:w="686"/>
        <w:gridCol w:w="1382"/>
        <w:gridCol w:w="1532"/>
        <w:gridCol w:w="1831"/>
        <w:gridCol w:w="1135"/>
        <w:gridCol w:w="1135"/>
        <w:gridCol w:w="1787"/>
        <w:gridCol w:w="1035"/>
        <w:gridCol w:w="835"/>
      </w:tblGrid>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немесе шығынның түрі</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 (жұмыс істеуде немесе резервте)</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есептік (қалдық) құны, мың теңге</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активтің есептік (қалдық) құны, мың теңге</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базасының мәні, бөлу коэффициентінің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желілер арқылы электр энергияны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желiге берудi және тұтынуды техникалық диспетчерлендiру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өндіру-тұтыну теңгерілімін ұйымдастыру</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Басшы         ________________          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          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Орындаушы     ________________          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 ж.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электр желілері</w:t>
            </w:r>
            <w:r>
              <w:br/>
            </w:r>
            <w:r>
              <w:rPr>
                <w:rFonts w:ascii="Times New Roman"/>
                <w:b w:val="false"/>
                <w:i w:val="false"/>
                <w:color w:val="000000"/>
                <w:sz w:val="20"/>
              </w:rPr>
              <w:t>арқылы электр энергиясын беру</w:t>
            </w:r>
            <w:r>
              <w:br/>
            </w:r>
            <w:r>
              <w:rPr>
                <w:rFonts w:ascii="Times New Roman"/>
                <w:b w:val="false"/>
                <w:i w:val="false"/>
                <w:color w:val="000000"/>
                <w:sz w:val="20"/>
              </w:rPr>
              <w:t>жөніндегі қызметтер мен басқа</w:t>
            </w:r>
            <w:r>
              <w:br/>
            </w:r>
            <w:r>
              <w:rPr>
                <w:rFonts w:ascii="Times New Roman"/>
                <w:b w:val="false"/>
                <w:i w:val="false"/>
                <w:color w:val="000000"/>
                <w:sz w:val="20"/>
              </w:rPr>
              <w:t>да қызметтерді көрсететін табиғи</w:t>
            </w:r>
            <w:r>
              <w:br/>
            </w:r>
            <w:r>
              <w:rPr>
                <w:rFonts w:ascii="Times New Roman"/>
                <w:b w:val="false"/>
                <w:i w:val="false"/>
                <w:color w:val="000000"/>
                <w:sz w:val="20"/>
              </w:rPr>
              <w:t>монополия субъектілерінің</w:t>
            </w:r>
            <w:r>
              <w:br/>
            </w:r>
            <w:r>
              <w:rPr>
                <w:rFonts w:ascii="Times New Roman"/>
                <w:b w:val="false"/>
                <w:i w:val="false"/>
                <w:color w:val="000000"/>
                <w:sz w:val="20"/>
              </w:rPr>
              <w:t>кірістердің, шығындар мен қолданысқа</w:t>
            </w:r>
            <w:r>
              <w:br/>
            </w:r>
            <w:r>
              <w:rPr>
                <w:rFonts w:ascii="Times New Roman"/>
                <w:b w:val="false"/>
                <w:i w:val="false"/>
                <w:color w:val="000000"/>
                <w:sz w:val="20"/>
              </w:rPr>
              <w:t>енгізілген активтердің бөлек</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26" w:id="46"/>
    <w:p>
      <w:pPr>
        <w:spacing w:after="0"/>
        <w:ind w:left="0"/>
        <w:jc w:val="left"/>
      </w:pPr>
      <w:r>
        <w:rPr>
          <w:rFonts w:ascii="Times New Roman"/>
          <w:b/>
          <w:i w:val="false"/>
          <w:color w:val="000000"/>
        </w:rPr>
        <w:t xml:space="preserve"> Қызметтердің түрлері бойынша кірістер мен шығындарды жиынтық</w:t>
      </w:r>
      <w:r>
        <w:br/>
      </w:r>
      <w:r>
        <w:rPr>
          <w:rFonts w:ascii="Times New Roman"/>
          <w:b/>
          <w:i w:val="false"/>
          <w:color w:val="000000"/>
        </w:rPr>
        <w:t>бөлу туралы есеп</w:t>
      </w:r>
      <w:r>
        <w:br/>
      </w:r>
      <w:r>
        <w:rPr>
          <w:rFonts w:ascii="Times New Roman"/>
          <w:b/>
          <w:i w:val="false"/>
          <w:color w:val="000000"/>
        </w:rPr>
        <w:t>Есепті кезең 20__ ж.</w:t>
      </w:r>
    </w:p>
    <w:bookmarkEnd w:id="46"/>
    <w:p>
      <w:pPr>
        <w:spacing w:after="0"/>
        <w:ind w:left="0"/>
        <w:jc w:val="both"/>
      </w:pPr>
      <w:r>
        <w:rPr>
          <w:rFonts w:ascii="Times New Roman"/>
          <w:b w:val="false"/>
          <w:i w:val="false"/>
          <w:color w:val="000000"/>
          <w:sz w:val="28"/>
        </w:rPr>
        <w:t>
      Индексі: РУ-электр-3</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Ұсынады: Ұлттық деңгейдегі желілер арқылы электр энергиясын беру жөніндегі қызметтер мен басқа да қызметтер көрсететін табиғи монополия субъектілері</w:t>
      </w:r>
    </w:p>
    <w:p>
      <w:pPr>
        <w:spacing w:after="0"/>
        <w:ind w:left="0"/>
        <w:jc w:val="both"/>
      </w:pPr>
      <w:r>
        <w:rPr>
          <w:rFonts w:ascii="Times New Roman"/>
          <w:b w:val="false"/>
          <w:i w:val="false"/>
          <w:color w:val="000000"/>
          <w:sz w:val="28"/>
        </w:rPr>
        <w:t>
      Ұсынылады: Қазақстан Республикасы Табиғи монополияларды реттеу агенттігіне және оның аумақтық департаменттеріне</w:t>
      </w:r>
    </w:p>
    <w:p>
      <w:pPr>
        <w:spacing w:after="0"/>
        <w:ind w:left="0"/>
        <w:jc w:val="both"/>
      </w:pPr>
      <w:r>
        <w:rPr>
          <w:rFonts w:ascii="Times New Roman"/>
          <w:b w:val="false"/>
          <w:i w:val="false"/>
          <w:color w:val="000000"/>
          <w:sz w:val="28"/>
        </w:rPr>
        <w:t>
      Тапсыру мерзімі – үстіміздегі жылғы 1 маусымға дейін</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түсініктеме</w:t>
      </w:r>
    </w:p>
    <w:p>
      <w:pPr>
        <w:spacing w:after="0"/>
        <w:ind w:left="0"/>
        <w:jc w:val="both"/>
      </w:pPr>
      <w:r>
        <w:rPr>
          <w:rFonts w:ascii="Times New Roman"/>
          <w:b w:val="false"/>
          <w:i w:val="false"/>
          <w:color w:val="000000"/>
          <w:sz w:val="28"/>
        </w:rPr>
        <w:t>
      Қызметтер түрлері бойынша кірістер мен шығындарды жиынтық бөлу туралы есеп</w:t>
      </w:r>
    </w:p>
    <w:bookmarkStart w:name="z128" w:id="47"/>
    <w:p>
      <w:pPr>
        <w:spacing w:after="0"/>
        <w:ind w:left="0"/>
        <w:jc w:val="left"/>
      </w:pPr>
      <w:r>
        <w:rPr>
          <w:rFonts w:ascii="Times New Roman"/>
          <w:b/>
          <w:i w:val="false"/>
          <w:color w:val="000000"/>
        </w:rPr>
        <w:t xml:space="preserve"> 1. Жалпы нұсқаулар</w:t>
      </w:r>
    </w:p>
    <w:bookmarkEnd w:id="47"/>
    <w:p>
      <w:pPr>
        <w:spacing w:after="0"/>
        <w:ind w:left="0"/>
        <w:jc w:val="both"/>
      </w:pPr>
      <w:r>
        <w:rPr>
          <w:rFonts w:ascii="Times New Roman"/>
          <w:b w:val="false"/>
          <w:i w:val="false"/>
          <w:color w:val="000000"/>
          <w:sz w:val="28"/>
        </w:rPr>
        <w:t>
      Осы түсініктеме ұлттық электр желісі арқылы электр энергиясын беру жөніндегі қызметтер мен басқа да қызметтер көрсететін табиғи монополия субъектілері табиғи монополия субъектілерінің қызмет түрлері бойынша кірістер мен шығыстарды жиынтық бөлуі туралы есебін даярлауға арналған.</w:t>
      </w:r>
    </w:p>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Start w:name="z133" w:id="48"/>
    <w:p>
      <w:pPr>
        <w:spacing w:after="0"/>
        <w:ind w:left="0"/>
        <w:jc w:val="left"/>
      </w:pPr>
      <w:r>
        <w:rPr>
          <w:rFonts w:ascii="Times New Roman"/>
          <w:b/>
          <w:i w:val="false"/>
          <w:color w:val="000000"/>
        </w:rPr>
        <w:t xml:space="preserve"> 2. Нысанды толтыру бойынша түсініктер</w:t>
      </w:r>
    </w:p>
    <w:bookmarkEnd w:id="48"/>
    <w:p>
      <w:pPr>
        <w:spacing w:after="0"/>
        <w:ind w:left="0"/>
        <w:jc w:val="both"/>
      </w:pPr>
      <w:r>
        <w:rPr>
          <w:rFonts w:ascii="Times New Roman"/>
          <w:b w:val="false"/>
          <w:i w:val="false"/>
          <w:color w:val="000000"/>
          <w:sz w:val="28"/>
        </w:rPr>
        <w:t>
      Нысанды толтырған кезде Субъект жоғарғы сол бұрышында кәсіпорынның атауын, ал жоғарғы оң бұрышында уәкілетті органның нормативтік-құқықтық актісінің тиісті қосымшасын көрсетуге міндетті.</w:t>
      </w:r>
    </w:p>
    <w:p>
      <w:pPr>
        <w:spacing w:after="0"/>
        <w:ind w:left="0"/>
        <w:jc w:val="both"/>
      </w:pPr>
      <w:r>
        <w:rPr>
          <w:rFonts w:ascii="Times New Roman"/>
          <w:b w:val="false"/>
          <w:i w:val="false"/>
          <w:color w:val="000000"/>
          <w:sz w:val="28"/>
        </w:rPr>
        <w:t>
      Субъекті өткен күнтізбелік жылдың мәліметтерін толтырады.</w:t>
      </w:r>
    </w:p>
    <w:p>
      <w:pPr>
        <w:spacing w:after="0"/>
        <w:ind w:left="0"/>
        <w:jc w:val="both"/>
      </w:pPr>
      <w:r>
        <w:rPr>
          <w:rFonts w:ascii="Times New Roman"/>
          <w:b w:val="false"/>
          <w:i w:val="false"/>
          <w:color w:val="000000"/>
          <w:sz w:val="28"/>
        </w:rPr>
        <w:t>
      1-баған бойынша Субъектінің көрсететін қызмет түрлері бойынша шығындардың атауы туралы ақпарат көрсетіледі.</w:t>
      </w:r>
    </w:p>
    <w:p>
      <w:pPr>
        <w:spacing w:after="0"/>
        <w:ind w:left="0"/>
        <w:jc w:val="both"/>
      </w:pPr>
      <w:r>
        <w:rPr>
          <w:rFonts w:ascii="Times New Roman"/>
          <w:b w:val="false"/>
          <w:i w:val="false"/>
          <w:color w:val="000000"/>
          <w:sz w:val="28"/>
        </w:rPr>
        <w:t>
      2-баған бойынша бухгалтерлік есеп бойынша есепті кезең үшін сома туралы ақпарат көрсетіледі, барлығы, мың теңге.</w:t>
      </w:r>
    </w:p>
    <w:p>
      <w:pPr>
        <w:spacing w:after="0"/>
        <w:ind w:left="0"/>
        <w:jc w:val="both"/>
      </w:pPr>
      <w:r>
        <w:rPr>
          <w:rFonts w:ascii="Times New Roman"/>
          <w:b w:val="false"/>
          <w:i w:val="false"/>
          <w:color w:val="000000"/>
          <w:sz w:val="28"/>
        </w:rPr>
        <w:t>
      Кірістердің жиынтық сомасы тиісті кезең үшін бухгалтерлік есеп және қаржылық есептілік туралы заңнамаға сәйкес Субъект жасайтын қаржы-шаруашылық қызметінің нәтижелері туралы есептің "Тауарларды, жұмыстарды, қызметтерді өткізуден алынған кіріс" деген жолда көрсетілген деректерге сәйкес келеді.</w:t>
      </w:r>
    </w:p>
    <w:p>
      <w:pPr>
        <w:spacing w:after="0"/>
        <w:ind w:left="0"/>
        <w:jc w:val="both"/>
      </w:pPr>
      <w:r>
        <w:rPr>
          <w:rFonts w:ascii="Times New Roman"/>
          <w:b w:val="false"/>
          <w:i w:val="false"/>
          <w:color w:val="000000"/>
          <w:sz w:val="28"/>
        </w:rPr>
        <w:t>
      Кезең шығыстарын алып тастағанда шығыстардың жиынтық сомасы тиісті кезең үшін бухгалтерлік есеп және қаржылық есептілік туралы заңнамаға сәйкес Субъект жасайтын қаржы-шаруашылық қызметінің нәтижелері туралы есептің "Өткізілген тауарлардың (жұмыстардың, қызметтердің) өзіндік құны" деген жолда көрсетілген деректерге сәйкес келеді.</w:t>
      </w:r>
    </w:p>
    <w:p>
      <w:pPr>
        <w:spacing w:after="0"/>
        <w:ind w:left="0"/>
        <w:jc w:val="both"/>
      </w:pPr>
      <w:r>
        <w:rPr>
          <w:rFonts w:ascii="Times New Roman"/>
          <w:b w:val="false"/>
          <w:i w:val="false"/>
          <w:color w:val="000000"/>
          <w:sz w:val="28"/>
        </w:rPr>
        <w:t>
      Кезең шығыстарының жиынтық сомасы тиісті кезең үшін бухгалтерлік есеп және қаржылық есептілік туралы заңнамаға сәйкес Субъект жасайтын қаржы-шаруашылық қызметінің нәтижелері туралы есептің "Кезең шығыстары" деген жолда көрсетілген деректеріне сәйкес келеді.</w:t>
      </w:r>
    </w:p>
    <w:p>
      <w:pPr>
        <w:spacing w:after="0"/>
        <w:ind w:left="0"/>
        <w:jc w:val="both"/>
      </w:pPr>
      <w:r>
        <w:rPr>
          <w:rFonts w:ascii="Times New Roman"/>
          <w:b w:val="false"/>
          <w:i w:val="false"/>
          <w:color w:val="000000"/>
          <w:sz w:val="28"/>
        </w:rPr>
        <w:t>
      3-баған бойынша Табиғи монополиялар субъектiлерiнiң реттеліп көрсетілетін қызметтеріне (тауарларына, жұмыстарына) тарифтер (бағалар, алым мөлшерлемелерін) бекіту кезiнде қолданылатын шығындарды қалыптастырудың ерекше тәртібіне сәйкес тарифте ескерілмеген шығындардың сомасы туралы деректер көрсетіледі.</w:t>
      </w:r>
    </w:p>
    <w:p>
      <w:pPr>
        <w:spacing w:after="0"/>
        <w:ind w:left="0"/>
        <w:jc w:val="both"/>
      </w:pPr>
      <w:r>
        <w:rPr>
          <w:rFonts w:ascii="Times New Roman"/>
          <w:b w:val="false"/>
          <w:i w:val="false"/>
          <w:color w:val="000000"/>
          <w:sz w:val="28"/>
        </w:rPr>
        <w:t>
      4-баған бойынша ерекше тәртіп бойынша шығындар сомасы туралы ақпарат көрсетіледі.</w:t>
      </w:r>
    </w:p>
    <w:p>
      <w:pPr>
        <w:spacing w:after="0"/>
        <w:ind w:left="0"/>
        <w:jc w:val="both"/>
      </w:pPr>
      <w:r>
        <w:rPr>
          <w:rFonts w:ascii="Times New Roman"/>
          <w:b w:val="false"/>
          <w:i w:val="false"/>
          <w:color w:val="000000"/>
          <w:sz w:val="28"/>
        </w:rPr>
        <w:t>
      5-баған бойынша ұлттық электр желілері арқылы электр энергиясын беру жөніндегі реттеліп көрсетілетін қызметтерді бөлудің бекітілген коэффициенті туралы деректер көрсетіледі.</w:t>
      </w:r>
    </w:p>
    <w:p>
      <w:pPr>
        <w:spacing w:after="0"/>
        <w:ind w:left="0"/>
        <w:jc w:val="both"/>
      </w:pPr>
      <w:r>
        <w:rPr>
          <w:rFonts w:ascii="Times New Roman"/>
          <w:b w:val="false"/>
          <w:i w:val="false"/>
          <w:color w:val="000000"/>
          <w:sz w:val="28"/>
        </w:rPr>
        <w:t>
      6-баған бойынша ұлттық электр желілері арқылы электр энергиясын беру жөніндегі реттеліп көрсетілетін қызметтер бойынша бекітілген тарифтік смета бойынша сома туралы деректер көрсетіледі.</w:t>
      </w:r>
    </w:p>
    <w:p>
      <w:pPr>
        <w:spacing w:after="0"/>
        <w:ind w:left="0"/>
        <w:jc w:val="both"/>
      </w:pPr>
      <w:r>
        <w:rPr>
          <w:rFonts w:ascii="Times New Roman"/>
          <w:b w:val="false"/>
          <w:i w:val="false"/>
          <w:color w:val="000000"/>
          <w:sz w:val="28"/>
        </w:rPr>
        <w:t>
      7—16-бағандар бойынша қызметтер бөлінісінде ерекше тәртіп бойынша шығындар сомасы туралы деректер көрсетіледі, оның ішінде:</w:t>
      </w:r>
    </w:p>
    <w:p>
      <w:pPr>
        <w:spacing w:after="0"/>
        <w:ind w:left="0"/>
        <w:jc w:val="both"/>
      </w:pPr>
      <w:r>
        <w:rPr>
          <w:rFonts w:ascii="Times New Roman"/>
          <w:b w:val="false"/>
          <w:i w:val="false"/>
          <w:color w:val="000000"/>
          <w:sz w:val="28"/>
        </w:rPr>
        <w:t>
      7-баған бойынша ұлттық электр желісі арқылы электр энергиясын беру қызметтеріне ерекше тәртіп бойынша нақты сомасы туралы деректер көрсетіледі (4-баған * 5-баған);</w:t>
      </w:r>
    </w:p>
    <w:p>
      <w:pPr>
        <w:spacing w:after="0"/>
        <w:ind w:left="0"/>
        <w:jc w:val="both"/>
      </w:pPr>
      <w:r>
        <w:rPr>
          <w:rFonts w:ascii="Times New Roman"/>
          <w:b w:val="false"/>
          <w:i w:val="false"/>
          <w:color w:val="000000"/>
          <w:sz w:val="28"/>
        </w:rPr>
        <w:t>
      8-баған бойынша ұлттық деңгейдегі желілер арқылы электр энергиясын беру жөніндегі қызметтердің тарифтік сметасында бекітілген сомасынан Ерекше тәртіп бойынша нақты сомасының ауытқуы саналады (баған 7-баған 6);</w:t>
      </w:r>
    </w:p>
    <w:p>
      <w:pPr>
        <w:spacing w:after="0"/>
        <w:ind w:left="0"/>
        <w:jc w:val="both"/>
      </w:pPr>
      <w:r>
        <w:rPr>
          <w:rFonts w:ascii="Times New Roman"/>
          <w:b w:val="false"/>
          <w:i w:val="false"/>
          <w:color w:val="000000"/>
          <w:sz w:val="28"/>
        </w:rPr>
        <w:t>
      9-баған бойынша электр энергиясын желiге берудi және тұтынуды техникалық диспетчерлендiру бойынша бекітілген бөлу коэффициентінің деректері ұсынылады;</w:t>
      </w:r>
    </w:p>
    <w:p>
      <w:pPr>
        <w:spacing w:after="0"/>
        <w:ind w:left="0"/>
        <w:jc w:val="both"/>
      </w:pPr>
      <w:r>
        <w:rPr>
          <w:rFonts w:ascii="Times New Roman"/>
          <w:b w:val="false"/>
          <w:i w:val="false"/>
          <w:color w:val="000000"/>
          <w:sz w:val="28"/>
        </w:rPr>
        <w:t>
      10-баған бойынша электр энергиясын желiге берудi және тұтынуды техникалық диспетчерлендiру қызметке тарифтік сметасында бекітілген сомасы туралы деректері ұсынылады;</w:t>
      </w:r>
    </w:p>
    <w:p>
      <w:pPr>
        <w:spacing w:after="0"/>
        <w:ind w:left="0"/>
        <w:jc w:val="both"/>
      </w:pPr>
      <w:r>
        <w:rPr>
          <w:rFonts w:ascii="Times New Roman"/>
          <w:b w:val="false"/>
          <w:i w:val="false"/>
          <w:color w:val="000000"/>
          <w:sz w:val="28"/>
        </w:rPr>
        <w:t>
      11-баған бойынша электр энергиясын желiге берудi және тұтынуды техникалық диспетчерлендiру қызметіне Ерекше тәртіп бойынша нақты сомасы туралы ақпарат ұсынылады (4-баған * 11-баған);</w:t>
      </w:r>
    </w:p>
    <w:p>
      <w:pPr>
        <w:spacing w:after="0"/>
        <w:ind w:left="0"/>
        <w:jc w:val="both"/>
      </w:pPr>
      <w:r>
        <w:rPr>
          <w:rFonts w:ascii="Times New Roman"/>
          <w:b w:val="false"/>
          <w:i w:val="false"/>
          <w:color w:val="000000"/>
          <w:sz w:val="28"/>
        </w:rPr>
        <w:t>
      12-баған бойынша электр энергиясын желiге берудi және тұтынуды техникалық диспетчерлендiру қызметінің тарифтік сметасында бекітілген сомасынан Ерекше тәртіп бойынша нақты сомасының ауытқуы саналады (11-баған – 10-баған);</w:t>
      </w:r>
    </w:p>
    <w:p>
      <w:pPr>
        <w:spacing w:after="0"/>
        <w:ind w:left="0"/>
        <w:jc w:val="both"/>
      </w:pPr>
      <w:r>
        <w:rPr>
          <w:rFonts w:ascii="Times New Roman"/>
          <w:b w:val="false"/>
          <w:i w:val="false"/>
          <w:color w:val="000000"/>
          <w:sz w:val="28"/>
        </w:rPr>
        <w:t>
      13-баған бойынша электр энергиясының өндіру-тұтыну теңгерілімін ұйымдастыру қызметіне бекітілген бөлу коэффициентінің деректері ұсынылады;</w:t>
      </w:r>
    </w:p>
    <w:p>
      <w:pPr>
        <w:spacing w:after="0"/>
        <w:ind w:left="0"/>
        <w:jc w:val="both"/>
      </w:pPr>
      <w:r>
        <w:rPr>
          <w:rFonts w:ascii="Times New Roman"/>
          <w:b w:val="false"/>
          <w:i w:val="false"/>
          <w:color w:val="000000"/>
          <w:sz w:val="28"/>
        </w:rPr>
        <w:t>
      14-баған бойынша электр энергиясының өндіру-тұтыну теңгерілімін ұйымдастыру қызметінің Ерекше тәртіп бойынша нақты сомасы туралы ақпарат ұсынылады (4-баған * 13-баған);</w:t>
      </w:r>
    </w:p>
    <w:p>
      <w:pPr>
        <w:spacing w:after="0"/>
        <w:ind w:left="0"/>
        <w:jc w:val="both"/>
      </w:pPr>
      <w:r>
        <w:rPr>
          <w:rFonts w:ascii="Times New Roman"/>
          <w:b w:val="false"/>
          <w:i w:val="false"/>
          <w:color w:val="000000"/>
          <w:sz w:val="28"/>
        </w:rPr>
        <w:t>
      15-баған бойынша өзге қызметтеріне бекітілген бөлу коэффициентінің деректері ұсынылады;</w:t>
      </w:r>
    </w:p>
    <w:p>
      <w:pPr>
        <w:spacing w:after="0"/>
        <w:ind w:left="0"/>
        <w:jc w:val="both"/>
      </w:pPr>
      <w:r>
        <w:rPr>
          <w:rFonts w:ascii="Times New Roman"/>
          <w:b w:val="false"/>
          <w:i w:val="false"/>
          <w:color w:val="000000"/>
          <w:sz w:val="28"/>
        </w:rPr>
        <w:t>
      16-баған бойынша өзге қызметтерінің Ерекше тәртіп бойынша нақты сомасы туралы ақпарат ұсынылады (4-баған * 15-баған).</w:t>
      </w:r>
    </w:p>
    <w:p>
      <w:pPr>
        <w:spacing w:after="0"/>
        <w:ind w:left="0"/>
        <w:jc w:val="both"/>
      </w:pPr>
      <w:r>
        <w:rPr>
          <w:rFonts w:ascii="Times New Roman"/>
          <w:b w:val="false"/>
          <w:i w:val="false"/>
          <w:color w:val="000000"/>
          <w:sz w:val="28"/>
        </w:rPr>
        <w:t>
      Әрбір баптың ішіндегі шығындар жете нақтылануы мүмкін.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Кәсіпорынның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609"/>
        <w:gridCol w:w="821"/>
        <w:gridCol w:w="963"/>
        <w:gridCol w:w="467"/>
        <w:gridCol w:w="254"/>
        <w:gridCol w:w="396"/>
        <w:gridCol w:w="1080"/>
        <w:gridCol w:w="891"/>
        <w:gridCol w:w="254"/>
        <w:gridCol w:w="396"/>
        <w:gridCol w:w="1222"/>
        <w:gridCol w:w="1173"/>
        <w:gridCol w:w="395"/>
        <w:gridCol w:w="1222"/>
        <w:gridCol w:w="396"/>
        <w:gridCol w:w="1224"/>
      </w:tblGrid>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бойынша есепті кезең үшін сома,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ерекше тәртіп бойынша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тәртіпке сай тарифте ескерілмеген шығындардың сомасы, барлығы, мың. теңге</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 сомасы, мың.теңге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деңгейдегі желілер арқылы электр энергиясын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деңгейдегі желілер арқылы электр энергиясын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желiге берудi және тұтынуды техникалық диспетчерлендiру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өндіру-тұтыну теңгерілімін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бөлу коэффициенті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 бойынша сома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5-баған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7-баған- 6-баған</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бөлу коэффициенті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 бойынша сома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11-баған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11-баған- 10-баған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бөлу коэффициенті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13-баған</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бөлу коэффициенті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15-баған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тозығы және материалдық емес активтердің амортизациясы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 тозығы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ҚС-дың тозығы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ЖӨБ негізгі құралдарының тозығы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ДТБҚ негізгі құралдарының тозығы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тозығы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пен арнайы техниканың тозығы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жабдықтың тозығы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есептеуші техниканың тозығы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құралдардың тозығы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тозығы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технологиялық шығысы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жөндеуге арналған шығыстар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 жөндеу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 жөндеу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ЖӨБ-ның негізгі құралдарын жөндеу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ДТБҚ негізгі құралдарын жөндеу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жөндеу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пен арнайы техниканы жөндеу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машиналармен жабдықтарды жөндеу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есептеуші техниканы жөндеу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жөндеу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шығыстар, барлығы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персоналға еңбек ақысын төлеу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персоналға еңбек ақысын төлеу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персоналдың еңбек ақысын төлеу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барлығы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персоналға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персоналға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персоналға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барлығы,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персоналдың</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персоналдың</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персоналдың</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арналған шығындар, барлығы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 пайдалану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 пайдалану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ЖӨБ-ның негізгі құралдарын пайдалану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ДТБҚ негізгі құралдарын пайдалану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пайдалану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пен арнайы техниканы пайдалану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есептеуші техниканы пайдалану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пайдалану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шығыстар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Басшы         ________________________  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Бас бухгалтер ________________________  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Орындаушы     ________________________  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____ ж. "___"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электр желілері</w:t>
            </w:r>
            <w:r>
              <w:br/>
            </w:r>
            <w:r>
              <w:rPr>
                <w:rFonts w:ascii="Times New Roman"/>
                <w:b w:val="false"/>
                <w:i w:val="false"/>
                <w:color w:val="000000"/>
                <w:sz w:val="20"/>
              </w:rPr>
              <w:t>арқылы электр энергиясын беру</w:t>
            </w:r>
            <w:r>
              <w:br/>
            </w:r>
            <w:r>
              <w:rPr>
                <w:rFonts w:ascii="Times New Roman"/>
                <w:b w:val="false"/>
                <w:i w:val="false"/>
                <w:color w:val="000000"/>
                <w:sz w:val="20"/>
              </w:rPr>
              <w:t>жөніндегі қызметтер мен басқа</w:t>
            </w:r>
            <w:r>
              <w:br/>
            </w:r>
            <w:r>
              <w:rPr>
                <w:rFonts w:ascii="Times New Roman"/>
                <w:b w:val="false"/>
                <w:i w:val="false"/>
                <w:color w:val="000000"/>
                <w:sz w:val="20"/>
              </w:rPr>
              <w:t>да қызметтерді көрсететін табиғи</w:t>
            </w:r>
            <w:r>
              <w:br/>
            </w:r>
            <w:r>
              <w:rPr>
                <w:rFonts w:ascii="Times New Roman"/>
                <w:b w:val="false"/>
                <w:i w:val="false"/>
                <w:color w:val="000000"/>
                <w:sz w:val="20"/>
              </w:rPr>
              <w:t>монополия субъектілерінің</w:t>
            </w:r>
            <w:r>
              <w:br/>
            </w:r>
            <w:r>
              <w:rPr>
                <w:rFonts w:ascii="Times New Roman"/>
                <w:b w:val="false"/>
                <w:i w:val="false"/>
                <w:color w:val="000000"/>
                <w:sz w:val="20"/>
              </w:rPr>
              <w:t>кірістердің, шығындар мен қолданысқа</w:t>
            </w:r>
            <w:r>
              <w:br/>
            </w:r>
            <w:r>
              <w:rPr>
                <w:rFonts w:ascii="Times New Roman"/>
                <w:b w:val="false"/>
                <w:i w:val="false"/>
                <w:color w:val="000000"/>
                <w:sz w:val="20"/>
              </w:rPr>
              <w:t>енгізілген активтердің бөлек</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Кәсіпорынның атауы</w:t>
      </w:r>
    </w:p>
    <w:bookmarkStart w:name="z159" w:id="49"/>
    <w:p>
      <w:pPr>
        <w:spacing w:after="0"/>
        <w:ind w:left="0"/>
        <w:jc w:val="left"/>
      </w:pPr>
      <w:r>
        <w:rPr>
          <w:rFonts w:ascii="Times New Roman"/>
          <w:b/>
          <w:i w:val="false"/>
          <w:color w:val="000000"/>
        </w:rPr>
        <w:t xml:space="preserve"> Материалдық емес активтер бойынша шығындарды бөлудің ____ жылға</w:t>
      </w:r>
      <w:r>
        <w:br/>
      </w:r>
      <w:r>
        <w:rPr>
          <w:rFonts w:ascii="Times New Roman"/>
          <w:b/>
          <w:i w:val="false"/>
          <w:color w:val="000000"/>
        </w:rPr>
        <w:t>арналған коэффициент есебі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446"/>
        <w:gridCol w:w="1589"/>
        <w:gridCol w:w="1589"/>
        <w:gridCol w:w="2104"/>
        <w:gridCol w:w="1304"/>
        <w:gridCol w:w="1305"/>
        <w:gridCol w:w="2053"/>
        <w:gridCol w:w="1190"/>
        <w:gridCol w:w="275"/>
      </w:tblGrid>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түрі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 (жұмыс істеуде немесе резервте)</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(қалдық) құны, мың теңге</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активтің есептік (қалдық) құны, мың теңге</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мәні, бөлу коэффициентінің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желісі арқылы электр энергиясын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желiге берудi және тұтынуды техникалық диспетчерлендiру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өндіру-тұтыну теңгерілімін ұйымдастыру</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Басшы         ________________________  _________________</w:t>
      </w:r>
    </w:p>
    <w:p>
      <w:pPr>
        <w:spacing w:after="0"/>
        <w:ind w:left="0"/>
        <w:jc w:val="both"/>
      </w:pPr>
      <w:r>
        <w:rPr>
          <w:rFonts w:ascii="Times New Roman"/>
          <w:b w:val="false"/>
          <w:i w:val="false"/>
          <w:color w:val="000000"/>
          <w:sz w:val="28"/>
        </w:rPr>
        <w:t>
                                         А.Ә.Т                  қолы</w:t>
      </w:r>
    </w:p>
    <w:p>
      <w:pPr>
        <w:spacing w:after="0"/>
        <w:ind w:left="0"/>
        <w:jc w:val="both"/>
      </w:pPr>
      <w:r>
        <w:rPr>
          <w:rFonts w:ascii="Times New Roman"/>
          <w:b w:val="false"/>
          <w:i w:val="false"/>
          <w:color w:val="000000"/>
          <w:sz w:val="28"/>
        </w:rPr>
        <w:t>
                  Бас бухгалтер ________________________  _________________</w:t>
      </w:r>
    </w:p>
    <w:p>
      <w:pPr>
        <w:spacing w:after="0"/>
        <w:ind w:left="0"/>
        <w:jc w:val="both"/>
      </w:pPr>
      <w:r>
        <w:rPr>
          <w:rFonts w:ascii="Times New Roman"/>
          <w:b w:val="false"/>
          <w:i w:val="false"/>
          <w:color w:val="000000"/>
          <w:sz w:val="28"/>
        </w:rPr>
        <w:t>
                                         А.Ә.Т                  қолы</w:t>
      </w:r>
    </w:p>
    <w:p>
      <w:pPr>
        <w:spacing w:after="0"/>
        <w:ind w:left="0"/>
        <w:jc w:val="both"/>
      </w:pPr>
      <w:r>
        <w:rPr>
          <w:rFonts w:ascii="Times New Roman"/>
          <w:b w:val="false"/>
          <w:i w:val="false"/>
          <w:color w:val="000000"/>
          <w:sz w:val="28"/>
        </w:rPr>
        <w:t>
                  Орындаушы     ________________________  _________________</w:t>
      </w:r>
    </w:p>
    <w:p>
      <w:pPr>
        <w:spacing w:after="0"/>
        <w:ind w:left="0"/>
        <w:jc w:val="both"/>
      </w:pPr>
      <w:r>
        <w:rPr>
          <w:rFonts w:ascii="Times New Roman"/>
          <w:b w:val="false"/>
          <w:i w:val="false"/>
          <w:color w:val="000000"/>
          <w:sz w:val="28"/>
        </w:rPr>
        <w:t>
                                         А.Ә.Т                  қолы</w:t>
      </w:r>
    </w:p>
    <w:p>
      <w:pPr>
        <w:spacing w:after="0"/>
        <w:ind w:left="0"/>
        <w:jc w:val="both"/>
      </w:pPr>
      <w:r>
        <w:rPr>
          <w:rFonts w:ascii="Times New Roman"/>
          <w:b w:val="false"/>
          <w:i w:val="false"/>
          <w:color w:val="000000"/>
          <w:sz w:val="28"/>
        </w:rPr>
        <w:t>
                  _____ ж.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электр желілері</w:t>
            </w:r>
            <w:r>
              <w:br/>
            </w:r>
            <w:r>
              <w:rPr>
                <w:rFonts w:ascii="Times New Roman"/>
                <w:b w:val="false"/>
                <w:i w:val="false"/>
                <w:color w:val="000000"/>
                <w:sz w:val="20"/>
              </w:rPr>
              <w:t>арқылы электр энергиясын беру</w:t>
            </w:r>
            <w:r>
              <w:br/>
            </w:r>
            <w:r>
              <w:rPr>
                <w:rFonts w:ascii="Times New Roman"/>
                <w:b w:val="false"/>
                <w:i w:val="false"/>
                <w:color w:val="000000"/>
                <w:sz w:val="20"/>
              </w:rPr>
              <w:t>жөніндегі қызметтер мен басқа</w:t>
            </w:r>
            <w:r>
              <w:br/>
            </w:r>
            <w:r>
              <w:rPr>
                <w:rFonts w:ascii="Times New Roman"/>
                <w:b w:val="false"/>
                <w:i w:val="false"/>
                <w:color w:val="000000"/>
                <w:sz w:val="20"/>
              </w:rPr>
              <w:t>да қызметтерді көрсететін табиғи</w:t>
            </w:r>
            <w:r>
              <w:br/>
            </w:r>
            <w:r>
              <w:rPr>
                <w:rFonts w:ascii="Times New Roman"/>
                <w:b w:val="false"/>
                <w:i w:val="false"/>
                <w:color w:val="000000"/>
                <w:sz w:val="20"/>
              </w:rPr>
              <w:t>монополия субъектілерінің</w:t>
            </w:r>
            <w:r>
              <w:br/>
            </w:r>
            <w:r>
              <w:rPr>
                <w:rFonts w:ascii="Times New Roman"/>
                <w:b w:val="false"/>
                <w:i w:val="false"/>
                <w:color w:val="000000"/>
                <w:sz w:val="20"/>
              </w:rPr>
              <w:t>кірістердің, шығындар мен қолданысқа</w:t>
            </w:r>
            <w:r>
              <w:br/>
            </w:r>
            <w:r>
              <w:rPr>
                <w:rFonts w:ascii="Times New Roman"/>
                <w:b w:val="false"/>
                <w:i w:val="false"/>
                <w:color w:val="000000"/>
                <w:sz w:val="20"/>
              </w:rPr>
              <w:t>енгізілген активтердің бөлек</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Кәсіпорынның атауы</w:t>
      </w:r>
    </w:p>
    <w:bookmarkStart w:name="z162" w:id="50"/>
    <w:p>
      <w:pPr>
        <w:spacing w:after="0"/>
        <w:ind w:left="0"/>
        <w:jc w:val="left"/>
      </w:pPr>
      <w:r>
        <w:rPr>
          <w:rFonts w:ascii="Times New Roman"/>
          <w:b/>
          <w:i w:val="false"/>
          <w:color w:val="000000"/>
        </w:rPr>
        <w:t xml:space="preserve"> Персоналдың еңбек ақысына жұмсалған шығыстарды бөлудің _____</w:t>
      </w:r>
      <w:r>
        <w:br/>
      </w:r>
      <w:r>
        <w:rPr>
          <w:rFonts w:ascii="Times New Roman"/>
          <w:b/>
          <w:i w:val="false"/>
          <w:color w:val="000000"/>
        </w:rPr>
        <w:t>жылға арналған коэффициент есебі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563"/>
        <w:gridCol w:w="563"/>
        <w:gridCol w:w="1430"/>
        <w:gridCol w:w="1647"/>
        <w:gridCol w:w="1648"/>
        <w:gridCol w:w="2593"/>
        <w:gridCol w:w="1503"/>
        <w:gridCol w:w="347"/>
      </w:tblGrid>
      <w:tr>
        <w:trPr>
          <w:trHeight w:val="30" w:hRule="atLeast"/>
        </w:trPr>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табельдік нөмірі (немесе басқа белгі)</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бөлімше</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түрі</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жылдық қоры, мың теңге</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мәні, бөлу коэффициентінің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желісі арқылы электр энергиясын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желiге берудi және тұтынуды техникалық диспетчерлендiру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өндіру-тұтыну теңгерілімін ұйымдастыру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Басшы         ________________________   ________________</w:t>
      </w:r>
    </w:p>
    <w:p>
      <w:pPr>
        <w:spacing w:after="0"/>
        <w:ind w:left="0"/>
        <w:jc w:val="both"/>
      </w:pPr>
      <w:r>
        <w:rPr>
          <w:rFonts w:ascii="Times New Roman"/>
          <w:b w:val="false"/>
          <w:i w:val="false"/>
          <w:color w:val="000000"/>
          <w:sz w:val="28"/>
        </w:rPr>
        <w:t>
                                          А.Ә.Т                  қолы</w:t>
      </w:r>
    </w:p>
    <w:p>
      <w:pPr>
        <w:spacing w:after="0"/>
        <w:ind w:left="0"/>
        <w:jc w:val="both"/>
      </w:pPr>
      <w:r>
        <w:rPr>
          <w:rFonts w:ascii="Times New Roman"/>
          <w:b w:val="false"/>
          <w:i w:val="false"/>
          <w:color w:val="000000"/>
          <w:sz w:val="28"/>
        </w:rPr>
        <w:t>
                  Бас бухгалтер ________________________   ________________</w:t>
      </w:r>
    </w:p>
    <w:p>
      <w:pPr>
        <w:spacing w:after="0"/>
        <w:ind w:left="0"/>
        <w:jc w:val="both"/>
      </w:pPr>
      <w:r>
        <w:rPr>
          <w:rFonts w:ascii="Times New Roman"/>
          <w:b w:val="false"/>
          <w:i w:val="false"/>
          <w:color w:val="000000"/>
          <w:sz w:val="28"/>
        </w:rPr>
        <w:t>
                                          А.Ә.Т                  қолы</w:t>
      </w:r>
    </w:p>
    <w:p>
      <w:pPr>
        <w:spacing w:after="0"/>
        <w:ind w:left="0"/>
        <w:jc w:val="both"/>
      </w:pPr>
      <w:r>
        <w:rPr>
          <w:rFonts w:ascii="Times New Roman"/>
          <w:b w:val="false"/>
          <w:i w:val="false"/>
          <w:color w:val="000000"/>
          <w:sz w:val="28"/>
        </w:rPr>
        <w:t>
                  Орындаушы     ________________________   ________________</w:t>
      </w:r>
    </w:p>
    <w:p>
      <w:pPr>
        <w:spacing w:after="0"/>
        <w:ind w:left="0"/>
        <w:jc w:val="both"/>
      </w:pPr>
      <w:r>
        <w:rPr>
          <w:rFonts w:ascii="Times New Roman"/>
          <w:b w:val="false"/>
          <w:i w:val="false"/>
          <w:color w:val="000000"/>
          <w:sz w:val="28"/>
        </w:rPr>
        <w:t>
                                          А.Ә.Т                  қолы</w:t>
      </w:r>
    </w:p>
    <w:p>
      <w:pPr>
        <w:spacing w:after="0"/>
        <w:ind w:left="0"/>
        <w:jc w:val="both"/>
      </w:pPr>
      <w:r>
        <w:rPr>
          <w:rFonts w:ascii="Times New Roman"/>
          <w:b w:val="false"/>
          <w:i w:val="false"/>
          <w:color w:val="000000"/>
          <w:sz w:val="28"/>
        </w:rPr>
        <w:t>
                  _____ ж.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электр желілері</w:t>
            </w:r>
            <w:r>
              <w:br/>
            </w:r>
            <w:r>
              <w:rPr>
                <w:rFonts w:ascii="Times New Roman"/>
                <w:b w:val="false"/>
                <w:i w:val="false"/>
                <w:color w:val="000000"/>
                <w:sz w:val="20"/>
              </w:rPr>
              <w:t>арқылы электр энергиясын беру</w:t>
            </w:r>
            <w:r>
              <w:br/>
            </w:r>
            <w:r>
              <w:rPr>
                <w:rFonts w:ascii="Times New Roman"/>
                <w:b w:val="false"/>
                <w:i w:val="false"/>
                <w:color w:val="000000"/>
                <w:sz w:val="20"/>
              </w:rPr>
              <w:t>жөніндегі қызметтер мен басқа</w:t>
            </w:r>
            <w:r>
              <w:br/>
            </w:r>
            <w:r>
              <w:rPr>
                <w:rFonts w:ascii="Times New Roman"/>
                <w:b w:val="false"/>
                <w:i w:val="false"/>
                <w:color w:val="000000"/>
                <w:sz w:val="20"/>
              </w:rPr>
              <w:t>да қызметтерді көрсететін табиғи</w:t>
            </w:r>
            <w:r>
              <w:br/>
            </w:r>
            <w:r>
              <w:rPr>
                <w:rFonts w:ascii="Times New Roman"/>
                <w:b w:val="false"/>
                <w:i w:val="false"/>
                <w:color w:val="000000"/>
                <w:sz w:val="20"/>
              </w:rPr>
              <w:t>монополия субъектілерінің</w:t>
            </w:r>
            <w:r>
              <w:br/>
            </w:r>
            <w:r>
              <w:rPr>
                <w:rFonts w:ascii="Times New Roman"/>
                <w:b w:val="false"/>
                <w:i w:val="false"/>
                <w:color w:val="000000"/>
                <w:sz w:val="20"/>
              </w:rPr>
              <w:t>кірістердің, шығындар мен қолданысқа</w:t>
            </w:r>
            <w:r>
              <w:br/>
            </w:r>
            <w:r>
              <w:rPr>
                <w:rFonts w:ascii="Times New Roman"/>
                <w:b w:val="false"/>
                <w:i w:val="false"/>
                <w:color w:val="000000"/>
                <w:sz w:val="20"/>
              </w:rPr>
              <w:t>енгізілген активтердің бөлек</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Кәсіпорынның атауы</w:t>
      </w:r>
    </w:p>
    <w:bookmarkStart w:name="z165" w:id="51"/>
    <w:p>
      <w:pPr>
        <w:spacing w:after="0"/>
        <w:ind w:left="0"/>
        <w:jc w:val="left"/>
      </w:pPr>
      <w:r>
        <w:rPr>
          <w:rFonts w:ascii="Times New Roman"/>
          <w:b/>
          <w:i w:val="false"/>
          <w:color w:val="000000"/>
        </w:rPr>
        <w:t xml:space="preserve"> Кезең шығындарын бөлудің ______ жылға арналған</w:t>
      </w:r>
      <w:r>
        <w:br/>
      </w:r>
      <w:r>
        <w:rPr>
          <w:rFonts w:ascii="Times New Roman"/>
          <w:b/>
          <w:i w:val="false"/>
          <w:color w:val="000000"/>
        </w:rPr>
        <w:t>коэффициентінің есебі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789"/>
        <w:gridCol w:w="1397"/>
        <w:gridCol w:w="1093"/>
        <w:gridCol w:w="2309"/>
        <w:gridCol w:w="3635"/>
        <w:gridCol w:w="2106"/>
        <w:gridCol w:w="486"/>
      </w:tblGrid>
      <w:tr>
        <w:trPr>
          <w:trHeight w:val="30" w:hRule="atLeast"/>
        </w:trPr>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түрі</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мәні</w:t>
            </w:r>
          </w:p>
          <w:p>
            <w:pPr>
              <w:spacing w:after="20"/>
              <w:ind w:left="20"/>
              <w:jc w:val="both"/>
            </w:pPr>
            <w:r>
              <w:rPr>
                <w:rFonts w:ascii="Times New Roman"/>
                <w:b w:val="false"/>
                <w:i w:val="false"/>
                <w:color w:val="000000"/>
                <w:sz w:val="20"/>
              </w:rPr>
              <w:t>
Бөлу коэффициентінің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желісі арқылы электр энергиясын беру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желiге берудi және тұтынуды техникалық диспетчерлендiру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өндіру-тұтыну теңгерілімін ұйымдастыру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Басшы         ________________________  _________________</w:t>
      </w:r>
    </w:p>
    <w:p>
      <w:pPr>
        <w:spacing w:after="0"/>
        <w:ind w:left="0"/>
        <w:jc w:val="both"/>
      </w:pPr>
      <w:r>
        <w:rPr>
          <w:rFonts w:ascii="Times New Roman"/>
          <w:b w:val="false"/>
          <w:i w:val="false"/>
          <w:color w:val="000000"/>
          <w:sz w:val="28"/>
        </w:rPr>
        <w:t>
                                          А.Ә.Т                  қолы</w:t>
      </w:r>
    </w:p>
    <w:p>
      <w:pPr>
        <w:spacing w:after="0"/>
        <w:ind w:left="0"/>
        <w:jc w:val="both"/>
      </w:pPr>
      <w:r>
        <w:rPr>
          <w:rFonts w:ascii="Times New Roman"/>
          <w:b w:val="false"/>
          <w:i w:val="false"/>
          <w:color w:val="000000"/>
          <w:sz w:val="28"/>
        </w:rPr>
        <w:t>
                  Бас бухгалтер ________________________  _________________</w:t>
      </w:r>
    </w:p>
    <w:p>
      <w:pPr>
        <w:spacing w:after="0"/>
        <w:ind w:left="0"/>
        <w:jc w:val="both"/>
      </w:pPr>
      <w:r>
        <w:rPr>
          <w:rFonts w:ascii="Times New Roman"/>
          <w:b w:val="false"/>
          <w:i w:val="false"/>
          <w:color w:val="000000"/>
          <w:sz w:val="28"/>
        </w:rPr>
        <w:t>
                                          А.Ә.Т                  қолы</w:t>
      </w:r>
    </w:p>
    <w:p>
      <w:pPr>
        <w:spacing w:after="0"/>
        <w:ind w:left="0"/>
        <w:jc w:val="both"/>
      </w:pPr>
      <w:r>
        <w:rPr>
          <w:rFonts w:ascii="Times New Roman"/>
          <w:b w:val="false"/>
          <w:i w:val="false"/>
          <w:color w:val="000000"/>
          <w:sz w:val="28"/>
        </w:rPr>
        <w:t>
                  Орындаушы     ________________________  _________________</w:t>
      </w:r>
    </w:p>
    <w:p>
      <w:pPr>
        <w:spacing w:after="0"/>
        <w:ind w:left="0"/>
        <w:jc w:val="both"/>
      </w:pPr>
      <w:r>
        <w:rPr>
          <w:rFonts w:ascii="Times New Roman"/>
          <w:b w:val="false"/>
          <w:i w:val="false"/>
          <w:color w:val="000000"/>
          <w:sz w:val="28"/>
        </w:rPr>
        <w:t>
                                          А.Ә.Т                  қолы</w:t>
      </w:r>
    </w:p>
    <w:p>
      <w:pPr>
        <w:spacing w:after="0"/>
        <w:ind w:left="0"/>
        <w:jc w:val="both"/>
      </w:pPr>
      <w:r>
        <w:rPr>
          <w:rFonts w:ascii="Times New Roman"/>
          <w:b w:val="false"/>
          <w:i w:val="false"/>
          <w:color w:val="000000"/>
          <w:sz w:val="28"/>
        </w:rPr>
        <w:t>
                  _____ ж.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