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0c97" w14:textId="7d5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мәселелері бойынша бірыңғай байланыс-орталығы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маусымдағы № 487 бұйрығы. Қазақстан Республикасының Әділет министрлігінде 2013 жылы 26 шілдеде № 8583 тіркелді. Күші жойылды - Қазақстан Республикасы Инвестициялар және даму министрінің м.а. 2016 жылғы 26 қаңтардағы № 83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26.01.2016 </w:t>
      </w:r>
      <w:r>
        <w:rPr>
          <w:rFonts w:ascii="Times New Roman"/>
          <w:b w:val="false"/>
          <w:i w:val="false"/>
          <w:color w:val="ff0000"/>
          <w:sz w:val="28"/>
        </w:rPr>
        <w:t>№ 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«Мемлекеттік қызметтер туралы» 2013 жылғы 15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қызметтер мәселелері бойынша бірыңғай байланыс-орталығы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 (Б.Б. Мусин):</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МОИП-да орналастыруды;</w:t>
      </w:r>
      <w:r>
        <w:br/>
      </w:r>
      <w:r>
        <w:rPr>
          <w:rFonts w:ascii="Times New Roman"/>
          <w:b w:val="false"/>
          <w:i w:val="false"/>
          <w:color w:val="000000"/>
          <w:sz w:val="28"/>
        </w:rPr>
        <w:t>
</w:t>
      </w:r>
      <w:r>
        <w:rPr>
          <w:rFonts w:ascii="Times New Roman"/>
          <w:b w:val="false"/>
          <w:i w:val="false"/>
          <w:color w:val="000000"/>
          <w:sz w:val="28"/>
        </w:rPr>
        <w:t>
      3) осы бұйрықтан туындайтын өзге шараларды қабылдауды қамтамасыз етсін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______________ Е. Досаев</w:t>
      </w:r>
      <w:r>
        <w:br/>
      </w:r>
      <w:r>
        <w:rPr>
          <w:rFonts w:ascii="Times New Roman"/>
          <w:b w:val="false"/>
          <w:i w:val="false"/>
          <w:color w:val="000000"/>
          <w:sz w:val="28"/>
        </w:rPr>
        <w:t>
2013 жылғы 26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26 маусымдағы        </w:t>
      </w:r>
      <w:r>
        <w:br/>
      </w:r>
      <w:r>
        <w:rPr>
          <w:rFonts w:ascii="Times New Roman"/>
          <w:b w:val="false"/>
          <w:i w:val="false"/>
          <w:color w:val="000000"/>
          <w:sz w:val="28"/>
        </w:rPr>
        <w:t xml:space="preserve">
№ 487 бұйрығымен бекітілді       </w:t>
      </w:r>
    </w:p>
    <w:bookmarkEnd w:id="1"/>
    <w:bookmarkStart w:name="z10" w:id="2"/>
    <w:p>
      <w:pPr>
        <w:spacing w:after="0"/>
        <w:ind w:left="0"/>
        <w:jc w:val="left"/>
      </w:pPr>
      <w:r>
        <w:rPr>
          <w:rFonts w:ascii="Times New Roman"/>
          <w:b/>
          <w:i w:val="false"/>
          <w:color w:val="000000"/>
        </w:rPr>
        <w:t xml:space="preserve"> 
Мемлекеттік көрсетілетін қызметтер мәселелері бойынша бірыңғай</w:t>
      </w:r>
      <w:r>
        <w:br/>
      </w:r>
      <w:r>
        <w:rPr>
          <w:rFonts w:ascii="Times New Roman"/>
          <w:b/>
          <w:i w:val="false"/>
          <w:color w:val="000000"/>
        </w:rPr>
        <w:t>
байланыс-орталығы қызметінің қағидалары</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Осы Мемлекеттік көрсетілетін қызметтер мәселелері бойынша бірыңғай байланыс-орталығы қызметінің қағидалары (бұдан әрі - Қағидалар) мемлекеттік қызметтерді көрсету мәселелері бойынша бірыңғай байланыс–орталығы (бұдан әрі – Бірыңғай байланыс-орталығы) қызметінің тәртібін анықтайды.</w:t>
      </w:r>
      <w:r>
        <w:br/>
      </w:r>
      <w:r>
        <w:rPr>
          <w:rFonts w:ascii="Times New Roman"/>
          <w:b w:val="false"/>
          <w:i w:val="false"/>
          <w:color w:val="000000"/>
          <w:sz w:val="28"/>
        </w:rPr>
        <w:t>
</w:t>
      </w:r>
      <w:r>
        <w:rPr>
          <w:rFonts w:ascii="Times New Roman"/>
          <w:b w:val="false"/>
          <w:i w:val="false"/>
          <w:color w:val="000000"/>
          <w:sz w:val="28"/>
        </w:rPr>
        <w:t>
      2. Бірыңғай байланыс-орталығының негізгі міндеттері:</w:t>
      </w:r>
      <w:r>
        <w:br/>
      </w:r>
      <w:r>
        <w:rPr>
          <w:rFonts w:ascii="Times New Roman"/>
          <w:b w:val="false"/>
          <w:i w:val="false"/>
          <w:color w:val="000000"/>
          <w:sz w:val="28"/>
        </w:rPr>
        <w:t>
</w:t>
      </w:r>
      <w:r>
        <w:rPr>
          <w:rFonts w:ascii="Times New Roman"/>
          <w:b w:val="false"/>
          <w:i w:val="false"/>
          <w:color w:val="000000"/>
          <w:sz w:val="28"/>
        </w:rPr>
        <w:t>
      1) мемлекеттік қызметтер және оларды көрсетудің нысандары туралы ақпараттың қолжетімділігін арттыру;</w:t>
      </w:r>
      <w:r>
        <w:br/>
      </w:r>
      <w:r>
        <w:rPr>
          <w:rFonts w:ascii="Times New Roman"/>
          <w:b w:val="false"/>
          <w:i w:val="false"/>
          <w:color w:val="000000"/>
          <w:sz w:val="28"/>
        </w:rPr>
        <w:t>
</w:t>
      </w:r>
      <w:r>
        <w:rPr>
          <w:rFonts w:ascii="Times New Roman"/>
          <w:b w:val="false"/>
          <w:i w:val="false"/>
          <w:color w:val="000000"/>
          <w:sz w:val="28"/>
        </w:rPr>
        <w:t>
      2) мемлекеттік органның қызметі, мемлекеттік қызметтерді көрсетудің тәртібі мен процесі туралы қызметтерді алушылардың </w:t>
      </w:r>
      <w:r>
        <w:rPr>
          <w:rFonts w:ascii="Times New Roman"/>
          <w:b w:val="false"/>
          <w:i w:val="false"/>
          <w:color w:val="000000"/>
          <w:sz w:val="28"/>
        </w:rPr>
        <w:t>хабардарлық</w:t>
      </w:r>
      <w:r>
        <w:rPr>
          <w:rFonts w:ascii="Times New Roman"/>
          <w:b w:val="false"/>
          <w:i w:val="false"/>
          <w:color w:val="000000"/>
          <w:sz w:val="28"/>
        </w:rPr>
        <w:t xml:space="preserve"> деңгейін арттыру;</w:t>
      </w:r>
      <w:r>
        <w:br/>
      </w:r>
      <w:r>
        <w:rPr>
          <w:rFonts w:ascii="Times New Roman"/>
          <w:b w:val="false"/>
          <w:i w:val="false"/>
          <w:color w:val="000000"/>
          <w:sz w:val="28"/>
        </w:rPr>
        <w:t>
</w:t>
      </w:r>
      <w:r>
        <w:rPr>
          <w:rFonts w:ascii="Times New Roman"/>
          <w:b w:val="false"/>
          <w:i w:val="false"/>
          <w:color w:val="000000"/>
          <w:sz w:val="28"/>
        </w:rPr>
        <w:t>
      3) мемлекеттік қызмет бойынша ақпаратты ұсыну мәселесі жөнінде орталық мемлекеттік органдармен, облыстың жергілікті атқарушы органдарымен, республикалық маңызы бар қалалармен, астанамен, ауданмен, облыстық маңызы бар қалалармен, қаладағы ауданмен, аудандық маңызы бар қаламен, кеңшармен, ауылмен, ауылдық округпен және қызмет берушілермен </w:t>
      </w:r>
      <w:r>
        <w:rPr>
          <w:rFonts w:ascii="Times New Roman"/>
          <w:b w:val="false"/>
          <w:i w:val="false"/>
          <w:color w:val="000000"/>
          <w:sz w:val="28"/>
        </w:rPr>
        <w:t>әрекеттесу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қызметтер бойынша ақпаратты алу үшін телефондық қолжетімділіктің бірыңғай нүктесімен қызмет алушыларды қамтамасыз ету.</w:t>
      </w:r>
      <w:r>
        <w:br/>
      </w:r>
      <w:r>
        <w:rPr>
          <w:rFonts w:ascii="Times New Roman"/>
          <w:b w:val="false"/>
          <w:i w:val="false"/>
          <w:color w:val="000000"/>
          <w:sz w:val="28"/>
        </w:rPr>
        <w:t>
</w:t>
      </w:r>
      <w:r>
        <w:rPr>
          <w:rFonts w:ascii="Times New Roman"/>
          <w:b w:val="false"/>
          <w:i w:val="false"/>
          <w:color w:val="000000"/>
          <w:sz w:val="28"/>
        </w:rPr>
        <w:t>
      Бірыңғай байланыс-орталығының функцияларын мемлекеттік сатып алу нәтижелері бойынша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анықтайтын тұлға жүзеге асырады.</w:t>
      </w:r>
      <w:r>
        <w:br/>
      </w:r>
      <w:r>
        <w:rPr>
          <w:rFonts w:ascii="Times New Roman"/>
          <w:b w:val="false"/>
          <w:i w:val="false"/>
          <w:color w:val="000000"/>
          <w:sz w:val="28"/>
        </w:rPr>
        <w:t>
</w:t>
      </w:r>
      <w:r>
        <w:rPr>
          <w:rFonts w:ascii="Times New Roman"/>
          <w:b w:val="false"/>
          <w:i w:val="false"/>
          <w:color w:val="000000"/>
          <w:sz w:val="28"/>
        </w:rPr>
        <w:t>
      3. Осы Қағидаларда келесі ұғымдар және қысқартулар пайдаланылады:</w:t>
      </w:r>
      <w:r>
        <w:br/>
      </w:r>
      <w:r>
        <w:rPr>
          <w:rFonts w:ascii="Times New Roman"/>
          <w:b w:val="false"/>
          <w:i w:val="false"/>
          <w:color w:val="000000"/>
          <w:sz w:val="28"/>
        </w:rPr>
        <w:t>
</w:t>
      </w:r>
      <w:r>
        <w:rPr>
          <w:rFonts w:ascii="Times New Roman"/>
          <w:b w:val="false"/>
          <w:i w:val="false"/>
          <w:color w:val="000000"/>
          <w:sz w:val="28"/>
        </w:rPr>
        <w:t>
      1) бірыңғай байланыс-орталығының консультанты – олардың қызығушылық туғызатын мемлекеттік қызметтер бойынша қызмет алушыларды ақпараттық-анықтамалық қолдауды жүзеге асыратын бірыңғай байланыс - орталығының қызметкері;</w:t>
      </w:r>
      <w:r>
        <w:br/>
      </w:r>
      <w:r>
        <w:rPr>
          <w:rFonts w:ascii="Times New Roman"/>
          <w:b w:val="false"/>
          <w:i w:val="false"/>
          <w:color w:val="000000"/>
          <w:sz w:val="28"/>
        </w:rPr>
        <w:t>
</w:t>
      </w:r>
      <w:r>
        <w:rPr>
          <w:rFonts w:ascii="Times New Roman"/>
          <w:b w:val="false"/>
          <w:i w:val="false"/>
          <w:color w:val="000000"/>
          <w:sz w:val="28"/>
        </w:rPr>
        <w:t>
      2) бірыңғай байланыс орталығының ақпараттық-анықтамалық Білім базасы (бұдан әрі - білім базасы) - қызметтерді алушыға жауап беруге сақтау, ақпаратты толтыру, жаңарту және қажетті ақпаратты ізденістіру үшін Бірыңғай байланыс орталығының электрондық деректер қоры.</w:t>
      </w:r>
    </w:p>
    <w:bookmarkEnd w:id="4"/>
    <w:bookmarkStart w:name="z22" w:id="5"/>
    <w:p>
      <w:pPr>
        <w:spacing w:after="0"/>
        <w:ind w:left="0"/>
        <w:jc w:val="left"/>
      </w:pPr>
      <w:r>
        <w:rPr>
          <w:rFonts w:ascii="Times New Roman"/>
          <w:b/>
          <w:i w:val="false"/>
          <w:color w:val="000000"/>
        </w:rPr>
        <w:t xml:space="preserve"> 
2. Бірыңғай байланыс-орталығы қызметінің тәртібі</w:t>
      </w:r>
    </w:p>
    <w:bookmarkEnd w:id="5"/>
    <w:bookmarkStart w:name="z23" w:id="6"/>
    <w:p>
      <w:pPr>
        <w:spacing w:after="0"/>
        <w:ind w:left="0"/>
        <w:jc w:val="both"/>
      </w:pPr>
      <w:r>
        <w:rPr>
          <w:rFonts w:ascii="Times New Roman"/>
          <w:b w:val="false"/>
          <w:i w:val="false"/>
          <w:color w:val="000000"/>
          <w:sz w:val="28"/>
        </w:rPr>
        <w:t>
      4. Бірыңғай байланыс-орталығы өз өкiлеттiлігінiң шеңберінде мыналарды:</w:t>
      </w:r>
      <w:r>
        <w:br/>
      </w:r>
      <w:r>
        <w:rPr>
          <w:rFonts w:ascii="Times New Roman"/>
          <w:b w:val="false"/>
          <w:i w:val="false"/>
          <w:color w:val="000000"/>
          <w:sz w:val="28"/>
        </w:rPr>
        <w:t>
</w:t>
      </w:r>
      <w:r>
        <w:rPr>
          <w:rFonts w:ascii="Times New Roman"/>
          <w:b w:val="false"/>
          <w:i w:val="false"/>
          <w:color w:val="000000"/>
          <w:sz w:val="28"/>
        </w:rPr>
        <w:t>
      1) қызметтерді алушыларға мемлекеттік және орыс тілдерінде олардың қызығушылығын тудыратын мемлекеттік қызметтер бойынша ақпаратты беруді;</w:t>
      </w:r>
      <w:r>
        <w:br/>
      </w:r>
      <w:r>
        <w:rPr>
          <w:rFonts w:ascii="Times New Roman"/>
          <w:b w:val="false"/>
          <w:i w:val="false"/>
          <w:color w:val="000000"/>
          <w:sz w:val="28"/>
        </w:rPr>
        <w:t>
</w:t>
      </w:r>
      <w:r>
        <w:rPr>
          <w:rFonts w:ascii="Times New Roman"/>
          <w:b w:val="false"/>
          <w:i w:val="false"/>
          <w:color w:val="000000"/>
          <w:sz w:val="28"/>
        </w:rPr>
        <w:t>
      2) мемлекеттік қызметтерді көрсету мониторингінің ақпараттық жүйесіне мемлекеттік қызметтерді көрсету кезеңі туралы деректерді қызметтерді берушілер енгізген жағдайда қызметтерді алушыларға мемлекеттік қызметтерді көрсету кезеңі туралы ақпаратты беруді қамтамасыз етеді.</w:t>
      </w:r>
      <w:r>
        <w:br/>
      </w:r>
      <w:r>
        <w:rPr>
          <w:rFonts w:ascii="Times New Roman"/>
          <w:b w:val="false"/>
          <w:i w:val="false"/>
          <w:color w:val="000000"/>
          <w:sz w:val="28"/>
        </w:rPr>
        <w:t>
</w:t>
      </w:r>
      <w:r>
        <w:rPr>
          <w:rFonts w:ascii="Times New Roman"/>
          <w:b w:val="false"/>
          <w:i w:val="false"/>
          <w:color w:val="000000"/>
          <w:sz w:val="28"/>
        </w:rPr>
        <w:t>
      Қызметтерді алушыға мемлекеттiк қызметтердi көрсету тәртібі туралы, мемлекеттік қызметтерді көрсетудің кезеңі туралы ақпарат, оның Бірыңғай байланыс - орталығына хабарласқан кезде берiледi.</w:t>
      </w:r>
      <w:r>
        <w:br/>
      </w:r>
      <w:r>
        <w:rPr>
          <w:rFonts w:ascii="Times New Roman"/>
          <w:b w:val="false"/>
          <w:i w:val="false"/>
          <w:color w:val="000000"/>
          <w:sz w:val="28"/>
        </w:rPr>
        <w:t>
</w:t>
      </w:r>
      <w:r>
        <w:rPr>
          <w:rFonts w:ascii="Times New Roman"/>
          <w:b w:val="false"/>
          <w:i w:val="false"/>
          <w:color w:val="000000"/>
          <w:sz w:val="28"/>
        </w:rPr>
        <w:t>
      5. Бірыңғай байланыс-орталығы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мемлекеттік қызметтердің сапасы мен қолжетімділігі;</w:t>
      </w:r>
      <w:r>
        <w:br/>
      </w:r>
      <w:r>
        <w:rPr>
          <w:rFonts w:ascii="Times New Roman"/>
          <w:b w:val="false"/>
          <w:i w:val="false"/>
          <w:color w:val="000000"/>
          <w:sz w:val="28"/>
        </w:rPr>
        <w:t>
</w:t>
      </w:r>
      <w:r>
        <w:rPr>
          <w:rFonts w:ascii="Times New Roman"/>
          <w:b w:val="false"/>
          <w:i w:val="false"/>
          <w:color w:val="000000"/>
          <w:sz w:val="28"/>
        </w:rPr>
        <w:t>
      2) мемлекеттік қызметтерді көрсету тәртібі туралы дұрыс және өзекті ақпаратты ұсыну;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көрсету тәртібі туралы толық және жедел ақпаратты ұсыну.</w:t>
      </w:r>
      <w:r>
        <w:br/>
      </w:r>
      <w:r>
        <w:rPr>
          <w:rFonts w:ascii="Times New Roman"/>
          <w:b w:val="false"/>
          <w:i w:val="false"/>
          <w:color w:val="000000"/>
          <w:sz w:val="28"/>
        </w:rPr>
        <w:t>
</w:t>
      </w:r>
      <w:r>
        <w:rPr>
          <w:rFonts w:ascii="Times New Roman"/>
          <w:b w:val="false"/>
          <w:i w:val="false"/>
          <w:color w:val="000000"/>
          <w:sz w:val="28"/>
        </w:rPr>
        <w:t>
      6. Бірыңғай байланыс-орталығы өзінің қызметтерін Қазақстан Республикасының халқына тәулік бойы, үздіксіз, демалыс және мереке күндері көрсетеді.</w:t>
      </w:r>
      <w:r>
        <w:br/>
      </w:r>
      <w:r>
        <w:rPr>
          <w:rFonts w:ascii="Times New Roman"/>
          <w:b w:val="false"/>
          <w:i w:val="false"/>
          <w:color w:val="000000"/>
          <w:sz w:val="28"/>
        </w:rPr>
        <w:t>
</w:t>
      </w:r>
      <w:r>
        <w:rPr>
          <w:rFonts w:ascii="Times New Roman"/>
          <w:b w:val="false"/>
          <w:i w:val="false"/>
          <w:color w:val="000000"/>
          <w:sz w:val="28"/>
        </w:rPr>
        <w:t>
      7. Азаматтардың өтініштері 1414, 8 800 080 7777 тегін телефон нөмірлеріне, www.1414.kz интернет ресурсы бойынша, egov@nitec.kz, support@pki.gov.kz, sd@nitec.kz электрондық поштасының мекенжайына түседі.</w:t>
      </w:r>
      <w:r>
        <w:br/>
      </w:r>
      <w:r>
        <w:rPr>
          <w:rFonts w:ascii="Times New Roman"/>
          <w:b w:val="false"/>
          <w:i w:val="false"/>
          <w:color w:val="000000"/>
          <w:sz w:val="28"/>
        </w:rPr>
        <w:t>
</w:t>
      </w:r>
      <w:r>
        <w:rPr>
          <w:rFonts w:ascii="Times New Roman"/>
          <w:b w:val="false"/>
          <w:i w:val="false"/>
          <w:color w:val="000000"/>
          <w:sz w:val="28"/>
        </w:rPr>
        <w:t>
      Телефон арқылы шағымданған жағдайда қызметті алушының қоңырауы түскен уақыттан бастап байланыс желісінде жауапты күтудің орташа уақыты қырық секундтан аспау қажет.</w:t>
      </w:r>
      <w:r>
        <w:br/>
      </w:r>
      <w:r>
        <w:rPr>
          <w:rFonts w:ascii="Times New Roman"/>
          <w:b w:val="false"/>
          <w:i w:val="false"/>
          <w:color w:val="000000"/>
          <w:sz w:val="28"/>
        </w:rPr>
        <w:t>
</w:t>
      </w:r>
      <w:r>
        <w:rPr>
          <w:rFonts w:ascii="Times New Roman"/>
          <w:b w:val="false"/>
          <w:i w:val="false"/>
          <w:color w:val="000000"/>
          <w:sz w:val="28"/>
        </w:rPr>
        <w:t>
      8. Электрондық поштаға немесе www.1414.kz электрондық мекенжайы бойынша интернет ресурсқа келіп түскен өтініштерді тіркеу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9. Консультант Білім базасындағы бар ақпарат бойынша мемлекеттік қызметтердің ақпараттық-анықтамалық қолдауын жүзеге асырады.</w:t>
      </w:r>
      <w:r>
        <w:br/>
      </w:r>
      <w:r>
        <w:rPr>
          <w:rFonts w:ascii="Times New Roman"/>
          <w:b w:val="false"/>
          <w:i w:val="false"/>
          <w:color w:val="000000"/>
          <w:sz w:val="28"/>
        </w:rPr>
        <w:t>
</w:t>
      </w:r>
      <w:r>
        <w:rPr>
          <w:rFonts w:ascii="Times New Roman"/>
          <w:b w:val="false"/>
          <w:i w:val="false"/>
          <w:color w:val="000000"/>
          <w:sz w:val="28"/>
        </w:rPr>
        <w:t>
      10. Егер өтініштерде Бірыңғай байланыс-орталығы қызметіне кірмейтін мәселелер қамтылса, консультант өтініш білдірген тұлғаға осы мәселелерді шешуі оның құзыретіне кіретін субъектіге қатысты ондағы бар ақпаратты береді.</w:t>
      </w:r>
      <w:r>
        <w:br/>
      </w:r>
      <w:r>
        <w:rPr>
          <w:rFonts w:ascii="Times New Roman"/>
          <w:b w:val="false"/>
          <w:i w:val="false"/>
          <w:color w:val="000000"/>
          <w:sz w:val="28"/>
        </w:rPr>
        <w:t>
</w:t>
      </w:r>
      <w:r>
        <w:rPr>
          <w:rFonts w:ascii="Times New Roman"/>
          <w:b w:val="false"/>
          <w:i w:val="false"/>
          <w:color w:val="000000"/>
          <w:sz w:val="28"/>
        </w:rPr>
        <w:t>
      11. Қоңырауды қайта бағыттаған кезде консультант қызметті алушыны ол туралы ескертуге міндетті.</w:t>
      </w:r>
      <w:r>
        <w:br/>
      </w:r>
      <w:r>
        <w:rPr>
          <w:rFonts w:ascii="Times New Roman"/>
          <w:b w:val="false"/>
          <w:i w:val="false"/>
          <w:color w:val="000000"/>
          <w:sz w:val="28"/>
        </w:rPr>
        <w:t>
</w:t>
      </w:r>
      <w:r>
        <w:rPr>
          <w:rFonts w:ascii="Times New Roman"/>
          <w:b w:val="false"/>
          <w:i w:val="false"/>
          <w:color w:val="000000"/>
          <w:sz w:val="28"/>
        </w:rPr>
        <w:t>
      12. Бірыңғай байланыс-орталығы электрондық цифрлық қолтаңбамен куәландырылған электрондық құжат нысанында www.1414.kz электрондық адресі бойынша интернет-ресурсы арқылы шағымдарды беру сұрақтары бойынша қызметтерді алушыларға консультация береді және оны қараудың мерзімі туралы хабарлайды.</w:t>
      </w:r>
      <w:r>
        <w:br/>
      </w:r>
      <w:r>
        <w:rPr>
          <w:rFonts w:ascii="Times New Roman"/>
          <w:b w:val="false"/>
          <w:i w:val="false"/>
          <w:color w:val="000000"/>
          <w:sz w:val="28"/>
        </w:rPr>
        <w:t>
</w:t>
      </w:r>
      <w:r>
        <w:rPr>
          <w:rFonts w:ascii="Times New Roman"/>
          <w:b w:val="false"/>
          <w:i w:val="false"/>
          <w:color w:val="000000"/>
          <w:sz w:val="28"/>
        </w:rPr>
        <w:t>
      13. www.1414.kz электрондық мекенжайы бойынша интернет-ресурс арқылы берілетін қызметті алушылардың шағымдары екі түрге бөлінеді:</w:t>
      </w:r>
      <w:r>
        <w:br/>
      </w:r>
      <w:r>
        <w:rPr>
          <w:rFonts w:ascii="Times New Roman"/>
          <w:b w:val="false"/>
          <w:i w:val="false"/>
          <w:color w:val="000000"/>
          <w:sz w:val="28"/>
        </w:rPr>
        <w:t>
</w:t>
      </w:r>
      <w:r>
        <w:rPr>
          <w:rFonts w:ascii="Times New Roman"/>
          <w:b w:val="false"/>
          <w:i w:val="false"/>
          <w:color w:val="000000"/>
          <w:sz w:val="28"/>
        </w:rPr>
        <w:t>
      1) мемлекеттiк қызметтi көрсету тәртiбi және орнатылған стандартқа сәйкессiздiк бойынша шағым;</w:t>
      </w:r>
      <w:r>
        <w:br/>
      </w:r>
      <w:r>
        <w:rPr>
          <w:rFonts w:ascii="Times New Roman"/>
          <w:b w:val="false"/>
          <w:i w:val="false"/>
          <w:color w:val="000000"/>
          <w:sz w:val="28"/>
        </w:rPr>
        <w:t>
</w:t>
      </w:r>
      <w:r>
        <w:rPr>
          <w:rFonts w:ascii="Times New Roman"/>
          <w:b w:val="false"/>
          <w:i w:val="false"/>
          <w:color w:val="000000"/>
          <w:sz w:val="28"/>
        </w:rPr>
        <w:t>
      2) орталық мемлекеттiк органдар және жергiлiктi атқарушы органдар мен халыққа қызмет көрсету орталығы қызметкерлерiнің әрекеттігіне (әрекетсiздiгіне) шағым.</w:t>
      </w:r>
      <w:r>
        <w:br/>
      </w:r>
      <w:r>
        <w:rPr>
          <w:rFonts w:ascii="Times New Roman"/>
          <w:b w:val="false"/>
          <w:i w:val="false"/>
          <w:color w:val="000000"/>
          <w:sz w:val="28"/>
        </w:rPr>
        <w:t>
</w:t>
      </w:r>
      <w:r>
        <w:rPr>
          <w:rFonts w:ascii="Times New Roman"/>
          <w:b w:val="false"/>
          <w:i w:val="false"/>
          <w:color w:val="000000"/>
          <w:sz w:val="28"/>
        </w:rPr>
        <w:t>
      14. Мемлекеттiк қызметтi көрсетудiң тәртiбiне және бекітілген стандартқа сәйкессіздікке шағым беру кезінде көрсетілетін қызметті алушы мемлекеттік қызметтің аты мен сәйкессіздіктің сипаттамасын көрсетеді.</w:t>
      </w:r>
      <w:r>
        <w:br/>
      </w:r>
      <w:r>
        <w:rPr>
          <w:rFonts w:ascii="Times New Roman"/>
          <w:b w:val="false"/>
          <w:i w:val="false"/>
          <w:color w:val="000000"/>
          <w:sz w:val="28"/>
        </w:rPr>
        <w:t>
</w:t>
      </w:r>
      <w:r>
        <w:rPr>
          <w:rFonts w:ascii="Times New Roman"/>
          <w:b w:val="false"/>
          <w:i w:val="false"/>
          <w:color w:val="000000"/>
          <w:sz w:val="28"/>
        </w:rPr>
        <w:t>
      15. Орталық мемлекеттiк органдар, жергiлiктi атқарушы органдар, халыққа қызмет көрсету орталықтары қызметкерлерiнің, қызмет көрсетушілердің әрекеттеріне шағым беру кезінде көрсетілетін қызметті алушы мемлекеттік органның, халыққа қызмет көрсету орталығының және қызмет көрсетуші лауазымды тұлғаның тегі, аты, әкесінің аты, жүгінудің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16. www.1414.kz электрондық мекенжайы бойынша берілген шағымды қызмет алушы орталық мемлекеттік органдарға және жергiлiктi атқарушы органдарға, халыққа қызмет көрсету орталықтарына және мемлекеттік қызметті берушілерге олардың құзыретіне сәйкес жібереді.</w:t>
      </w:r>
      <w:r>
        <w:br/>
      </w:r>
      <w:r>
        <w:rPr>
          <w:rFonts w:ascii="Times New Roman"/>
          <w:b w:val="false"/>
          <w:i w:val="false"/>
          <w:color w:val="000000"/>
          <w:sz w:val="28"/>
        </w:rPr>
        <w:t>
</w:t>
      </w:r>
      <w:r>
        <w:rPr>
          <w:rFonts w:ascii="Times New Roman"/>
          <w:b w:val="false"/>
          <w:i w:val="false"/>
          <w:color w:val="000000"/>
          <w:sz w:val="28"/>
        </w:rPr>
        <w:t>
      17. Қызметті алушыға көрсетілген консультацияның сапасын бағалау мүмкіндігі беріледі. Консультантпен сөйлесу аяқталғаннан кейін бірден бес баллдық шкала бойынша консультанттың жұмысын бағалауды ұсынатын жүйе автоматты түрде қосылады.</w:t>
      </w:r>
      <w:r>
        <w:br/>
      </w:r>
      <w:r>
        <w:rPr>
          <w:rFonts w:ascii="Times New Roman"/>
          <w:b w:val="false"/>
          <w:i w:val="false"/>
          <w:color w:val="000000"/>
          <w:sz w:val="28"/>
        </w:rPr>
        <w:t>
</w:t>
      </w:r>
      <w:r>
        <w:rPr>
          <w:rFonts w:ascii="Times New Roman"/>
          <w:b w:val="false"/>
          <w:i w:val="false"/>
          <w:color w:val="000000"/>
          <w:sz w:val="28"/>
        </w:rPr>
        <w:t>
      18. Ақпараттандыру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және (немесе) мемлекеттік қызметтердің сапасын бағалау және бақылау жөніндегі уәкілетті органның жазбаша талабы бойынша Бірыңғай байланыс орталығы тиісті сұрау салуды алғаннан кейін төрт сағаттан аспайтын мерзімде консультанттардың сөйлесу жазбасын береді. Бұл ретте сұрау салуда қызметті алушының күні және телефон нөмірі көрсетілуі тиіс.</w:t>
      </w:r>
      <w:r>
        <w:br/>
      </w:r>
      <w:r>
        <w:rPr>
          <w:rFonts w:ascii="Times New Roman"/>
          <w:b w:val="false"/>
          <w:i w:val="false"/>
          <w:color w:val="000000"/>
          <w:sz w:val="28"/>
        </w:rPr>
        <w:t>
</w:t>
      </w:r>
      <w:r>
        <w:rPr>
          <w:rFonts w:ascii="Times New Roman"/>
          <w:b w:val="false"/>
          <w:i w:val="false"/>
          <w:color w:val="000000"/>
          <w:sz w:val="28"/>
        </w:rPr>
        <w:t>
      19. Бірыңғай байланыс-орталығы консультанттарының кәсіби құзыретін арттыруды тұрақты негізде жүзеге асырады, мемлекеттік қызметтердің стандарттары бойынша оқытуды және қайта оқытуды жүргізеді, ынталандыру және мадақтау сипатындағы шараларды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қолданады. </w:t>
      </w:r>
      <w:r>
        <w:br/>
      </w:r>
      <w:r>
        <w:rPr>
          <w:rFonts w:ascii="Times New Roman"/>
          <w:b w:val="false"/>
          <w:i w:val="false"/>
          <w:color w:val="000000"/>
          <w:sz w:val="28"/>
        </w:rPr>
        <w:t>
</w:t>
      </w:r>
      <w:r>
        <w:rPr>
          <w:rFonts w:ascii="Times New Roman"/>
          <w:b w:val="false"/>
          <w:i w:val="false"/>
          <w:color w:val="000000"/>
          <w:sz w:val="28"/>
        </w:rPr>
        <w:t>
      20. Консультанттардың қызметі осы Қағидаларға сәйкес және ішкі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
      21. Бірыңғай байланыс-орталығының қызметін ішкі бақылау және консультация беру қызметті алушы мен Бірыңғай байланыс-орталығының консультанты арасындағы телефонмен сөйлесулер сапасын бақылауды жүзеге асыру мақсатында жазылады.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көрсету мәселелері бойынша ақпаратты берудің сапасын бақылау ақпараттандыру саласындағы өкілетті органмен жүзеге асырылады.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