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7875" w14:textId="adf7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жоғары білімі бар мамандар даярлауға арналған мемлекеттік білім беру тапсырысын мамандықтар бойынша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03 маусымдағы № 216 бұйрығы. Қазақстан Республикасының Әділет министрлігінде 2013 жылы 05 маусымда № 8494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«Білім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2-1) тармақшасын</w:t>
      </w:r>
      <w:r>
        <w:rPr>
          <w:rFonts w:ascii="Times New Roman"/>
          <w:b w:val="false"/>
          <w:i w:val="false"/>
          <w:color w:val="000000"/>
          <w:sz w:val="28"/>
        </w:rPr>
        <w:t>, «Республикалық бюджеттен қаржыландырылатын білім беру ұйымдарында (Қарулы Күштер, басқа да әскерлер мен әскери құралымдар, сондай-ақ,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2013-2014 оқу жылына арналған мемлекеттік білім беру тапсырысын бекіту туралы» 2013 жылғы 20 сәуірдегі № 500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2013-2014 оқу жылына арналған күндізгі оқу нысанындағы мамандықтар бөлінісінде жоғары білімі бар мамандарды даярлауға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2013-2014 оқу жылына арналған сырттай қысқартылған оқу нысанындағы мамандықтар бөлінісінде жоғары білімі бар мамандарды даярлауға арналған мемлекеттік білім беру тапсырысы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(Жақыпова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 бұйрықтың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түрде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Жұмағұлов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2013-2014 оқу жылына арналған күндізгі оқу нысанындағы</w:t>
      </w:r>
      <w:r>
        <w:br/>
      </w:r>
      <w:r>
        <w:rPr>
          <w:rFonts w:ascii="Times New Roman"/>
          <w:b/>
          <w:i w:val="false"/>
          <w:color w:val="000000"/>
        </w:rPr>
        <w:t>
мамандықтар бөлінісінде жоғары білімі бар мамандар даярлауға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4493"/>
        <w:gridCol w:w="1033"/>
        <w:gridCol w:w="953"/>
        <w:gridCol w:w="1053"/>
        <w:gridCol w:w="953"/>
        <w:gridCol w:w="1493"/>
        <w:gridCol w:w="1093"/>
        <w:gridCol w:w="1053"/>
      </w:tblGrid>
      <w:tr>
        <w:trPr>
          <w:trHeight w:val="255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оқу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5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(ағылшын тілі)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(неміс тілі)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 (француз тілі)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 ғылымдар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қатынастар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қазақ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орыс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Аударма 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ағылшын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неміс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араб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түрік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корей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қытай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жапон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парсы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өзбек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ұйғыр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үнді тілі (хинди, урду)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француз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филологиясы: поляк тілі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Еңбекті ұйымдастыру және нормалау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 және астрономия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 ғылымдар және технологиялар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Бейорганикалық заттардың химиялық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өнеркәсіп бұйымдарының технологиясы және құрастырылуы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өнімдерінің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сертификаттау және метрология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Тоқыма материалдарының технологиясы және жобалануы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Материалдарды қысыммен өңдеу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 мен қозғалтқыштарды ұшуда пайдалану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өндіріс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жүйелер және желілер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5В075300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Балқуы қиын бейметалл және силикатты материалдардың химиялық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11892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 ғылымдары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6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шаруашылығы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</w:t>
            </w:r>
          </w:p>
        </w:tc>
      </w:tr>
      <w:tr>
        <w:trPr>
          <w:trHeight w:val="9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көрсету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Мәдени–тынығу жұмысы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Әскери іс және қауіпсіздік</w:t>
            </w:r>
          </w:p>
        </w:tc>
      </w:tr>
      <w:tr>
        <w:trPr>
          <w:trHeight w:val="4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Денсаулық сақтау және әлеуметтік қамтамасыз ету (медицина)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Ветеринария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Денсаулық сақтау және әлеуметтік қамтамасыз ету (медицина)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Университетінде студенттерді оқыту үшін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Қ.А. Яссауи атындағы Халықаралық Қазақ-Түрік университетінде Түркі Республикасынан, басқа түркі тілдес республикалардан студенттерді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Ауғаныстан азаматтарын "Денсаулық сақтау және әлеуметтік қамтамасыз ету (медицина)" жоғары арнайы білім бағытындағы мамандықтар бойынша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келісім-шарт бойынша шетел азаматтарын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Монғолия азаматтарын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М.В. Ломоносов атындағы Мәскеу мемлекеттік университетінің Қазақстандағы филиалында студенттерді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оқу орындарының дайындық бөлімдерінде тыңдаушыларды оқытуға: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қазақ диаспора өкілдерін жоғары оқу орындарының дайындық бөлімінде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Тәжікстан тыңдаушыларын дайындық бөлімде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Қ.А. Яссауи атындағы Халықаралық Қазақ-Түрік университетінде Түркі Республикасынан, басқа түркі тілдес республикалардан тыңдаушыларды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Назарбаев Университетінің дайындық бөлімінде тыңдаушыларды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Ауғаныстан тыңдаушыларын дайындық бөлімде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Қытай тыңдаушыларын дайындық бөлімде оқытуға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 ұлттық өнер университеті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Құрманғазы атындағы Қазақ ұлттық консерваториясы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Т. Жүргенов атындағы Қазақ ұлттық өнер академиясы</w:t>
            </w:r>
          </w:p>
        </w:tc>
      </w:tr>
      <w:tr>
        <w:trPr>
          <w:trHeight w:val="5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Эстрадалық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Қазақстан-Британ техникалық университеті</w:t>
            </w:r>
          </w:p>
        </w:tc>
      </w:tr>
      <w:tr>
        <w:trPr>
          <w:trHeight w:val="3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Мәскеу авиациялық институтының «Восход» филиалы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Ұшатын аппараттарды сынау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және есептеу техникасы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Қолданбалы математика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 ақпараттық технологиялар университеті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академиясы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03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 бұйрығына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2013-2014 оқу жылына арналған қысқартылған сырттай оқу</w:t>
      </w:r>
      <w:r>
        <w:br/>
      </w:r>
      <w:r>
        <w:rPr>
          <w:rFonts w:ascii="Times New Roman"/>
          <w:b/>
          <w:i w:val="false"/>
          <w:color w:val="000000"/>
        </w:rPr>
        <w:t>
нысанындағы мамандықтар бөлінісінде жоғары білімі бар</w:t>
      </w:r>
      <w:r>
        <w:br/>
      </w:r>
      <w:r>
        <w:rPr>
          <w:rFonts w:ascii="Times New Roman"/>
          <w:b/>
          <w:i w:val="false"/>
          <w:color w:val="000000"/>
        </w:rPr>
        <w:t>
мамандарды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6213"/>
        <w:gridCol w:w="1773"/>
        <w:gridCol w:w="1473"/>
        <w:gridCol w:w="1213"/>
        <w:gridCol w:w="1053"/>
      </w:tblGrid>
      <w:tr>
        <w:trPr>
          <w:trHeight w:val="255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6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гранттары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қысқартылған оқу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беру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Бейнелеу өнері және сызу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мен әдебиеті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тілі, ағылшын тілі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4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 (1%)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