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c6c0" w14:textId="dc1c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коммуналдық мүлкін сенімгерлікпен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әкімдігінің 2012 жылғы 23 ақпандағы N 41 қаулысы. Солтүстік Қазақстан облысының Әділет департаментінде 2012 жылғы 19 наурызда N 1797 тіркелді. Күші жойылды - Солтүстік Қазақстан облыстық әкімдігінің 2013 жылғы 20 тамыздағы N 281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әкімдігінің 20.08.2013 N 281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 1-тармағы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1 наурыздағы № 413-IV Заңының 75-бабы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Солтүстік Қазақстан облысының коммуналдық мүлкін сенімгерлікпен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А.С. Сапаровқа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Облыс әкімі                                С. Біләлов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23 ақпандағы № 41</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Солтүстік Қазақстан облысының коммуналдық мүлкін сенiмгерлiкпен басқаруға беру қағидасы</w:t>
      </w:r>
    </w:p>
    <w:bookmarkStart w:name="z6" w:id="3"/>
    <w:p>
      <w:pPr>
        <w:spacing w:after="0"/>
        <w:ind w:left="0"/>
        <w:jc w:val="left"/>
      </w:pPr>
      <w:r>
        <w:rPr>
          <w:rFonts w:ascii="Times New Roman"/>
          <w:b/>
          <w:i w:val="false"/>
          <w:color w:val="000000"/>
        </w:rPr>
        <w:t xml:space="preserve"> 
1. Жалпы қағидалар</w:t>
      </w:r>
    </w:p>
    <w:bookmarkEnd w:id="3"/>
    <w:p>
      <w:pPr>
        <w:spacing w:after="0"/>
        <w:ind w:left="0"/>
        <w:jc w:val="both"/>
      </w:pPr>
      <w:r>
        <w:rPr>
          <w:rFonts w:ascii="Times New Roman"/>
          <w:b w:val="false"/>
          <w:i w:val="false"/>
          <w:color w:val="000000"/>
          <w:sz w:val="28"/>
        </w:rPr>
        <w:t>      Осы Қағида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басқару және өзін-өзі басқару туралы</w:t>
      </w:r>
      <w:r>
        <w:rPr>
          <w:rFonts w:ascii="Times New Roman"/>
          <w:b w:val="false"/>
          <w:i w:val="false"/>
          <w:color w:val="000000"/>
          <w:sz w:val="28"/>
        </w:rPr>
        <w:t>» 2011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заңдарына сәйкес әзірленді және Солтүстік Қазақстан облысының коммуналдық мүлкін сенiмгерлiкпен басқаруға берудің негізгі қағидаттарын, тәртіптері мен қағидаларын айқындайды.</w:t>
      </w:r>
    </w:p>
    <w:bookmarkStart w:name="z7" w:id="4"/>
    <w:p>
      <w:pPr>
        <w:spacing w:after="0"/>
        <w:ind w:left="0"/>
        <w:jc w:val="left"/>
      </w:pPr>
      <w:r>
        <w:rPr>
          <w:rFonts w:ascii="Times New Roman"/>
          <w:b/>
          <w:i w:val="false"/>
          <w:color w:val="000000"/>
        </w:rPr>
        <w:t xml:space="preserve"> 
2. Негізгі ұғымдар</w:t>
      </w:r>
    </w:p>
    <w:bookmarkEnd w:id="4"/>
    <w:bookmarkStart w:name="z8" w:id="5"/>
    <w:p>
      <w:pPr>
        <w:spacing w:after="0"/>
        <w:ind w:left="0"/>
        <w:jc w:val="both"/>
      </w:pPr>
      <w:r>
        <w:rPr>
          <w:rFonts w:ascii="Times New Roman"/>
          <w:b w:val="false"/>
          <w:i w:val="false"/>
          <w:color w:val="000000"/>
          <w:sz w:val="28"/>
        </w:rPr>
        <w:t>      1. Осы Солтүстік Қазақстан облысының коммуналдық мүлкін сенiмгерлiкпен басқаруға беру Қағидасында қолданылатын негізгі ұғымдар:</w:t>
      </w:r>
      <w:r>
        <w:br/>
      </w:r>
      <w:r>
        <w:rPr>
          <w:rFonts w:ascii="Times New Roman"/>
          <w:b w:val="false"/>
          <w:i w:val="false"/>
          <w:color w:val="000000"/>
          <w:sz w:val="28"/>
        </w:rPr>
        <w:t xml:space="preserve">
      1) теңгерім ұстаушы – шұғыл басқару немесе шаруашылық жүргізу құқығында коммуналдық мемлекеттік мүлкі бар мемлекеттік мекеме, мемлекеттік кәсіпорын; </w:t>
      </w:r>
      <w:r>
        <w:br/>
      </w:r>
      <w:r>
        <w:rPr>
          <w:rFonts w:ascii="Times New Roman"/>
          <w:b w:val="false"/>
          <w:i w:val="false"/>
          <w:color w:val="000000"/>
          <w:sz w:val="28"/>
        </w:rPr>
        <w:t xml:space="preserve">
      2) сенiмгерлiкпен басқару – сенiмгерлiкпен басқарушының өз атынан оның иелігіне және пайдалануына берілген мүлікті басқару, егер басқасы шартта немесе заңнамалық актіде, пайда алушының мүддесінде көзделмесе; </w:t>
      </w:r>
      <w:r>
        <w:br/>
      </w:r>
      <w:r>
        <w:rPr>
          <w:rFonts w:ascii="Times New Roman"/>
          <w:b w:val="false"/>
          <w:i w:val="false"/>
          <w:color w:val="000000"/>
          <w:sz w:val="28"/>
        </w:rPr>
        <w:t xml:space="preserve">
      3) сенiмгерлiкпен басқарушы – коммуналдық мүлікті сенімгерлікпен басқарушы құрылтайшысымен сенімгерлікпен басқару шартын жасаған жеке тұлғалар және мемлекеттік емес заңды тұлғалар; </w:t>
      </w:r>
      <w:r>
        <w:br/>
      </w:r>
      <w:r>
        <w:rPr>
          <w:rFonts w:ascii="Times New Roman"/>
          <w:b w:val="false"/>
          <w:i w:val="false"/>
          <w:color w:val="000000"/>
          <w:sz w:val="28"/>
        </w:rPr>
        <w:t xml:space="preserve">
      4) шарт – Құрылтайшы мен Сенiмгерлiкпен басқарушы арасында жасалған Объектіні сенiмгерлiкпен басқару шарты, ол бойынша бір тарап (сенiмгерлiкпен басқару құрылтайшысы) екінші тарапқа (сенiмгерлiкпен басқарушыға) мүлікті сенiмгерлiкпен басқаруға береді, ал екінші тарап осы мүлікті сенiмгерлiкпен басқару құрылтайшысы немесе құрылтайшымен көрсетілген тұлға (пайда алушы) мүддесінде басқаруды жүзеге асыруға міндеттенеді; </w:t>
      </w:r>
      <w:r>
        <w:br/>
      </w:r>
      <w:r>
        <w:rPr>
          <w:rFonts w:ascii="Times New Roman"/>
          <w:b w:val="false"/>
          <w:i w:val="false"/>
          <w:color w:val="000000"/>
          <w:sz w:val="28"/>
        </w:rPr>
        <w:t xml:space="preserve">
      5) коммуналдық заңды тұлғалар – мүлкі Солтүстік Қазақстан облысының коммуналдық меншігіндегі коммуналдық мемлекеттік кәсіпорындар мен коммуналдық мемлекеттік мекемелер; </w:t>
      </w:r>
      <w:r>
        <w:br/>
      </w:r>
      <w:r>
        <w:rPr>
          <w:rFonts w:ascii="Times New Roman"/>
          <w:b w:val="false"/>
          <w:i w:val="false"/>
          <w:color w:val="000000"/>
          <w:sz w:val="28"/>
        </w:rPr>
        <w:t xml:space="preserve">
      6) жергілікті атқарушы орган (әкімдік) – облыс (аудан, Петропавл қаласы) әкімі басшылық ететін, өз құзыреті шегінде тиісті аумақта жергілікті мемлекеттік басқару мен өзін-өзі басқаруды жүзеге асыратын алқалы атқарушы орган; </w:t>
      </w:r>
      <w:r>
        <w:br/>
      </w:r>
      <w:r>
        <w:rPr>
          <w:rFonts w:ascii="Times New Roman"/>
          <w:b w:val="false"/>
          <w:i w:val="false"/>
          <w:color w:val="000000"/>
          <w:sz w:val="28"/>
        </w:rPr>
        <w:t>
      7) объект – мемлекеттік коммуналдық кәсіпорындардың мүліктік кешенi, бағалы қағаздар, мүліктік құқықтар (жарғылық капиталға қатысу үлесi), мемлекетке тиесілі ақша, сондай-ақ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өзге де заңдарымен көзделген жағдайларда сенiмгерлiкпен басқару шартының объектісі болып табылатын өзге де мемлекеттік коммуналдық мүлік; </w:t>
      </w:r>
      <w:r>
        <w:br/>
      </w:r>
      <w:r>
        <w:rPr>
          <w:rFonts w:ascii="Times New Roman"/>
          <w:b w:val="false"/>
          <w:i w:val="false"/>
          <w:color w:val="000000"/>
          <w:sz w:val="28"/>
        </w:rPr>
        <w:t xml:space="preserve">
      8) басқару органы - акционерлiк қоғам акцияларының мемлекеттiк пакетiн, жауапкершiлiгi шектеулi серiктестiктiң жарғылық капиталындағы мемлекеттiң үлесiн иелену және пайдалану құқығын жүзеге асыратын мемлекеттiк орган, сондай-ақ коммуналдық мемлекеттік кәсіпорындар мен коммуналдық мемлекеттік мекемелерді мемлекеттiк басқару органы; </w:t>
      </w:r>
      <w:r>
        <w:br/>
      </w:r>
      <w:r>
        <w:rPr>
          <w:rFonts w:ascii="Times New Roman"/>
          <w:b w:val="false"/>
          <w:i w:val="false"/>
          <w:color w:val="000000"/>
          <w:sz w:val="28"/>
        </w:rPr>
        <w:t xml:space="preserve">
      9) коммуналдық мүлікті сенiмгерлiкпен басқару құрылтайшысы (бұдан әрі – Құрылтайшы) – облыстың (ауданның, Петропавл қаласының) әкімдігімен облыстың (ауданның, Петропавл қаласының) коммуналдық мүлкін басқаруға, соның ішінде облыстың (ауданның, Петропавл қаласының) коммуналдық мүлкін сенiмгерлiкпен басқаруға беру туралы шарт жасауға уәкілетті атқарушы орган. </w:t>
      </w:r>
      <w:r>
        <w:br/>
      </w:r>
      <w:r>
        <w:rPr>
          <w:rFonts w:ascii="Times New Roman"/>
          <w:b w:val="false"/>
          <w:i w:val="false"/>
          <w:color w:val="000000"/>
          <w:sz w:val="28"/>
        </w:rPr>
        <w:t>
</w:t>
      </w:r>
      <w:r>
        <w:rPr>
          <w:rFonts w:ascii="Times New Roman"/>
          <w:b w:val="false"/>
          <w:i w:val="false"/>
          <w:color w:val="000000"/>
          <w:sz w:val="28"/>
        </w:rPr>
        <w:t xml:space="preserve">
      2. Объектiнi сенiмгерлiкпен басқару сенiмгерлiкпен басқару шарты бойынша мәмiле негiзiнде туындайды (белгіленеді). </w:t>
      </w:r>
      <w:r>
        <w:br/>
      </w:r>
      <w:r>
        <w:rPr>
          <w:rFonts w:ascii="Times New Roman"/>
          <w:b w:val="false"/>
          <w:i w:val="false"/>
          <w:color w:val="000000"/>
          <w:sz w:val="28"/>
        </w:rPr>
        <w:t>
</w:t>
      </w:r>
      <w:r>
        <w:rPr>
          <w:rFonts w:ascii="Times New Roman"/>
          <w:b w:val="false"/>
          <w:i w:val="false"/>
          <w:color w:val="000000"/>
          <w:sz w:val="28"/>
        </w:rPr>
        <w:t xml:space="preserve">
      3. Объектілерді сенiмгерлiкпен басқаруға беру ашық тендер (бұдан әрі – Тендер) нәтижелері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4. Объектiнi кейін сатып алу құқығымен немесе кейін сатып алу құқығынсыз сенiмгерлiкпен басқаруға беру туралы шешімді облыстың (ауданның, Петропавл қаласының) жергілікті атқарушы органы қабылдайды. </w:t>
      </w:r>
      <w:r>
        <w:br/>
      </w:r>
      <w:r>
        <w:rPr>
          <w:rFonts w:ascii="Times New Roman"/>
          <w:b w:val="false"/>
          <w:i w:val="false"/>
          <w:color w:val="000000"/>
          <w:sz w:val="28"/>
        </w:rPr>
        <w:t>
</w:t>
      </w:r>
      <w:r>
        <w:rPr>
          <w:rFonts w:ascii="Times New Roman"/>
          <w:b w:val="false"/>
          <w:i w:val="false"/>
          <w:color w:val="000000"/>
          <w:sz w:val="28"/>
        </w:rPr>
        <w:t>
      5. Табиғи монополия субъектілері немесе тауар нарығында басым (монополиялық) жағдайда тұрған, не болмаса стратегиялық маңызы бар нарық субъектілері болып табылатын ұйымдардың мүліктік кешендерін немесе акцияларының мемлекеттік пакетін (жауапкершілігі шектеулі серіктестіктердің қатысу үлестерін) сенiмгерлiкпен басқаруға ілгеріде сатып алу құқығымен беру туралы шешім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ескеріп қабылданады. </w:t>
      </w:r>
      <w:r>
        <w:br/>
      </w:r>
      <w:r>
        <w:rPr>
          <w:rFonts w:ascii="Times New Roman"/>
          <w:b w:val="false"/>
          <w:i w:val="false"/>
          <w:color w:val="000000"/>
          <w:sz w:val="28"/>
        </w:rPr>
        <w:t>
</w:t>
      </w:r>
      <w:r>
        <w:rPr>
          <w:rFonts w:ascii="Times New Roman"/>
          <w:b w:val="false"/>
          <w:i w:val="false"/>
          <w:color w:val="000000"/>
          <w:sz w:val="28"/>
        </w:rPr>
        <w:t xml:space="preserve">
      6. Сенiмгерлiкпен басқарушының Объектіні сатып алу жағдайлары Шартта айқындалады. Шарт қандай мерзiмде және қандай жағдайларды орындаған кезде Объект Сенiмгерлiкпен басқарушының меншiгiне ауысатынын көздеуi тиіс. </w:t>
      </w:r>
      <w:r>
        <w:br/>
      </w:r>
      <w:r>
        <w:rPr>
          <w:rFonts w:ascii="Times New Roman"/>
          <w:b w:val="false"/>
          <w:i w:val="false"/>
          <w:color w:val="000000"/>
          <w:sz w:val="28"/>
        </w:rPr>
        <w:t xml:space="preserve">
      Сенiмгерлiкпен басқарушыға Объектiнi сатуға онымен Шарттың барлық жағдайы тиiсiнше орындалған жағдайда ғана жол берiледi. </w:t>
      </w:r>
      <w:r>
        <w:br/>
      </w:r>
      <w:r>
        <w:rPr>
          <w:rFonts w:ascii="Times New Roman"/>
          <w:b w:val="false"/>
          <w:i w:val="false"/>
          <w:color w:val="000000"/>
          <w:sz w:val="28"/>
        </w:rPr>
        <w:t>
</w:t>
      </w:r>
      <w:r>
        <w:rPr>
          <w:rFonts w:ascii="Times New Roman"/>
          <w:b w:val="false"/>
          <w:i w:val="false"/>
          <w:color w:val="000000"/>
          <w:sz w:val="28"/>
        </w:rPr>
        <w:t xml:space="preserve">
      7. Объектілерді заңды тұлғалардың жарғылық капиталы төлемінің есебіне бергенге дейін Объектілер тендер өткізусіз сенiмгерлiкпен басқаруға ілгеріде сатып алу құқығынсыз берілуі мүмкін. </w:t>
      </w:r>
      <w:r>
        <w:br/>
      </w:r>
      <w:r>
        <w:rPr>
          <w:rFonts w:ascii="Times New Roman"/>
          <w:b w:val="false"/>
          <w:i w:val="false"/>
          <w:color w:val="000000"/>
          <w:sz w:val="28"/>
        </w:rPr>
        <w:t>
</w:t>
      </w:r>
      <w:r>
        <w:rPr>
          <w:rFonts w:ascii="Times New Roman"/>
          <w:b w:val="false"/>
          <w:i w:val="false"/>
          <w:color w:val="000000"/>
          <w:sz w:val="28"/>
        </w:rPr>
        <w:t>
      8. Объектінің теңгерім ұстаушысы Объект туралы мәлiметтердiң анықтағаны үшiн және Объектіні Сенiмгерлiкпен басқарушыға қабылдау-тапсыру актісі бойынша беру сәтіне дейін оның сақталуы үшін жауапкершілікке ие.</w:t>
      </w:r>
    </w:p>
    <w:bookmarkEnd w:id="5"/>
    <w:bookmarkStart w:name="z15" w:id="6"/>
    <w:p>
      <w:pPr>
        <w:spacing w:after="0"/>
        <w:ind w:left="0"/>
        <w:jc w:val="left"/>
      </w:pPr>
      <w:r>
        <w:rPr>
          <w:rFonts w:ascii="Times New Roman"/>
          <w:b/>
          <w:i w:val="false"/>
          <w:color w:val="000000"/>
        </w:rPr>
        <w:t xml:space="preserve"> 
3. Коммуналдық мүлікті сенiмгерлiкпен басқаруға беру тәртібі</w:t>
      </w:r>
    </w:p>
    <w:bookmarkEnd w:id="6"/>
    <w:bookmarkStart w:name="z16" w:id="7"/>
    <w:p>
      <w:pPr>
        <w:spacing w:after="0"/>
        <w:ind w:left="0"/>
        <w:jc w:val="both"/>
      </w:pPr>
      <w:r>
        <w:rPr>
          <w:rFonts w:ascii="Times New Roman"/>
          <w:b w:val="false"/>
          <w:i w:val="false"/>
          <w:color w:val="000000"/>
          <w:sz w:val="28"/>
        </w:rPr>
        <w:t>      9. Сенiмгерлiкпен басқару құрылтайшысы сенiмгерлiкпен басқаруды құру мақсатында:</w:t>
      </w:r>
      <w:r>
        <w:br/>
      </w:r>
      <w:r>
        <w:rPr>
          <w:rFonts w:ascii="Times New Roman"/>
          <w:b w:val="false"/>
          <w:i w:val="false"/>
          <w:color w:val="000000"/>
          <w:sz w:val="28"/>
        </w:rPr>
        <w:t xml:space="preserve">
      1) Тендердi ұйымдастырады (тендерлiк комиссияның құрамы мен жұмыс регламентiн бекiтедi, Тендерге қатысушыларды тiркейдi, ақпараттық хабарларды жариялауды қамтамасыз етедi); </w:t>
      </w:r>
      <w:r>
        <w:br/>
      </w:r>
      <w:r>
        <w:rPr>
          <w:rFonts w:ascii="Times New Roman"/>
          <w:b w:val="false"/>
          <w:i w:val="false"/>
          <w:color w:val="000000"/>
          <w:sz w:val="28"/>
        </w:rPr>
        <w:t xml:space="preserve">
      2) кепiлдi жарналар қабылдайды; </w:t>
      </w:r>
      <w:r>
        <w:br/>
      </w:r>
      <w:r>
        <w:rPr>
          <w:rFonts w:ascii="Times New Roman"/>
          <w:b w:val="false"/>
          <w:i w:val="false"/>
          <w:color w:val="000000"/>
          <w:sz w:val="28"/>
        </w:rPr>
        <w:t>
      3)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Объектiнi бағалау жөнiнде қызметтер көрсетуге шарт жасайды; </w:t>
      </w:r>
      <w:r>
        <w:br/>
      </w:r>
      <w:r>
        <w:rPr>
          <w:rFonts w:ascii="Times New Roman"/>
          <w:b w:val="false"/>
          <w:i w:val="false"/>
          <w:color w:val="000000"/>
          <w:sz w:val="28"/>
        </w:rPr>
        <w:t xml:space="preserve">
      4) Тендерді өткiзу барысына бақылауды жүзеге асырады; </w:t>
      </w:r>
      <w:r>
        <w:br/>
      </w:r>
      <w:r>
        <w:rPr>
          <w:rFonts w:ascii="Times New Roman"/>
          <w:b w:val="false"/>
          <w:i w:val="false"/>
          <w:color w:val="000000"/>
          <w:sz w:val="28"/>
        </w:rPr>
        <w:t xml:space="preserve">
      5) Сенiмгерлiкпен басқарушымен Шарт жасайды; </w:t>
      </w:r>
      <w:r>
        <w:br/>
      </w:r>
      <w:r>
        <w:rPr>
          <w:rFonts w:ascii="Times New Roman"/>
          <w:b w:val="false"/>
          <w:i w:val="false"/>
          <w:color w:val="000000"/>
          <w:sz w:val="28"/>
        </w:rPr>
        <w:t xml:space="preserve">
      6) Шарт жағдайларының орындалуын бақылауды жүзеге асырады; </w:t>
      </w:r>
      <w:r>
        <w:br/>
      </w:r>
      <w:r>
        <w:rPr>
          <w:rFonts w:ascii="Times New Roman"/>
          <w:b w:val="false"/>
          <w:i w:val="false"/>
          <w:color w:val="000000"/>
          <w:sz w:val="28"/>
        </w:rPr>
        <w:t>
      7) сенiмгерлiкпен басқаруға берілетін Объектінің ерекшелігіне қарай Объектiнi сенiмгерлiкпен басқаруға берумен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
      10. Акциялары және жарғылық капиталындағы мемлекеттiң қатысу үлесi сенiмгерлiкпен басқаруға беру Объектiсi болып табылатын мемлекеттiк заңды тұлғалардың, сондай-ақ мемлекеттiк емес заңды тұлғалардың лауазымды тұлғалары Құрылтайшының сұрауы бойынша Объектiнi сенiмгерлiкпен басқаруға беруге дайындау үшiн қажет мәлiметтердi олар айқындайтын мерзiмдерде ұсынады және ұсынылып жатқан мәлiметтердiң анықтығы үшiн жауапкершілікке ие. </w:t>
      </w:r>
      <w:r>
        <w:br/>
      </w:r>
      <w:r>
        <w:rPr>
          <w:rFonts w:ascii="Times New Roman"/>
          <w:b w:val="false"/>
          <w:i w:val="false"/>
          <w:color w:val="000000"/>
          <w:sz w:val="28"/>
        </w:rPr>
        <w:t>
</w:t>
      </w:r>
      <w:r>
        <w:rPr>
          <w:rFonts w:ascii="Times New Roman"/>
          <w:b w:val="false"/>
          <w:i w:val="false"/>
          <w:color w:val="000000"/>
          <w:sz w:val="28"/>
        </w:rPr>
        <w:t>
      11. Объектiнi сенiмгерлiкпен басқаруға беру шарттары Сенiмгерлiкпен басқарушының мыналарға қатысты мiндеттемелерi болуы мүмкін:</w:t>
      </w:r>
      <w:r>
        <w:br/>
      </w:r>
      <w:r>
        <w:rPr>
          <w:rFonts w:ascii="Times New Roman"/>
          <w:b w:val="false"/>
          <w:i w:val="false"/>
          <w:color w:val="000000"/>
          <w:sz w:val="28"/>
        </w:rPr>
        <w:t xml:space="preserve">
      1) Объект қызметінің бейінін сақтау; </w:t>
      </w:r>
      <w:r>
        <w:br/>
      </w:r>
      <w:r>
        <w:rPr>
          <w:rFonts w:ascii="Times New Roman"/>
          <w:b w:val="false"/>
          <w:i w:val="false"/>
          <w:color w:val="000000"/>
          <w:sz w:val="28"/>
        </w:rPr>
        <w:t xml:space="preserve">
      2) Объектіні реконструкциялау немесе күрделі жөндеу немесе қалпына келтіру бойынша іс-шараларды орындау; </w:t>
      </w:r>
      <w:r>
        <w:br/>
      </w:r>
      <w:r>
        <w:rPr>
          <w:rFonts w:ascii="Times New Roman"/>
          <w:b w:val="false"/>
          <w:i w:val="false"/>
          <w:color w:val="000000"/>
          <w:sz w:val="28"/>
        </w:rPr>
        <w:t xml:space="preserve">
      3) Объектiге инвестициялардың көлемдерi, түрлерi және мерзiмдерi бойынша міндеттемелер; </w:t>
      </w:r>
      <w:r>
        <w:br/>
      </w:r>
      <w:r>
        <w:rPr>
          <w:rFonts w:ascii="Times New Roman"/>
          <w:b w:val="false"/>
          <w:i w:val="false"/>
          <w:color w:val="000000"/>
          <w:sz w:val="28"/>
        </w:rPr>
        <w:t xml:space="preserve">
      4) өнiмнiң көлемдерiнің, шығарылатын өнiмнiң немесе көрсетiлетiн қызметтердiң түрлерi мен номенклатурасының белгілі деңгейін қамтамасыз ету; </w:t>
      </w:r>
      <w:r>
        <w:br/>
      </w:r>
      <w:r>
        <w:rPr>
          <w:rFonts w:ascii="Times New Roman"/>
          <w:b w:val="false"/>
          <w:i w:val="false"/>
          <w:color w:val="000000"/>
          <w:sz w:val="28"/>
        </w:rPr>
        <w:t xml:space="preserve">
      5) белгілі бір тұтынушыларға өнiмдер жеткiзу; </w:t>
      </w:r>
      <w:r>
        <w:br/>
      </w:r>
      <w:r>
        <w:rPr>
          <w:rFonts w:ascii="Times New Roman"/>
          <w:b w:val="false"/>
          <w:i w:val="false"/>
          <w:color w:val="000000"/>
          <w:sz w:val="28"/>
        </w:rPr>
        <w:t xml:space="preserve">
      6) баға белгiлеуге, соның iшiнде бағалардың шектi деңгейi бойынша шектеулер; </w:t>
      </w:r>
      <w:r>
        <w:br/>
      </w:r>
      <w:r>
        <w:rPr>
          <w:rFonts w:ascii="Times New Roman"/>
          <w:b w:val="false"/>
          <w:i w:val="false"/>
          <w:color w:val="000000"/>
          <w:sz w:val="28"/>
        </w:rPr>
        <w:t xml:space="preserve">
      7) табиғатты қорғау iс-шараларын өткiзу; </w:t>
      </w:r>
      <w:r>
        <w:br/>
      </w:r>
      <w:r>
        <w:rPr>
          <w:rFonts w:ascii="Times New Roman"/>
          <w:b w:val="false"/>
          <w:i w:val="false"/>
          <w:color w:val="000000"/>
          <w:sz w:val="28"/>
        </w:rPr>
        <w:t xml:space="preserve">
      8) жұмыс орындарының бар немесе Шартта айқындалған санын сақтап қалу немесе жаңа жұмыс орындарын құру; </w:t>
      </w:r>
      <w:r>
        <w:br/>
      </w:r>
      <w:r>
        <w:rPr>
          <w:rFonts w:ascii="Times New Roman"/>
          <w:b w:val="false"/>
          <w:i w:val="false"/>
          <w:color w:val="000000"/>
          <w:sz w:val="28"/>
        </w:rPr>
        <w:t xml:space="preserve">
      9) еңбекті қорғауға, әлеуметтік кепілдіктерді қамтамасыз етуге, Объект қызметкерлерінің өмірі мен денсаулығын сақтандыруға, Объектіні сақтауға қатысты нормалар мен қағидаларды ұстану; </w:t>
      </w:r>
      <w:r>
        <w:br/>
      </w:r>
      <w:r>
        <w:rPr>
          <w:rFonts w:ascii="Times New Roman"/>
          <w:b w:val="false"/>
          <w:i w:val="false"/>
          <w:color w:val="000000"/>
          <w:sz w:val="28"/>
        </w:rPr>
        <w:t xml:space="preserve">
      10) Сенiмгерлiкпен басқару Объектісінің өндiрiстiк және әлеуметтiк инфрақұрылым объектiлерiн пайдалану тәртiбi; </w:t>
      </w:r>
      <w:r>
        <w:br/>
      </w:r>
      <w:r>
        <w:rPr>
          <w:rFonts w:ascii="Times New Roman"/>
          <w:b w:val="false"/>
          <w:i w:val="false"/>
          <w:color w:val="000000"/>
          <w:sz w:val="28"/>
        </w:rPr>
        <w:t xml:space="preserve">
      11) Объектiнiң берешектерiн Шартта белгiленген мерзiмдерде өтеу; </w:t>
      </w:r>
      <w:r>
        <w:br/>
      </w:r>
      <w:r>
        <w:rPr>
          <w:rFonts w:ascii="Times New Roman"/>
          <w:b w:val="false"/>
          <w:i w:val="false"/>
          <w:color w:val="000000"/>
          <w:sz w:val="28"/>
        </w:rPr>
        <w:t xml:space="preserve">
      12) Сенiмгерлiкпен басқарушының ілгеріде Объектiнi сатып алуы; </w:t>
      </w:r>
      <w:r>
        <w:br/>
      </w:r>
      <w:r>
        <w:rPr>
          <w:rFonts w:ascii="Times New Roman"/>
          <w:b w:val="false"/>
          <w:i w:val="false"/>
          <w:color w:val="000000"/>
          <w:sz w:val="28"/>
        </w:rPr>
        <w:t xml:space="preserve">
      13) Шартта белгiленген уақыт кезеңi iшiнде Объектiге қатысты мәмiлелер жасауды шектеу және/немесе белгiлi бір қызметтерге тыйым салу; </w:t>
      </w:r>
      <w:r>
        <w:br/>
      </w:r>
      <w:r>
        <w:rPr>
          <w:rFonts w:ascii="Times New Roman"/>
          <w:b w:val="false"/>
          <w:i w:val="false"/>
          <w:color w:val="000000"/>
          <w:sz w:val="28"/>
        </w:rPr>
        <w:t>
      Басқару органымен және/немесе тендерлік комиссиямен сенiмгерлiкпен басқаруға берілетін Объектінің ерекшелігі ескеріліп, қосымша критерийлер ұсынылуы мүмкін.</w:t>
      </w:r>
      <w:r>
        <w:br/>
      </w:r>
      <w:r>
        <w:rPr>
          <w:rFonts w:ascii="Times New Roman"/>
          <w:b w:val="false"/>
          <w:i w:val="false"/>
          <w:color w:val="000000"/>
          <w:sz w:val="28"/>
        </w:rPr>
        <w:t>
</w:t>
      </w:r>
      <w:r>
        <w:rPr>
          <w:rFonts w:ascii="Times New Roman"/>
          <w:b w:val="false"/>
          <w:i w:val="false"/>
          <w:color w:val="000000"/>
          <w:sz w:val="28"/>
        </w:rPr>
        <w:t>
      12. Рентабельдi емес коммуналдық мемлекеттік кәсiпорындарды сенiмгерлiкпен басқаруға беру кезінде рентабельді емес кәсіпорындардың тізбесін құру бойынша ұсыныстарды Басқару органы Құрылтайшыға енгізеді:</w:t>
      </w:r>
      <w:r>
        <w:br/>
      </w:r>
      <w:r>
        <w:rPr>
          <w:rFonts w:ascii="Times New Roman"/>
          <w:b w:val="false"/>
          <w:i w:val="false"/>
          <w:color w:val="000000"/>
          <w:sz w:val="28"/>
        </w:rPr>
        <w:t>
      Рентабельдi емес коммуналдық мемлекеттік кәсiпорындарды тәуелсіз басқарушымен сенiмгерлiкпен басқаруға берілетін Объектілер тізбесіне енгізуге мыналар негіз болып табылады:</w:t>
      </w:r>
      <w:r>
        <w:br/>
      </w:r>
      <w:r>
        <w:rPr>
          <w:rFonts w:ascii="Times New Roman"/>
          <w:b w:val="false"/>
          <w:i w:val="false"/>
          <w:color w:val="000000"/>
          <w:sz w:val="28"/>
        </w:rPr>
        <w:t xml:space="preserve">
      1) ағымдық, негiзгi және негiзгi емес қызметтiң рентабельдiлiгi көрсеткiштерiнiң үш жылдың iшiнде төмендеуi және/немесе олардың жоспарланған мөлшерлерiн қамтамасыз етпеуi; </w:t>
      </w:r>
      <w:r>
        <w:br/>
      </w:r>
      <w:r>
        <w:rPr>
          <w:rFonts w:ascii="Times New Roman"/>
          <w:b w:val="false"/>
          <w:i w:val="false"/>
          <w:color w:val="000000"/>
          <w:sz w:val="28"/>
        </w:rPr>
        <w:t xml:space="preserve">
      2) қатарынан үш жылдың iшiнде таза табыс бойынша жоспарлы көрсеткiштердi орындамауы; </w:t>
      </w:r>
      <w:r>
        <w:br/>
      </w:r>
      <w:r>
        <w:rPr>
          <w:rFonts w:ascii="Times New Roman"/>
          <w:b w:val="false"/>
          <w:i w:val="false"/>
          <w:color w:val="000000"/>
          <w:sz w:val="28"/>
        </w:rPr>
        <w:t xml:space="preserve">
      3) үш жылдан астам мерзiмi өткен кредиторлық берешек. </w:t>
      </w:r>
      <w:r>
        <w:br/>
      </w:r>
      <w:r>
        <w:rPr>
          <w:rFonts w:ascii="Times New Roman"/>
          <w:b w:val="false"/>
          <w:i w:val="false"/>
          <w:color w:val="000000"/>
          <w:sz w:val="28"/>
        </w:rPr>
        <w:t>
</w:t>
      </w:r>
      <w:r>
        <w:rPr>
          <w:rFonts w:ascii="Times New Roman"/>
          <w:b w:val="false"/>
          <w:i w:val="false"/>
          <w:color w:val="000000"/>
          <w:sz w:val="28"/>
        </w:rPr>
        <w:t xml:space="preserve">
      13. Тендер шарттарын Құрылтайшы бекітеді. </w:t>
      </w:r>
      <w:r>
        <w:br/>
      </w:r>
      <w:r>
        <w:rPr>
          <w:rFonts w:ascii="Times New Roman"/>
          <w:b w:val="false"/>
          <w:i w:val="false"/>
          <w:color w:val="000000"/>
          <w:sz w:val="28"/>
        </w:rPr>
        <w:t>
</w:t>
      </w:r>
      <w:r>
        <w:rPr>
          <w:rFonts w:ascii="Times New Roman"/>
          <w:b w:val="false"/>
          <w:i w:val="false"/>
          <w:color w:val="000000"/>
          <w:sz w:val="28"/>
        </w:rPr>
        <w:t>
      14. Тендердi ұйымдастыру және өткiзу үшiн Құрылтайшы Тендерлiк комиссия құрады, оның құрамына Құрылтайшының, Теңгерім ұстаушының, Теңгерім ұстаушыны мемлекеттік басқару органының, мүдделі ұйымдардың, аумақтық әділет органдарының (келісім бойынша) өкілдері кiредi.</w:t>
      </w:r>
      <w:r>
        <w:br/>
      </w:r>
      <w:r>
        <w:rPr>
          <w:rFonts w:ascii="Times New Roman"/>
          <w:b w:val="false"/>
          <w:i w:val="false"/>
          <w:color w:val="000000"/>
          <w:sz w:val="28"/>
        </w:rPr>
        <w:t>
      Тендерлiк комиссия мүшелерiнiң саны 5 адамнан кем болмауы тиiс.</w:t>
      </w:r>
      <w:r>
        <w:br/>
      </w:r>
      <w:r>
        <w:rPr>
          <w:rFonts w:ascii="Times New Roman"/>
          <w:b w:val="false"/>
          <w:i w:val="false"/>
          <w:color w:val="000000"/>
          <w:sz w:val="28"/>
        </w:rPr>
        <w:t xml:space="preserve">
      Тендерлiк комиссияның құрамы, соның ішінде Тендерлiк комиссияның төрағасы мен хатшысы Құрылтайшының бұйрығымен (өкімімен) тағайындалады және Құрылтайшының лауазымдық тұлғалары болып табылады. </w:t>
      </w:r>
      <w:r>
        <w:br/>
      </w:r>
      <w:r>
        <w:rPr>
          <w:rFonts w:ascii="Times New Roman"/>
          <w:b w:val="false"/>
          <w:i w:val="false"/>
          <w:color w:val="000000"/>
          <w:sz w:val="28"/>
        </w:rPr>
        <w:t>
</w:t>
      </w:r>
      <w:r>
        <w:rPr>
          <w:rFonts w:ascii="Times New Roman"/>
          <w:b w:val="false"/>
          <w:i w:val="false"/>
          <w:color w:val="000000"/>
          <w:sz w:val="28"/>
        </w:rPr>
        <w:t xml:space="preserve">
      15. Құрылтайшы Тендер өткізу туралы шешім қабылдау кезінде: </w:t>
      </w:r>
      <w:r>
        <w:br/>
      </w:r>
      <w:r>
        <w:rPr>
          <w:rFonts w:ascii="Times New Roman"/>
          <w:b w:val="false"/>
          <w:i w:val="false"/>
          <w:color w:val="000000"/>
          <w:sz w:val="28"/>
        </w:rPr>
        <w:t xml:space="preserve">
      1) тендерді өткізу күні мен орнын, оның жағдайларын, тендер жеңімпазын таңдау критерийлерін айқындайды; </w:t>
      </w:r>
      <w:r>
        <w:br/>
      </w:r>
      <w:r>
        <w:rPr>
          <w:rFonts w:ascii="Times New Roman"/>
          <w:b w:val="false"/>
          <w:i w:val="false"/>
          <w:color w:val="000000"/>
          <w:sz w:val="28"/>
        </w:rPr>
        <w:t xml:space="preserve">
      2) тендерлік комиссия қалыптастырады; </w:t>
      </w:r>
      <w:r>
        <w:br/>
      </w:r>
      <w:r>
        <w:rPr>
          <w:rFonts w:ascii="Times New Roman"/>
          <w:b w:val="false"/>
          <w:i w:val="false"/>
          <w:color w:val="000000"/>
          <w:sz w:val="28"/>
        </w:rPr>
        <w:t xml:space="preserve">
      3) тендерлік құжаттаманы бекітеді; </w:t>
      </w:r>
      <w:r>
        <w:br/>
      </w:r>
      <w:r>
        <w:rPr>
          <w:rFonts w:ascii="Times New Roman"/>
          <w:b w:val="false"/>
          <w:i w:val="false"/>
          <w:color w:val="000000"/>
          <w:sz w:val="28"/>
        </w:rPr>
        <w:t xml:space="preserve">
      4) кепілді жарналарды қабылдайды; </w:t>
      </w:r>
      <w:r>
        <w:br/>
      </w:r>
      <w:r>
        <w:rPr>
          <w:rFonts w:ascii="Times New Roman"/>
          <w:b w:val="false"/>
          <w:i w:val="false"/>
          <w:color w:val="000000"/>
          <w:sz w:val="28"/>
        </w:rPr>
        <w:t xml:space="preserve">
      5) тендерлік комиссия отырысының хаттамаларын бекітеді; </w:t>
      </w:r>
      <w:r>
        <w:br/>
      </w:r>
      <w:r>
        <w:rPr>
          <w:rFonts w:ascii="Times New Roman"/>
          <w:b w:val="false"/>
          <w:i w:val="false"/>
          <w:color w:val="000000"/>
          <w:sz w:val="28"/>
        </w:rPr>
        <w:t xml:space="preserve">
      6) тендер жеңімпазымен сенiмгерлiкпен басқару шартын жасауды қамтамасыз етеді; </w:t>
      </w:r>
      <w:r>
        <w:br/>
      </w:r>
      <w:r>
        <w:rPr>
          <w:rFonts w:ascii="Times New Roman"/>
          <w:b w:val="false"/>
          <w:i w:val="false"/>
          <w:color w:val="000000"/>
          <w:sz w:val="28"/>
        </w:rPr>
        <w:t xml:space="preserve">
      7) Тендер аяқталғаннан кейін, осы Қағиданың 31-тармағында белгіленген жағдайларды есептемегенде, Тендер қатысушыларына кепілді жарналарды қайтарады. </w:t>
      </w:r>
      <w:r>
        <w:br/>
      </w:r>
      <w:r>
        <w:rPr>
          <w:rFonts w:ascii="Times New Roman"/>
          <w:b w:val="false"/>
          <w:i w:val="false"/>
          <w:color w:val="000000"/>
          <w:sz w:val="28"/>
        </w:rPr>
        <w:t>
</w:t>
      </w:r>
      <w:r>
        <w:rPr>
          <w:rFonts w:ascii="Times New Roman"/>
          <w:b w:val="false"/>
          <w:i w:val="false"/>
          <w:color w:val="000000"/>
          <w:sz w:val="28"/>
        </w:rPr>
        <w:t xml:space="preserve">
      16. Тендерлік комиссияның ұйымдастырушылық қызметін тендерлік комиссияның хатшысы қамтамасыз етеді. Тендерлік комиссияның хатшысы тендерлік комиссия мүшесі болып табылмайды және тендерлік комиссия шешім қабылдаған кезде дауыс беру құқығы болмайды. </w:t>
      </w:r>
      <w:r>
        <w:br/>
      </w:r>
      <w:r>
        <w:rPr>
          <w:rFonts w:ascii="Times New Roman"/>
          <w:b w:val="false"/>
          <w:i w:val="false"/>
          <w:color w:val="000000"/>
          <w:sz w:val="28"/>
        </w:rPr>
        <w:t>
      Тендерлiк комиссияның хатшысы: тендерлік комиссия отырысының күн тәртібін қалыптастырады, тендерлік комиссияны қажетті құжаттармен қамтамасыз етеді, Тендерге қатысуға өтініштерді қабылдайды, оларды тіркеуді жүзеге асырады, тендерлік комиссия отырысын өткізуді ұйымдастырады; тендерлік өтінімдері бар конверттерді ашу хаттамасын, тендерге қатысуға рұқсат беру туралы хаттаманы, тендер қорытындылары туралы хаттаманы, сондай-ақ тендерлік комиссия отырысының басқа да хаттамаларын ресімдейді және оларға қол қояды, тендер құжаттары мен материалдарының сақтаулылығын қамтамасыз етеді.</w:t>
      </w:r>
      <w:r>
        <w:br/>
      </w:r>
      <w:r>
        <w:rPr>
          <w:rFonts w:ascii="Times New Roman"/>
          <w:b w:val="false"/>
          <w:i w:val="false"/>
          <w:color w:val="000000"/>
          <w:sz w:val="28"/>
        </w:rPr>
        <w:t>
</w:t>
      </w:r>
      <w:r>
        <w:rPr>
          <w:rFonts w:ascii="Times New Roman"/>
          <w:b w:val="false"/>
          <w:i w:val="false"/>
          <w:color w:val="000000"/>
          <w:sz w:val="28"/>
        </w:rPr>
        <w:t>
      17. Тендерлік комиссия белгілеген мерзімде және ол Объект туралы ұсынған мәліметтер негізінде:</w:t>
      </w:r>
      <w:r>
        <w:br/>
      </w:r>
      <w:r>
        <w:rPr>
          <w:rFonts w:ascii="Times New Roman"/>
          <w:b w:val="false"/>
          <w:i w:val="false"/>
          <w:color w:val="000000"/>
          <w:sz w:val="28"/>
        </w:rPr>
        <w:t xml:space="preserve">
      1) Тендер шарттарын айқындайды; </w:t>
      </w:r>
      <w:r>
        <w:br/>
      </w:r>
      <w:r>
        <w:rPr>
          <w:rFonts w:ascii="Times New Roman"/>
          <w:b w:val="false"/>
          <w:i w:val="false"/>
          <w:color w:val="000000"/>
          <w:sz w:val="28"/>
        </w:rPr>
        <w:t>
      2) оны ілгерде сатып алу құқығымен сенiмгерлiкпен басқаруға беру туралы шешім қабылданған жағдайда ағымдағы құн - Объект құнын бекітеді. Объектінің ағымдағы құнын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тәуелсіз бағалаушы есебінің негізінде тендерлік комиссия бекітеді. </w:t>
      </w:r>
      <w:r>
        <w:br/>
      </w:r>
      <w:r>
        <w:rPr>
          <w:rFonts w:ascii="Times New Roman"/>
          <w:b w:val="false"/>
          <w:i w:val="false"/>
          <w:color w:val="000000"/>
          <w:sz w:val="28"/>
        </w:rPr>
        <w:t xml:space="preserve">
      3) Тендер жеңімпазын анықтаудың негізгі шарттарын (критерийлерін) айқындайды; </w:t>
      </w:r>
      <w:r>
        <w:br/>
      </w:r>
      <w:r>
        <w:rPr>
          <w:rFonts w:ascii="Times New Roman"/>
          <w:b w:val="false"/>
          <w:i w:val="false"/>
          <w:color w:val="000000"/>
          <w:sz w:val="28"/>
        </w:rPr>
        <w:t xml:space="preserve">
      4) кепiлдi жарнаның мөлшерiн анықтайды; </w:t>
      </w:r>
      <w:r>
        <w:br/>
      </w:r>
      <w:r>
        <w:rPr>
          <w:rFonts w:ascii="Times New Roman"/>
          <w:b w:val="false"/>
          <w:i w:val="false"/>
          <w:color w:val="000000"/>
          <w:sz w:val="28"/>
        </w:rPr>
        <w:t xml:space="preserve">
      5) тендер жариялау үшін Тендерлік құжаттама мен құжаттар дайындайды; </w:t>
      </w:r>
      <w:r>
        <w:br/>
      </w:r>
      <w:r>
        <w:rPr>
          <w:rFonts w:ascii="Times New Roman"/>
          <w:b w:val="false"/>
          <w:i w:val="false"/>
          <w:color w:val="000000"/>
          <w:sz w:val="28"/>
        </w:rPr>
        <w:t xml:space="preserve">
      6) Тендер өткізеді; </w:t>
      </w:r>
      <w:r>
        <w:br/>
      </w:r>
      <w:r>
        <w:rPr>
          <w:rFonts w:ascii="Times New Roman"/>
          <w:b w:val="false"/>
          <w:i w:val="false"/>
          <w:color w:val="000000"/>
          <w:sz w:val="28"/>
        </w:rPr>
        <w:t xml:space="preserve">
      7) Тендер жеңiмпазын хабарлайды; </w:t>
      </w:r>
      <w:r>
        <w:br/>
      </w:r>
      <w:r>
        <w:rPr>
          <w:rFonts w:ascii="Times New Roman"/>
          <w:b w:val="false"/>
          <w:i w:val="false"/>
          <w:color w:val="000000"/>
          <w:sz w:val="28"/>
        </w:rPr>
        <w:t>
      8) Тендер жеңімпазын немесе Тендер нәтижесі бойынша өзге де шешімді айқындайтын қорытындыдан тұратын тендерлік комиссия отырысының хаттамасына қол қояды;</w:t>
      </w:r>
      <w:r>
        <w:br/>
      </w:r>
      <w:r>
        <w:rPr>
          <w:rFonts w:ascii="Times New Roman"/>
          <w:b w:val="false"/>
          <w:i w:val="false"/>
          <w:color w:val="000000"/>
          <w:sz w:val="28"/>
        </w:rPr>
        <w:t>
</w:t>
      </w:r>
      <w:r>
        <w:rPr>
          <w:rFonts w:ascii="Times New Roman"/>
          <w:b w:val="false"/>
          <w:i w:val="false"/>
          <w:color w:val="000000"/>
          <w:sz w:val="28"/>
        </w:rPr>
        <w:t xml:space="preserve">
      18. Объектiнi сенiмгерлiкпен басқаруға беруге дайындауды Құрылтайшы жүзеге асырады. </w:t>
      </w:r>
      <w:r>
        <w:br/>
      </w:r>
      <w:r>
        <w:rPr>
          <w:rFonts w:ascii="Times New Roman"/>
          <w:b w:val="false"/>
          <w:i w:val="false"/>
          <w:color w:val="000000"/>
          <w:sz w:val="28"/>
        </w:rPr>
        <w:t>
</w:t>
      </w:r>
      <w:r>
        <w:rPr>
          <w:rFonts w:ascii="Times New Roman"/>
          <w:b w:val="false"/>
          <w:i w:val="false"/>
          <w:color w:val="000000"/>
          <w:sz w:val="28"/>
        </w:rPr>
        <w:t xml:space="preserve">
      19. Басқару органы Құрылтайшыға мүліктік кешені немесе мүлкі немесе акциялары (үлестерi) Объект болып табылатын заңды тұлғаның құрылтай құжаттарын, соңғы екi жыл iшiндегi қаржы-шаруашылық қызмет туралы толық ақпаратты, Объектiнi сенiмгерлiкпен басқаруға беру жөнiндегi шарттарды белгiлеу туралы ұсынысты ұсынады. </w:t>
      </w:r>
      <w:r>
        <w:br/>
      </w:r>
      <w:r>
        <w:rPr>
          <w:rFonts w:ascii="Times New Roman"/>
          <w:b w:val="false"/>
          <w:i w:val="false"/>
          <w:color w:val="000000"/>
          <w:sz w:val="28"/>
        </w:rPr>
        <w:t>
</w:t>
      </w:r>
      <w:r>
        <w:rPr>
          <w:rFonts w:ascii="Times New Roman"/>
          <w:b w:val="false"/>
          <w:i w:val="false"/>
          <w:color w:val="000000"/>
          <w:sz w:val="28"/>
        </w:rPr>
        <w:t xml:space="preserve">
      20. Тендердi өткiзуге дайындық кезiнде Құрылтайшы Объект туралы ақпаратты жинауды, ақпараттық хабарды уақытылы жариялауды қамтамасыз етедi, Тендерге қатысуға өтiнiмдердi қабылдауды және тiркеудi, бағалауды (Объектiнi ілгеріде сатып алу құқығымен сенiмгерлiкпен басқаруға берген жағдайда) жүргiзедi, келiп түскен материалдарды Тендерлiк комиссияның қарауына жiбередi. </w:t>
      </w:r>
      <w:r>
        <w:br/>
      </w:r>
      <w:r>
        <w:rPr>
          <w:rFonts w:ascii="Times New Roman"/>
          <w:b w:val="false"/>
          <w:i w:val="false"/>
          <w:color w:val="000000"/>
          <w:sz w:val="28"/>
        </w:rPr>
        <w:t>
</w:t>
      </w:r>
      <w:r>
        <w:rPr>
          <w:rFonts w:ascii="Times New Roman"/>
          <w:b w:val="false"/>
          <w:i w:val="false"/>
          <w:color w:val="000000"/>
          <w:sz w:val="28"/>
        </w:rPr>
        <w:t xml:space="preserve">
      21. Объектіні ілгерде сатып алу құқығымен сенiмгерлiкпен басқаруға беру бойынша бірінші Тендер өткізу кезінде ағымдағы құн бастапқы бағаға тең болады. </w:t>
      </w:r>
      <w:r>
        <w:br/>
      </w:r>
      <w:r>
        <w:rPr>
          <w:rFonts w:ascii="Times New Roman"/>
          <w:b w:val="false"/>
          <w:i w:val="false"/>
          <w:color w:val="000000"/>
          <w:sz w:val="28"/>
        </w:rPr>
        <w:t xml:space="preserve">
      Екінші және одан кейінгі Тендерлерде ағымдағы баға тендерлік комиссия шешімімен өзгертілуі мүмкін. </w:t>
      </w:r>
      <w:r>
        <w:br/>
      </w:r>
      <w:r>
        <w:rPr>
          <w:rFonts w:ascii="Times New Roman"/>
          <w:b w:val="false"/>
          <w:i w:val="false"/>
          <w:color w:val="000000"/>
          <w:sz w:val="28"/>
        </w:rPr>
        <w:t>
</w:t>
      </w:r>
      <w:r>
        <w:rPr>
          <w:rFonts w:ascii="Times New Roman"/>
          <w:b w:val="false"/>
          <w:i w:val="false"/>
          <w:color w:val="000000"/>
          <w:sz w:val="28"/>
        </w:rPr>
        <w:t xml:space="preserve">
      22. Тендер өткізілетіні туралы ақпараттық хабарлама тендер өткізу жарияланған күнге дейiн 15 күннен кешіктірмей қазақ және орыс тiлдерiнде мерзiмдiк баспа басылымдарда жариялануы тиіс, ал коммуналдық меншіктегі акционерлік қоғамдардың акцияларын және жауапкершілігі шектеулі серіктестіктердің жарғылық капиталындағы қатысу үлестерін сенiмгерлiкпен басқаруға беру кезінде – тендерді өткізуге дейін кемінде 30 күнтізбелік күннен кешіктірмей. </w:t>
      </w:r>
      <w:r>
        <w:br/>
      </w:r>
      <w:r>
        <w:rPr>
          <w:rFonts w:ascii="Times New Roman"/>
          <w:b w:val="false"/>
          <w:i w:val="false"/>
          <w:color w:val="000000"/>
          <w:sz w:val="28"/>
        </w:rPr>
        <w:t>
</w:t>
      </w:r>
      <w:r>
        <w:rPr>
          <w:rFonts w:ascii="Times New Roman"/>
          <w:b w:val="false"/>
          <w:i w:val="false"/>
          <w:color w:val="000000"/>
          <w:sz w:val="28"/>
        </w:rPr>
        <w:t xml:space="preserve">
      23. Ақпараттық хабарлама мыналарды қамтуы тиіс: </w:t>
      </w:r>
      <w:r>
        <w:br/>
      </w:r>
      <w:r>
        <w:rPr>
          <w:rFonts w:ascii="Times New Roman"/>
          <w:b w:val="false"/>
          <w:i w:val="false"/>
          <w:color w:val="000000"/>
          <w:sz w:val="28"/>
        </w:rPr>
        <w:t xml:space="preserve">
      1) Объект туралы оның атауын, орналасқан жерін, қысқаша сипаттамасын қоса алғанда, сондай-ақ Теңгерім ұстаушының атауы мен мекенжайы туралы мәліметтер; </w:t>
      </w:r>
      <w:r>
        <w:br/>
      </w:r>
      <w:r>
        <w:rPr>
          <w:rFonts w:ascii="Times New Roman"/>
          <w:b w:val="false"/>
          <w:i w:val="false"/>
          <w:color w:val="000000"/>
          <w:sz w:val="28"/>
        </w:rPr>
        <w:t xml:space="preserve">
      2) сенiмгерлiкпен басқару мерзімі; </w:t>
      </w:r>
      <w:r>
        <w:br/>
      </w:r>
      <w:r>
        <w:rPr>
          <w:rFonts w:ascii="Times New Roman"/>
          <w:b w:val="false"/>
          <w:i w:val="false"/>
          <w:color w:val="000000"/>
          <w:sz w:val="28"/>
        </w:rPr>
        <w:t xml:space="preserve">
      3) Тендер шарттары және жеңiмпазды анықтау критерийі; </w:t>
      </w:r>
      <w:r>
        <w:br/>
      </w:r>
      <w:r>
        <w:rPr>
          <w:rFonts w:ascii="Times New Roman"/>
          <w:b w:val="false"/>
          <w:i w:val="false"/>
          <w:color w:val="000000"/>
          <w:sz w:val="28"/>
        </w:rPr>
        <w:t xml:space="preserve">
      4) Тендердi өткiзу датасы, уақыты мен орны; </w:t>
      </w:r>
      <w:r>
        <w:br/>
      </w:r>
      <w:r>
        <w:rPr>
          <w:rFonts w:ascii="Times New Roman"/>
          <w:b w:val="false"/>
          <w:i w:val="false"/>
          <w:color w:val="000000"/>
          <w:sz w:val="28"/>
        </w:rPr>
        <w:t xml:space="preserve">
      5) кепiлдiк жарнаның мөлшерi, мерзімі және тәртібі; </w:t>
      </w:r>
      <w:r>
        <w:br/>
      </w:r>
      <w:r>
        <w:rPr>
          <w:rFonts w:ascii="Times New Roman"/>
          <w:b w:val="false"/>
          <w:i w:val="false"/>
          <w:color w:val="000000"/>
          <w:sz w:val="28"/>
        </w:rPr>
        <w:t xml:space="preserve">
      6( Тендерге қатысуға өтiнімді қабылдау мекенжайы және мерзімдері; </w:t>
      </w:r>
      <w:r>
        <w:br/>
      </w:r>
      <w:r>
        <w:rPr>
          <w:rFonts w:ascii="Times New Roman"/>
          <w:b w:val="false"/>
          <w:i w:val="false"/>
          <w:color w:val="000000"/>
          <w:sz w:val="28"/>
        </w:rPr>
        <w:t xml:space="preserve">
      7) Тендерге қатысуды ресімдеу тәртібі туралы дерек; </w:t>
      </w:r>
      <w:r>
        <w:br/>
      </w:r>
      <w:r>
        <w:rPr>
          <w:rFonts w:ascii="Times New Roman"/>
          <w:b w:val="false"/>
          <w:i w:val="false"/>
          <w:color w:val="000000"/>
          <w:sz w:val="28"/>
        </w:rPr>
        <w:t xml:space="preserve">
      8) Тендерге қатысуға қажетті құжаттар тізбесі; </w:t>
      </w:r>
      <w:r>
        <w:br/>
      </w:r>
      <w:r>
        <w:rPr>
          <w:rFonts w:ascii="Times New Roman"/>
          <w:b w:val="false"/>
          <w:i w:val="false"/>
          <w:color w:val="000000"/>
          <w:sz w:val="28"/>
        </w:rPr>
        <w:t xml:space="preserve">
      9) сенiмгерлiкпен басқаруға берілетін объектінің ерекшелігіне байланысты басқа да ақпарат; </w:t>
      </w:r>
      <w:r>
        <w:br/>
      </w:r>
      <w:r>
        <w:rPr>
          <w:rFonts w:ascii="Times New Roman"/>
          <w:b w:val="false"/>
          <w:i w:val="false"/>
          <w:color w:val="000000"/>
          <w:sz w:val="28"/>
        </w:rPr>
        <w:t>
</w:t>
      </w:r>
      <w:r>
        <w:rPr>
          <w:rFonts w:ascii="Times New Roman"/>
          <w:b w:val="false"/>
          <w:i w:val="false"/>
          <w:color w:val="000000"/>
          <w:sz w:val="28"/>
        </w:rPr>
        <w:t xml:space="preserve">
      24. Тендерлiк комиссия тендер шарттарын өзгерткен жағдайда, барлық өзгерiстер туралы хабарлама шегінде тендердi өткізуге дейін кемінде 5 күнтізбелік күн қалғанда жариялануы тиiс. </w:t>
      </w:r>
      <w:r>
        <w:br/>
      </w:r>
      <w:r>
        <w:rPr>
          <w:rFonts w:ascii="Times New Roman"/>
          <w:b w:val="false"/>
          <w:i w:val="false"/>
          <w:color w:val="000000"/>
          <w:sz w:val="28"/>
        </w:rPr>
        <w:t>
      Тендер шарттары өзгергендiгi туралы хабарлама жарияланғанға дейiн тендерге қатысуға өтiнiм берген және осыған байланысты тендерге қатысудан бас тартқан тұлғалар кепiлдiк жарнаны толық көлемде қайтаруды талап етуге құқылы.</w:t>
      </w:r>
      <w:r>
        <w:br/>
      </w:r>
      <w:r>
        <w:rPr>
          <w:rFonts w:ascii="Times New Roman"/>
          <w:b w:val="false"/>
          <w:i w:val="false"/>
          <w:color w:val="000000"/>
          <w:sz w:val="28"/>
        </w:rPr>
        <w:t>
</w:t>
      </w:r>
      <w:r>
        <w:rPr>
          <w:rFonts w:ascii="Times New Roman"/>
          <w:b w:val="false"/>
          <w:i w:val="false"/>
          <w:color w:val="000000"/>
          <w:sz w:val="28"/>
        </w:rPr>
        <w:t xml:space="preserve">
      25. Мүліктік кешені немесе мүлкі немесе акциялары (үлестерi) сенiмгерлiкпен басқару объектiсi болып табылатын әрбiр заңды тұлға бойынша ақпараттық хабарлама жарияланғанға дейiн Құрылтайшы мына құжаттардың көшiрмелерiнен тұратын құжаттар пакетiн дайындауы тиiс: </w:t>
      </w:r>
      <w:r>
        <w:br/>
      </w:r>
      <w:r>
        <w:rPr>
          <w:rFonts w:ascii="Times New Roman"/>
          <w:b w:val="false"/>
          <w:i w:val="false"/>
          <w:color w:val="000000"/>
          <w:sz w:val="28"/>
        </w:rPr>
        <w:t xml:space="preserve">
      1) Тендерге шығарылатын Объектінің жарғысы, егер шығарылатын Объект мемлекеттік кәсіпорын немесе акционерлік қоғам не болмаса жауапкершілігі шектеулі серіктестік болса; </w:t>
      </w:r>
      <w:r>
        <w:br/>
      </w:r>
      <w:r>
        <w:rPr>
          <w:rFonts w:ascii="Times New Roman"/>
          <w:b w:val="false"/>
          <w:i w:val="false"/>
          <w:color w:val="000000"/>
          <w:sz w:val="28"/>
        </w:rPr>
        <w:t xml:space="preserve">
      2) эмиссияны тiркеу туралы куәлiк (акционерлік қоғамдар үшін); </w:t>
      </w:r>
      <w:r>
        <w:br/>
      </w:r>
      <w:r>
        <w:rPr>
          <w:rFonts w:ascii="Times New Roman"/>
          <w:b w:val="false"/>
          <w:i w:val="false"/>
          <w:color w:val="000000"/>
          <w:sz w:val="28"/>
        </w:rPr>
        <w:t xml:space="preserve">
      3) есептi кезең алдындағы жылға қосымшалары бар бухгалтерлiк теңгерімдер; </w:t>
      </w:r>
      <w:r>
        <w:br/>
      </w:r>
      <w:r>
        <w:rPr>
          <w:rFonts w:ascii="Times New Roman"/>
          <w:b w:val="false"/>
          <w:i w:val="false"/>
          <w:color w:val="000000"/>
          <w:sz w:val="28"/>
        </w:rPr>
        <w:t xml:space="preserve">
      4) заңды тұлғаны тiркеу туралы куәлiк; </w:t>
      </w:r>
      <w:r>
        <w:br/>
      </w:r>
      <w:r>
        <w:rPr>
          <w:rFonts w:ascii="Times New Roman"/>
          <w:b w:val="false"/>
          <w:i w:val="false"/>
          <w:color w:val="000000"/>
          <w:sz w:val="28"/>
        </w:rPr>
        <w:t xml:space="preserve">
      5) акционерлік қоғамдар акционерлерінің немесе жауапкершілігі шектеулі серіктестіктердің қатысушыларының тізілімінен үзiнді; </w:t>
      </w:r>
      <w:r>
        <w:br/>
      </w:r>
      <w:r>
        <w:rPr>
          <w:rFonts w:ascii="Times New Roman"/>
          <w:b w:val="false"/>
          <w:i w:val="false"/>
          <w:color w:val="000000"/>
          <w:sz w:val="28"/>
        </w:rPr>
        <w:t xml:space="preserve">
      6) жарғылық капиталға кірген, олардың құны көрсетілген негізгі құралдардың тізбесі; </w:t>
      </w:r>
      <w:r>
        <w:br/>
      </w:r>
      <w:r>
        <w:rPr>
          <w:rFonts w:ascii="Times New Roman"/>
          <w:b w:val="false"/>
          <w:i w:val="false"/>
          <w:color w:val="000000"/>
          <w:sz w:val="28"/>
        </w:rPr>
        <w:t xml:space="preserve">
      7) кредиторлық және дебиторлық берешектердің ажыратылымы; </w:t>
      </w:r>
      <w:r>
        <w:br/>
      </w:r>
      <w:r>
        <w:rPr>
          <w:rFonts w:ascii="Times New Roman"/>
          <w:b w:val="false"/>
          <w:i w:val="false"/>
          <w:color w:val="000000"/>
          <w:sz w:val="28"/>
        </w:rPr>
        <w:t xml:space="preserve">
      8) мемлекеттiк кәсiпорындар мен мекемелер, мемлекеттiң қатысуымен заңды тұлғалардың тiзiлiмiнен үзiндi; </w:t>
      </w:r>
      <w:r>
        <w:br/>
      </w:r>
      <w:r>
        <w:rPr>
          <w:rFonts w:ascii="Times New Roman"/>
          <w:b w:val="false"/>
          <w:i w:val="false"/>
          <w:color w:val="000000"/>
          <w:sz w:val="28"/>
        </w:rPr>
        <w:t xml:space="preserve">
      9) әлеуметтік сала объектілерінің құны көрсетілген олардың тізбесі (акцияларының мемлекеттік пакеті мен мемлекеттік үлестері тендерге шығарылатын акционерлік қоғамдар мен жауапкершілігі шектеулі серіктестіктер ұсынады); </w:t>
      </w:r>
      <w:r>
        <w:br/>
      </w:r>
      <w:r>
        <w:rPr>
          <w:rFonts w:ascii="Times New Roman"/>
          <w:b w:val="false"/>
          <w:i w:val="false"/>
          <w:color w:val="000000"/>
          <w:sz w:val="28"/>
        </w:rPr>
        <w:t xml:space="preserve">
      10) сенiмгерлiкпен басқаруға берілетін Объектінің ерекшелігіне байланысты Құрылтайшының қарауы бойынша басқа да құжаттар. </w:t>
      </w:r>
      <w:r>
        <w:br/>
      </w:r>
      <w:r>
        <w:rPr>
          <w:rFonts w:ascii="Times New Roman"/>
          <w:b w:val="false"/>
          <w:i w:val="false"/>
          <w:color w:val="000000"/>
          <w:sz w:val="28"/>
        </w:rPr>
        <w:t xml:space="preserve">
      Құжаттар пакетiне, сондай-ақ Құрылтайшының тапсырмасы бойынша тәуелсiз кеңесшiлермен өткiзiлген жұмыс iстеудiң кешендi мониторингi және Объектiнi басқару тиiмдiлiгi негiзiнде қосымша мәлiметтер, сондай-ақ инвестордың тәуекелдік факторларының талдауы, ұйымды техникалық қайта жабдықтаудың ықтимал нұсқалары туралы мәліметтер, кірістілік есептеулері, өндіріске қажетті инвестициялардың көлемін бағалау, өндірілетін өнімнің әлемдік немесе ішкі нарықта өтімділігін бағалау және сол сияқтылар қамтылуы мүмкiн. </w:t>
      </w:r>
      <w:r>
        <w:br/>
      </w:r>
      <w:r>
        <w:rPr>
          <w:rFonts w:ascii="Times New Roman"/>
          <w:b w:val="false"/>
          <w:i w:val="false"/>
          <w:color w:val="000000"/>
          <w:sz w:val="28"/>
        </w:rPr>
        <w:t xml:space="preserve">
      Ақпараттық хабарлама жарияланғаннан кейiн Құрылтайшы Тендерге қатысушы болғысы келетіндер Объект туралы ақпаратқа және осы Қағидаға қолжетiмдiлiктi қамтамасыз етедi. </w:t>
      </w:r>
      <w:r>
        <w:br/>
      </w:r>
      <w:r>
        <w:rPr>
          <w:rFonts w:ascii="Times New Roman"/>
          <w:b w:val="false"/>
          <w:i w:val="false"/>
          <w:color w:val="000000"/>
          <w:sz w:val="28"/>
        </w:rPr>
        <w:t>
</w:t>
      </w:r>
      <w:r>
        <w:rPr>
          <w:rFonts w:ascii="Times New Roman"/>
          <w:b w:val="false"/>
          <w:i w:val="false"/>
          <w:color w:val="000000"/>
          <w:sz w:val="28"/>
        </w:rPr>
        <w:t xml:space="preserve">
      26. Тендерге қатысушылар Тендердi өткiзу туралы ақпараттық хабарламада көрсетiлген мөлшерде, мерзiмдерде және тәртiпте кепiлдiк жарна салады. </w:t>
      </w:r>
      <w:r>
        <w:br/>
      </w:r>
      <w:r>
        <w:rPr>
          <w:rFonts w:ascii="Times New Roman"/>
          <w:b w:val="false"/>
          <w:i w:val="false"/>
          <w:color w:val="000000"/>
          <w:sz w:val="28"/>
        </w:rPr>
        <w:t xml:space="preserve">
      Кепiлдiк жарнаның мөлшерi ақпараттық хабарлама жарияланғаннан кейiн өзгертiлуі мүмкін емес. Кепiлдiк жарна Қатысушы атынан кез келген басқа жеке немесе заңды тұлғамен салына алады. </w:t>
      </w:r>
      <w:r>
        <w:br/>
      </w:r>
      <w:r>
        <w:rPr>
          <w:rFonts w:ascii="Times New Roman"/>
          <w:b w:val="false"/>
          <w:i w:val="false"/>
          <w:color w:val="000000"/>
          <w:sz w:val="28"/>
        </w:rPr>
        <w:t xml:space="preserve">
      Кепiлдiк жарнаны алушы Құрылтайшы болып табылады. </w:t>
      </w:r>
      <w:r>
        <w:br/>
      </w:r>
      <w:r>
        <w:rPr>
          <w:rFonts w:ascii="Times New Roman"/>
          <w:b w:val="false"/>
          <w:i w:val="false"/>
          <w:color w:val="000000"/>
          <w:sz w:val="28"/>
        </w:rPr>
        <w:t>
</w:t>
      </w:r>
      <w:r>
        <w:rPr>
          <w:rFonts w:ascii="Times New Roman"/>
          <w:b w:val="false"/>
          <w:i w:val="false"/>
          <w:color w:val="000000"/>
          <w:sz w:val="28"/>
        </w:rPr>
        <w:t>
      27. Тендерге қатысу үшiн кепiлдiк жарна әр Объект үшін дербес Объектіні кейін сатып алу құқығымен сенiмгерлiкпен басқаруға беру кезінде оның ағымдағы құнынан және Объектiнi сенiмгерлiкпен басқаруға кейiн сатып алу құқығынсыз беру кезінде қалдық теңгерімдік құнынан 10 пайыз шегiнде белгiленедi.</w:t>
      </w:r>
      <w:r>
        <w:br/>
      </w:r>
      <w:r>
        <w:rPr>
          <w:rFonts w:ascii="Times New Roman"/>
          <w:b w:val="false"/>
          <w:i w:val="false"/>
          <w:color w:val="000000"/>
          <w:sz w:val="28"/>
        </w:rPr>
        <w:t>
</w:t>
      </w:r>
      <w:r>
        <w:rPr>
          <w:rFonts w:ascii="Times New Roman"/>
          <w:b w:val="false"/>
          <w:i w:val="false"/>
          <w:color w:val="000000"/>
          <w:sz w:val="28"/>
        </w:rPr>
        <w:t xml:space="preserve">
      28. Кепiлдiк жарна Қатысушының мына мiндеттемелерiн қамтамасыз ететiн болып табылады: </w:t>
      </w:r>
      <w:r>
        <w:br/>
      </w:r>
      <w:r>
        <w:rPr>
          <w:rFonts w:ascii="Times New Roman"/>
          <w:b w:val="false"/>
          <w:i w:val="false"/>
          <w:color w:val="000000"/>
          <w:sz w:val="28"/>
        </w:rPr>
        <w:t xml:space="preserve">
      1) жеңген жағдайда Тендер нәтижелерi туралы хаттамаға қол қою; </w:t>
      </w:r>
      <w:r>
        <w:br/>
      </w:r>
      <w:r>
        <w:rPr>
          <w:rFonts w:ascii="Times New Roman"/>
          <w:b w:val="false"/>
          <w:i w:val="false"/>
          <w:color w:val="000000"/>
          <w:sz w:val="28"/>
        </w:rPr>
        <w:t xml:space="preserve">
      2) Құрылтайшымен Шарт жасасу; </w:t>
      </w:r>
      <w:r>
        <w:br/>
      </w:r>
      <w:r>
        <w:rPr>
          <w:rFonts w:ascii="Times New Roman"/>
          <w:b w:val="false"/>
          <w:i w:val="false"/>
          <w:color w:val="000000"/>
          <w:sz w:val="28"/>
        </w:rPr>
        <w:t xml:space="preserve">
      3) (сенiмгерлiкпен басқару шарты бойынша міндеттерді дұрыс орындау. </w:t>
      </w:r>
      <w:r>
        <w:br/>
      </w:r>
      <w:r>
        <w:rPr>
          <w:rFonts w:ascii="Times New Roman"/>
          <w:b w:val="false"/>
          <w:i w:val="false"/>
          <w:color w:val="000000"/>
          <w:sz w:val="28"/>
        </w:rPr>
        <w:t>
</w:t>
      </w:r>
      <w:r>
        <w:rPr>
          <w:rFonts w:ascii="Times New Roman"/>
          <w:b w:val="false"/>
          <w:i w:val="false"/>
          <w:color w:val="000000"/>
          <w:sz w:val="28"/>
        </w:rPr>
        <w:t xml:space="preserve">
      29. Құрылтайшы кепiлдiк жарнаны келесі жағдайларда қайтармайды: </w:t>
      </w:r>
      <w:r>
        <w:br/>
      </w:r>
      <w:r>
        <w:rPr>
          <w:rFonts w:ascii="Times New Roman"/>
          <w:b w:val="false"/>
          <w:i w:val="false"/>
          <w:color w:val="000000"/>
          <w:sz w:val="28"/>
        </w:rPr>
        <w:t>
      1) Тендерге қатысушыларға, егер олар осы Қағиданың </w:t>
      </w:r>
      <w:r>
        <w:rPr>
          <w:rFonts w:ascii="Times New Roman"/>
          <w:b w:val="false"/>
          <w:i w:val="false"/>
          <w:color w:val="000000"/>
          <w:sz w:val="28"/>
        </w:rPr>
        <w:t>24-тармағының</w:t>
      </w:r>
      <w:r>
        <w:rPr>
          <w:rFonts w:ascii="Times New Roman"/>
          <w:b w:val="false"/>
          <w:i w:val="false"/>
          <w:color w:val="000000"/>
          <w:sz w:val="28"/>
        </w:rPr>
        <w:t xml:space="preserve"> екiншi абзацында көзделген жағдайларды қоспағанда, Тендерге қатысудан оны өткiзгенге дейiн кемiнде 3 күнтізбелік күн бұрын бас тартса; </w:t>
      </w:r>
      <w:r>
        <w:br/>
      </w:r>
      <w:r>
        <w:rPr>
          <w:rFonts w:ascii="Times New Roman"/>
          <w:b w:val="false"/>
          <w:i w:val="false"/>
          <w:color w:val="000000"/>
          <w:sz w:val="28"/>
        </w:rPr>
        <w:t xml:space="preserve">
      2) Тендер жеңімпазына, егер ол тендер нәтижелері туралы хаттамаға қол қоюдан не болмаса сенiмгерлiкпен басқару шартын жасаудан бас тартса; </w:t>
      </w:r>
      <w:r>
        <w:br/>
      </w:r>
      <w:r>
        <w:rPr>
          <w:rFonts w:ascii="Times New Roman"/>
          <w:b w:val="false"/>
          <w:i w:val="false"/>
          <w:color w:val="000000"/>
          <w:sz w:val="28"/>
        </w:rPr>
        <w:t xml:space="preserve">
      3) сенiмгерлiкпен басқарушыға, егер сенімгерлікпен басқару шарты бойынша міндеттердің орындалмауы немесе дұрыс орындалмауынан шарт бұзылса. </w:t>
      </w:r>
      <w:r>
        <w:br/>
      </w:r>
      <w:r>
        <w:rPr>
          <w:rFonts w:ascii="Times New Roman"/>
          <w:b w:val="false"/>
          <w:i w:val="false"/>
          <w:color w:val="000000"/>
          <w:sz w:val="28"/>
        </w:rPr>
        <w:t>
</w:t>
      </w:r>
      <w:r>
        <w:rPr>
          <w:rFonts w:ascii="Times New Roman"/>
          <w:b w:val="false"/>
          <w:i w:val="false"/>
          <w:color w:val="000000"/>
          <w:sz w:val="28"/>
        </w:rPr>
        <w:t xml:space="preserve">
      30. Тендерде жеңген және ілгерде сатып алу құқығымен сенiмгерлiкпен басқару шартын жасаған Қатысушының кепілді жарнасы сатып алу-сату шарты бойынша төленетін төлемдер есебіне жатқызылады. </w:t>
      </w:r>
      <w:r>
        <w:br/>
      </w:r>
      <w:r>
        <w:rPr>
          <w:rFonts w:ascii="Times New Roman"/>
          <w:b w:val="false"/>
          <w:i w:val="false"/>
          <w:color w:val="000000"/>
          <w:sz w:val="28"/>
        </w:rPr>
        <w:t>
</w:t>
      </w:r>
      <w:r>
        <w:rPr>
          <w:rFonts w:ascii="Times New Roman"/>
          <w:b w:val="false"/>
          <w:i w:val="false"/>
          <w:color w:val="000000"/>
          <w:sz w:val="28"/>
        </w:rPr>
        <w:t>
      31. Осы Қағиданың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30-тармақтарында</w:t>
      </w:r>
      <w:r>
        <w:rPr>
          <w:rFonts w:ascii="Times New Roman"/>
          <w:b w:val="false"/>
          <w:i w:val="false"/>
          <w:color w:val="000000"/>
          <w:sz w:val="28"/>
        </w:rPr>
        <w:t xml:space="preserve"> жазылғандардан басқа барлық жағдайларда кепiлдiк жарна Тендер аяқталған күннен бастап 10 банктiк күннен кешiктiрмей, ал егер ақша Құрылтайшы шотына Тендер өткiзiлгеннен кейiн түссе, онда олар түскен күннен бастап 10 банктiк күн iшiнде қайтарылады. </w:t>
      </w:r>
      <w:r>
        <w:br/>
      </w:r>
      <w:r>
        <w:rPr>
          <w:rFonts w:ascii="Times New Roman"/>
          <w:b w:val="false"/>
          <w:i w:val="false"/>
          <w:color w:val="000000"/>
          <w:sz w:val="28"/>
        </w:rPr>
        <w:t>
</w:t>
      </w:r>
      <w:r>
        <w:rPr>
          <w:rFonts w:ascii="Times New Roman"/>
          <w:b w:val="false"/>
          <w:i w:val="false"/>
          <w:color w:val="000000"/>
          <w:sz w:val="28"/>
        </w:rPr>
        <w:t xml:space="preserve">
      32. Тендерге қатысушыларды тiркеу ақпараттық хабарлама жарияланған күннен бастап жүргiзiледi және Тендер басталғанға дейiн жиырма төрт сағат бұрын аяқталады. </w:t>
      </w:r>
      <w:r>
        <w:br/>
      </w:r>
      <w:r>
        <w:rPr>
          <w:rFonts w:ascii="Times New Roman"/>
          <w:b w:val="false"/>
          <w:i w:val="false"/>
          <w:color w:val="000000"/>
          <w:sz w:val="28"/>
        </w:rPr>
        <w:t>
</w:t>
      </w:r>
      <w:r>
        <w:rPr>
          <w:rFonts w:ascii="Times New Roman"/>
          <w:b w:val="false"/>
          <w:i w:val="false"/>
          <w:color w:val="000000"/>
          <w:sz w:val="28"/>
        </w:rPr>
        <w:t xml:space="preserve">
      33. Тендерге Қатысушы ретінде тiркеу үшiн заңды тұлға мыналарды ұсынуы қажет: </w:t>
      </w:r>
      <w:r>
        <w:br/>
      </w:r>
      <w:r>
        <w:rPr>
          <w:rFonts w:ascii="Times New Roman"/>
          <w:b w:val="false"/>
          <w:i w:val="false"/>
          <w:color w:val="000000"/>
          <w:sz w:val="28"/>
        </w:rPr>
        <w:t xml:space="preserve">
      1) Тендерге қатысушыны Тендер жеңiмпазы деп хабарлаған жағдайда оның жазбаша мiндеттемесiн бiлдiретiн Тендерге қатысу өтiнiмiн, ақпараттық хабарламада көрсетiлген және Тендерге қатысушының өзiмен ұсынылған Тендер қағидаларында Шарт жасасу; </w:t>
      </w:r>
      <w:r>
        <w:br/>
      </w:r>
      <w:r>
        <w:rPr>
          <w:rFonts w:ascii="Times New Roman"/>
          <w:b w:val="false"/>
          <w:i w:val="false"/>
          <w:color w:val="000000"/>
          <w:sz w:val="28"/>
        </w:rPr>
        <w:t xml:space="preserve">
      2) тендер шарттары бойынша жазбаша түрдегi Тендермен байланысты құжаттаманы қоса берiп, басқа құжаттардан бөлек конвертте жапсырылған ұсыныстарды; </w:t>
      </w:r>
      <w:r>
        <w:br/>
      </w:r>
      <w:r>
        <w:rPr>
          <w:rFonts w:ascii="Times New Roman"/>
          <w:b w:val="false"/>
          <w:i w:val="false"/>
          <w:color w:val="000000"/>
          <w:sz w:val="28"/>
        </w:rPr>
        <w:t xml:space="preserve">
      3) инвестициялық жобаларды негіздеу әдістемесіне сәйкес экономикалық және коммерциялық есеп айырысулары бар техникалық-экономикалық негіздемелерді; </w:t>
      </w:r>
      <w:r>
        <w:br/>
      </w:r>
      <w:r>
        <w:rPr>
          <w:rFonts w:ascii="Times New Roman"/>
          <w:b w:val="false"/>
          <w:i w:val="false"/>
          <w:color w:val="000000"/>
          <w:sz w:val="28"/>
        </w:rPr>
        <w:t xml:space="preserve">
      4) Тендер шарттары бойынша жеке конвертте жапсырылған жазбаша нысандағы бизнес-жоспар; </w:t>
      </w:r>
      <w:r>
        <w:br/>
      </w:r>
      <w:r>
        <w:rPr>
          <w:rFonts w:ascii="Times New Roman"/>
          <w:b w:val="false"/>
          <w:i w:val="false"/>
          <w:color w:val="000000"/>
          <w:sz w:val="28"/>
        </w:rPr>
        <w:t>
      5) ықтимал Тендерге қатысушының банк (банктер) алдында тендерлiк өтiнiмдер бар конверттердi ашу күнiнiң алдындағы үш айдан артыққа бiрiншi басшы немесе қол қою құқығы бар тұлға және бас бухгалтер қол қойған банктiң (банктердiң) мөрi бар мерзiмi өткен берешектерiнiң жоқтығы туралы банктiң (банктердiң) анықтамасын.</w:t>
      </w:r>
      <w:r>
        <w:br/>
      </w:r>
      <w:r>
        <w:rPr>
          <w:rFonts w:ascii="Times New Roman"/>
          <w:b w:val="false"/>
          <w:i w:val="false"/>
          <w:color w:val="000000"/>
          <w:sz w:val="28"/>
        </w:rPr>
        <w:t xml:space="preserve">
      Егер, ықтимал Қатысушы екiншi деңгейдегi бiрнеше банктердiң немесе филиалдардың, сондай-ақ шетелдік банк клиентi болып табылған жағдайда, осы анықтама мұндай банктердiң әрқайсысынан ұсынылады; </w:t>
      </w:r>
      <w:r>
        <w:br/>
      </w:r>
      <w:r>
        <w:rPr>
          <w:rFonts w:ascii="Times New Roman"/>
          <w:b w:val="false"/>
          <w:i w:val="false"/>
          <w:color w:val="000000"/>
          <w:sz w:val="28"/>
        </w:rPr>
        <w:t xml:space="preserve">
      6) соңғы қаржы жылы үшiн Қазақстан Республикасының заңнамалық актiлерiмен мiндеттi аудиттi өткiзу белгiленген заңды тұлғалардың аудиторлық есебiн; </w:t>
      </w:r>
      <w:r>
        <w:br/>
      </w:r>
      <w:r>
        <w:rPr>
          <w:rFonts w:ascii="Times New Roman"/>
          <w:b w:val="false"/>
          <w:i w:val="false"/>
          <w:color w:val="000000"/>
          <w:sz w:val="28"/>
        </w:rPr>
        <w:t xml:space="preserve">
      7) заңды тұлғаны мемлекеттiк тiркеу (қайта тiркеу) туралы куәлiктiң түпнұсқасы мен көшірмесін; </w:t>
      </w:r>
      <w:r>
        <w:br/>
      </w:r>
      <w:r>
        <w:rPr>
          <w:rFonts w:ascii="Times New Roman"/>
          <w:b w:val="false"/>
          <w:i w:val="false"/>
          <w:color w:val="000000"/>
          <w:sz w:val="28"/>
        </w:rPr>
        <w:t xml:space="preserve">
      8) ықтимал тендер Қатысушысының бiлiктiлiгiн растайтын бiлiктiлiк туралы лицензия және/немесе патенттердiң, куәлiктердiң, басқа да құжаттардың түпнұсқасы мен көшірмесі қоса берілген мәлiметтерді; </w:t>
      </w:r>
      <w:r>
        <w:br/>
      </w:r>
      <w:r>
        <w:rPr>
          <w:rFonts w:ascii="Times New Roman"/>
          <w:b w:val="false"/>
          <w:i w:val="false"/>
          <w:color w:val="000000"/>
          <w:sz w:val="28"/>
        </w:rPr>
        <w:t xml:space="preserve">
      9) Тендерге қатысушы жарғысының түпнұсқасы мен көшірмесін. </w:t>
      </w:r>
      <w:r>
        <w:br/>
      </w:r>
      <w:r>
        <w:rPr>
          <w:rFonts w:ascii="Times New Roman"/>
          <w:b w:val="false"/>
          <w:i w:val="false"/>
          <w:color w:val="000000"/>
          <w:sz w:val="28"/>
        </w:rPr>
        <w:t>
      Шетелдік заңды тұлғалар құрылтай құжаттарын мемлекеттiк және орыс тiлдерiнде нотариалды куәландырған көшiрмесiн;</w:t>
      </w:r>
      <w:r>
        <w:br/>
      </w:r>
      <w:r>
        <w:rPr>
          <w:rFonts w:ascii="Times New Roman"/>
          <w:b w:val="false"/>
          <w:i w:val="false"/>
          <w:color w:val="000000"/>
          <w:sz w:val="28"/>
        </w:rPr>
        <w:t xml:space="preserve">
      10) ықтимал Тендерге Қатысушының төлеу мерзiмi Қазақстан Республикасының заңнамасына сәйкес ұзартылған жағдайды алып тастағанда тендерлiк өтiнiмдер бар конверттердi ашу күнiнiң алдындағы үш айдан астам уақытқа бiрiншi басшы немесе қол қою құқығы бар тұлға қол қойған, осы салық органының мөрi бар салық және бюджетке төленетiн басқа да мiндеттi төлемдердi төлеу және жинақтаушы зейнетақы қорларына аудару жөнiндегi мерзiмi өтiп кеткен берешегiнiң жоқтығы туралы тиiстi салық органының белгiленген нысандағы анықтамасының түпнұсқасы мен көшірмесін; </w:t>
      </w:r>
      <w:r>
        <w:br/>
      </w:r>
      <w:r>
        <w:rPr>
          <w:rFonts w:ascii="Times New Roman"/>
          <w:b w:val="false"/>
          <w:i w:val="false"/>
          <w:color w:val="000000"/>
          <w:sz w:val="28"/>
        </w:rPr>
        <w:t xml:space="preserve">
      11) құрылтайшыға кепiлдiк жарнаны аудару туралы төлем тапсырмасының түпнұсқасы мен көшiрмесiн; </w:t>
      </w:r>
      <w:r>
        <w:br/>
      </w:r>
      <w:r>
        <w:rPr>
          <w:rFonts w:ascii="Times New Roman"/>
          <w:b w:val="false"/>
          <w:i w:val="false"/>
          <w:color w:val="000000"/>
          <w:sz w:val="28"/>
        </w:rPr>
        <w:t xml:space="preserve">
      12) ықтимал Тендерге Қатысушы өкiлiнiң өкiлеттiгiн растайтын құжатты (сенiмхатты) (жеке куәлiктi, төлқұжатты (шетел азаматтары үшiн) немесе iшкi iстер органдарының анықтамасын ұсынған жағдайда жарамды). </w:t>
      </w:r>
      <w:r>
        <w:br/>
      </w:r>
      <w:r>
        <w:rPr>
          <w:rFonts w:ascii="Times New Roman"/>
          <w:b w:val="false"/>
          <w:i w:val="false"/>
          <w:color w:val="000000"/>
          <w:sz w:val="28"/>
        </w:rPr>
        <w:t>
      Құрылтайшы заңды тұлғаны мемлекеттiк тiркеу (қайта тiркеу) туралы куәлiктiң, жарғының, ықтимал Тендерге Қатысушының салық және бюджетке төленетiн басқа да мiндеттi төлемдердi төлеу және жинақтаушы зейнетақы қорларына аудару жөнiндегi төлеу мерзiмi өткен берешегінің жоқтығы туралы анықтаманың, төлем тапсырмасының көшірмелерін салыстырып, растағаннан кейін осы құжаттардың түпнұсқалары Тендерге қатысушыға қайтарылады.</w:t>
      </w:r>
      <w:r>
        <w:br/>
      </w:r>
      <w:r>
        <w:rPr>
          <w:rFonts w:ascii="Times New Roman"/>
          <w:b w:val="false"/>
          <w:i w:val="false"/>
          <w:color w:val="000000"/>
          <w:sz w:val="28"/>
        </w:rPr>
        <w:t>
</w:t>
      </w:r>
      <w:r>
        <w:rPr>
          <w:rFonts w:ascii="Times New Roman"/>
          <w:b w:val="false"/>
          <w:i w:val="false"/>
          <w:color w:val="000000"/>
          <w:sz w:val="28"/>
        </w:rPr>
        <w:t xml:space="preserve">
      34. Тендерге қатысушы ретінде тіркелу үшін жеке тұлғаға мыналарды ұсыну қажет: </w:t>
      </w:r>
      <w:r>
        <w:br/>
      </w:r>
      <w:r>
        <w:rPr>
          <w:rFonts w:ascii="Times New Roman"/>
          <w:b w:val="false"/>
          <w:i w:val="false"/>
          <w:color w:val="000000"/>
          <w:sz w:val="28"/>
        </w:rPr>
        <w:t xml:space="preserve">
      1) Тендерге Қатысушының, оны тендер жеңімпазы етіп жариялаған жағдайда ақпараттық хабарламада көрсетілген және тендерге Қатысушының өзі ұсынған тендер талаптарымен Шарт жасауға жазбаша міндеттемесін білдіретін Тендерге қатысу өтінімі; </w:t>
      </w:r>
      <w:r>
        <w:br/>
      </w:r>
      <w:r>
        <w:rPr>
          <w:rFonts w:ascii="Times New Roman"/>
          <w:b w:val="false"/>
          <w:i w:val="false"/>
          <w:color w:val="000000"/>
          <w:sz w:val="28"/>
        </w:rPr>
        <w:t xml:space="preserve">
      2) жазбаша түрдегі тендермен байланысты құжаттармен қоса берілетін, басқа құжаттардан бөлек конвертте жапсырылған Тендер талаптары бойынша ұсыныстар; </w:t>
      </w:r>
      <w:r>
        <w:br/>
      </w:r>
      <w:r>
        <w:rPr>
          <w:rFonts w:ascii="Times New Roman"/>
          <w:b w:val="false"/>
          <w:i w:val="false"/>
          <w:color w:val="000000"/>
          <w:sz w:val="28"/>
        </w:rPr>
        <w:t xml:space="preserve">
      3) төлем тапсырмасының немесе Құрылтайшыға кепілдік жарнаның аударылғаны туралы түбіртектің түпнұсқасы мен көшірмесі; </w:t>
      </w:r>
      <w:r>
        <w:br/>
      </w:r>
      <w:r>
        <w:rPr>
          <w:rFonts w:ascii="Times New Roman"/>
          <w:b w:val="false"/>
          <w:i w:val="false"/>
          <w:color w:val="000000"/>
          <w:sz w:val="28"/>
        </w:rPr>
        <w:t xml:space="preserve">
      4) жеке куәлiктiң немесе төлқұжаттың түпнұсқасы мен көшірмесі; </w:t>
      </w:r>
      <w:r>
        <w:br/>
      </w:r>
      <w:r>
        <w:rPr>
          <w:rFonts w:ascii="Times New Roman"/>
          <w:b w:val="false"/>
          <w:i w:val="false"/>
          <w:color w:val="000000"/>
          <w:sz w:val="28"/>
        </w:rPr>
        <w:t xml:space="preserve">
      5) тиiстi мемлекеттiк орган берген (Шарт жасау үшiн азаматтық құқық қабiлетiнiң барын растау үшiн) заңды тұлғаны құрусыз кәсiпкерлiк қызметтi жүзеге асыруға құқық беретiн құжаттың түпнұсқасы мен көшірмесі; </w:t>
      </w:r>
      <w:r>
        <w:br/>
      </w:r>
      <w:r>
        <w:rPr>
          <w:rFonts w:ascii="Times New Roman"/>
          <w:b w:val="false"/>
          <w:i w:val="false"/>
          <w:color w:val="000000"/>
          <w:sz w:val="28"/>
        </w:rPr>
        <w:t xml:space="preserve">
      6) лицензиялардың және/немесе патенттердiң, куәлiктердiң, ықтимал Тендерге қатысушының бiлiктiлiгiн растайтын басқа құжаттардың түпнұсқасы мен көшірмесі қоса берiлген бiлiктiлiк туралы мәлiмет. </w:t>
      </w:r>
      <w:r>
        <w:br/>
      </w:r>
      <w:r>
        <w:rPr>
          <w:rFonts w:ascii="Times New Roman"/>
          <w:b w:val="false"/>
          <w:i w:val="false"/>
          <w:color w:val="000000"/>
          <w:sz w:val="28"/>
        </w:rPr>
        <w:t>
      Құрылтайшы төлем тапсырмасының, төлқұжаттың немесе жеке куәліктің, заңды тұлғаны құрусыз кәсiпкерлiк қызметтi жүзеге асыруға құқық беретiн құжаттың, лицензиялардың және/немесе патенттердiң, куәлiктердiң, ықтимал Тендерге қатысушының бiлiктiлiгiн растайтын басқа құжаттардың көшірмелерін салыстырып, растағаннан кейін осы құжаттардың түпнұсқаларын Тендерге қатысушыға қайтарады.</w:t>
      </w:r>
      <w:r>
        <w:br/>
      </w:r>
      <w:r>
        <w:rPr>
          <w:rFonts w:ascii="Times New Roman"/>
          <w:b w:val="false"/>
          <w:i w:val="false"/>
          <w:color w:val="000000"/>
          <w:sz w:val="28"/>
        </w:rPr>
        <w:t>
</w:t>
      </w:r>
      <w:r>
        <w:rPr>
          <w:rFonts w:ascii="Times New Roman"/>
          <w:b w:val="false"/>
          <w:i w:val="false"/>
          <w:color w:val="000000"/>
          <w:sz w:val="28"/>
        </w:rPr>
        <w:t xml:space="preserve">
      35. Тендерге қатысушы ол туралы Тендер басталғанға дейін кемінде 3 күнтізбелік күн бұрын жазбаша хабарлап, өз ұсынысын тендер өткізудің белгіленген мерзіміне дейін қайтарып алуға құқылы. </w:t>
      </w:r>
      <w:r>
        <w:br/>
      </w:r>
      <w:r>
        <w:rPr>
          <w:rFonts w:ascii="Times New Roman"/>
          <w:b w:val="false"/>
          <w:i w:val="false"/>
          <w:color w:val="000000"/>
          <w:sz w:val="28"/>
        </w:rPr>
        <w:t>
</w:t>
      </w:r>
      <w:r>
        <w:rPr>
          <w:rFonts w:ascii="Times New Roman"/>
          <w:b w:val="false"/>
          <w:i w:val="false"/>
          <w:color w:val="000000"/>
          <w:sz w:val="28"/>
        </w:rPr>
        <w:t xml:space="preserve">
      36. Өтiнiмдердi қабылдау және Тендерге қатысуға үмiт бiлдiрген тұлғаларды тiркеу талап етiлетiн құжаттардың толық жиынтығы бар болған кезде жүргiзiледi. </w:t>
      </w:r>
      <w:r>
        <w:br/>
      </w:r>
      <w:r>
        <w:rPr>
          <w:rFonts w:ascii="Times New Roman"/>
          <w:b w:val="false"/>
          <w:i w:val="false"/>
          <w:color w:val="000000"/>
          <w:sz w:val="28"/>
        </w:rPr>
        <w:t>
</w:t>
      </w:r>
      <w:r>
        <w:rPr>
          <w:rFonts w:ascii="Times New Roman"/>
          <w:b w:val="false"/>
          <w:i w:val="false"/>
          <w:color w:val="000000"/>
          <w:sz w:val="28"/>
        </w:rPr>
        <w:t xml:space="preserve">
      37. Мыналар Тендерге Қатысушы бола алмайды: </w:t>
      </w:r>
      <w:r>
        <w:br/>
      </w:r>
      <w:r>
        <w:rPr>
          <w:rFonts w:ascii="Times New Roman"/>
          <w:b w:val="false"/>
          <w:i w:val="false"/>
          <w:color w:val="000000"/>
          <w:sz w:val="28"/>
        </w:rPr>
        <w:t>
      1) Қазақстан Республикасының заңнамалық актiлерiне немесе құрылтай құжаттарына сәйкес жүзеге асыру Тендер шарттары болып табылатын қызмет түрлерiмен айналысуға құқығы жоқ заңды тұлға;</w:t>
      </w:r>
      <w:r>
        <w:br/>
      </w:r>
      <w:r>
        <w:rPr>
          <w:rFonts w:ascii="Times New Roman"/>
          <w:b w:val="false"/>
          <w:i w:val="false"/>
          <w:color w:val="000000"/>
          <w:sz w:val="28"/>
        </w:rPr>
        <w:t xml:space="preserve">
      2) сенiмгерлiкпен басқаруға шарт жасасу және оны орындау жөнiнде тиiстi мiндеттемелерiн орындамаған өткен тендерлердiң жеңiмпазы. </w:t>
      </w:r>
      <w:r>
        <w:br/>
      </w:r>
      <w:r>
        <w:rPr>
          <w:rFonts w:ascii="Times New Roman"/>
          <w:b w:val="false"/>
          <w:i w:val="false"/>
          <w:color w:val="000000"/>
          <w:sz w:val="28"/>
        </w:rPr>
        <w:t>
</w:t>
      </w:r>
      <w:r>
        <w:rPr>
          <w:rFonts w:ascii="Times New Roman"/>
          <w:b w:val="false"/>
          <w:i w:val="false"/>
          <w:color w:val="000000"/>
          <w:sz w:val="28"/>
        </w:rPr>
        <w:t>
      38. Құрылтайшының Тендерге қатысушыларға қатысы бар ақпаратты, Қазақстан Республикасының заңдарымен көзделген жағдайларды қоспағанда, Тендер дайындау және оны өткiзудiң барлық кезеңi iшiнде жариялауға құқығы жоқ.</w:t>
      </w:r>
      <w:r>
        <w:br/>
      </w:r>
      <w:r>
        <w:rPr>
          <w:rFonts w:ascii="Times New Roman"/>
          <w:b w:val="false"/>
          <w:i w:val="false"/>
          <w:color w:val="000000"/>
          <w:sz w:val="28"/>
        </w:rPr>
        <w:t>
</w:t>
      </w:r>
      <w:r>
        <w:rPr>
          <w:rFonts w:ascii="Times New Roman"/>
          <w:b w:val="false"/>
          <w:i w:val="false"/>
          <w:color w:val="000000"/>
          <w:sz w:val="28"/>
        </w:rPr>
        <w:t xml:space="preserve">
      39. Ықтимал Тендерге қатысушылардың құжаттары тiркеу журналына тiркелгеннен кейiн сейфте сақталады. Тендердi өткiзу күнi Тендерге қатысушылардың құжаттары Тендерлiк комиссияға берiледi. </w:t>
      </w:r>
      <w:r>
        <w:br/>
      </w:r>
      <w:r>
        <w:rPr>
          <w:rFonts w:ascii="Times New Roman"/>
          <w:b w:val="false"/>
          <w:i w:val="false"/>
          <w:color w:val="000000"/>
          <w:sz w:val="28"/>
        </w:rPr>
        <w:t>
</w:t>
      </w:r>
      <w:r>
        <w:rPr>
          <w:rFonts w:ascii="Times New Roman"/>
          <w:b w:val="false"/>
          <w:i w:val="false"/>
          <w:color w:val="000000"/>
          <w:sz w:val="28"/>
        </w:rPr>
        <w:t xml:space="preserve">
      40. Тендерлік комиссия Тендерге қатысушылардың ұсыныстары бар конвертті ашады және жеңімпазды айқындау критерийлеріне сүйеніп, тендерге қатысушылардың ұсыныстарын қарайды. </w:t>
      </w:r>
      <w:r>
        <w:br/>
      </w:r>
      <w:r>
        <w:rPr>
          <w:rFonts w:ascii="Times New Roman"/>
          <w:b w:val="false"/>
          <w:i w:val="false"/>
          <w:color w:val="000000"/>
          <w:sz w:val="28"/>
        </w:rPr>
        <w:t xml:space="preserve">
      Тендерге қатысушы немесе оның уәкілетті өкілі конвертті ашу кезінде қатысуға құқылы. </w:t>
      </w:r>
      <w:r>
        <w:br/>
      </w:r>
      <w:r>
        <w:rPr>
          <w:rFonts w:ascii="Times New Roman"/>
          <w:b w:val="false"/>
          <w:i w:val="false"/>
          <w:color w:val="000000"/>
          <w:sz w:val="28"/>
        </w:rPr>
        <w:t xml:space="preserve">
      Тендерлік комиссия жобаларға тәуелсіз сараптама өткізуге құқылы. </w:t>
      </w:r>
      <w:r>
        <w:br/>
      </w:r>
      <w:r>
        <w:rPr>
          <w:rFonts w:ascii="Times New Roman"/>
          <w:b w:val="false"/>
          <w:i w:val="false"/>
          <w:color w:val="000000"/>
          <w:sz w:val="28"/>
        </w:rPr>
        <w:t>
</w:t>
      </w:r>
      <w:r>
        <w:rPr>
          <w:rFonts w:ascii="Times New Roman"/>
          <w:b w:val="false"/>
          <w:i w:val="false"/>
          <w:color w:val="000000"/>
          <w:sz w:val="28"/>
        </w:rPr>
        <w:t xml:space="preserve">
      41. Сенiмгерлiкпен басқаруға беру жөніндегі тендер жеңімпазын айқындаудың негізгі шарттары (критерийлері) қатысушылардың біліктілік мәліметтері, олардың тендер жағдайларын орындауға техникалық және қаржылық мүмкіндіктерінің бар болуы, сенiмгерлiкпен басқару Объектісінің қызмет түрін сақтау, Объектіні қаржылық оңалту бағдарламасының, бағдарламаны іске асыру мерзімінің бар болуы болып табылады. </w:t>
      </w:r>
      <w:r>
        <w:br/>
      </w:r>
      <w:r>
        <w:rPr>
          <w:rFonts w:ascii="Times New Roman"/>
          <w:b w:val="false"/>
          <w:i w:val="false"/>
          <w:color w:val="000000"/>
          <w:sz w:val="28"/>
        </w:rPr>
        <w:t>
      Басқару органы және/немесе тендерлік комиссия Объект спецификасын ескеріп, басқа да критерийлерді ұсына алады.</w:t>
      </w:r>
      <w:r>
        <w:br/>
      </w:r>
      <w:r>
        <w:rPr>
          <w:rFonts w:ascii="Times New Roman"/>
          <w:b w:val="false"/>
          <w:i w:val="false"/>
          <w:color w:val="000000"/>
          <w:sz w:val="28"/>
        </w:rPr>
        <w:t>
</w:t>
      </w:r>
      <w:r>
        <w:rPr>
          <w:rFonts w:ascii="Times New Roman"/>
          <w:b w:val="false"/>
          <w:i w:val="false"/>
          <w:color w:val="000000"/>
          <w:sz w:val="28"/>
        </w:rPr>
        <w:t>
      42. Тендерлiк комиссияның шешiмi оның мүшелерiнiң қарапайым көпшілік дауысымен қабылданады. Дауыстар тең болған жағдайда, төрағаның дауысы шешушi болып табылады. Дауыстар тең болған жағдайда, Тендерлiк комиссия тең дауыс санын алған Қатысушыларды келiссөзге шақыруға құқылы және олардың келiсiмiмен тендерлiк комиссияның қарауына Объект жұмысын жақсартуға бағытталған қосымша ұсыныстарды енгiзген Тендерге қатысушы жеңiмпаз болып танылады.</w:t>
      </w:r>
      <w:r>
        <w:br/>
      </w:r>
      <w:r>
        <w:rPr>
          <w:rFonts w:ascii="Times New Roman"/>
          <w:b w:val="false"/>
          <w:i w:val="false"/>
          <w:color w:val="000000"/>
          <w:sz w:val="28"/>
        </w:rPr>
        <w:t>
</w:t>
      </w:r>
      <w:r>
        <w:rPr>
          <w:rFonts w:ascii="Times New Roman"/>
          <w:b w:val="false"/>
          <w:i w:val="false"/>
          <w:color w:val="000000"/>
          <w:sz w:val="28"/>
        </w:rPr>
        <w:t>
      43. Тендерлiк комиссияның шешiмi хаттамамен ресiмделедi, оған тендерлiк комиссияның мүшелерi, оның төрағасы, хатшысы және Тендер жеңiмпазы қол қояды. Тендерлiк комиссияның мүшесi өзiнiң ерекше ойын жазбаша жазып, оны хаттамаға тiркеуге құқылы, ол туралы соңғысына белгi қойылады. Тендердiң нәтижелерiне оның қатысушылары Тендер жеңiмпазын хабарлаған күннен бастап 30 күнтiзбелiк күн iшiнде шағымдануы мүмкін.</w:t>
      </w:r>
      <w:r>
        <w:br/>
      </w:r>
      <w:r>
        <w:rPr>
          <w:rFonts w:ascii="Times New Roman"/>
          <w:b w:val="false"/>
          <w:i w:val="false"/>
          <w:color w:val="000000"/>
          <w:sz w:val="28"/>
        </w:rPr>
        <w:t>
</w:t>
      </w:r>
      <w:r>
        <w:rPr>
          <w:rFonts w:ascii="Times New Roman"/>
          <w:b w:val="false"/>
          <w:i w:val="false"/>
          <w:color w:val="000000"/>
          <w:sz w:val="28"/>
        </w:rPr>
        <w:t xml:space="preserve">
      44. Тендер нәтижелерi туралы хаттама Тендер жеңiмпазы мен Комитеттiң Тендер шарттары негiзiнде Шарт жасау мiндеттемелерiн және Тендер жеңiмпазының ұсыныстарын бекiтетiн құжат болып табылады. </w:t>
      </w:r>
      <w:r>
        <w:br/>
      </w:r>
      <w:r>
        <w:rPr>
          <w:rFonts w:ascii="Times New Roman"/>
          <w:b w:val="false"/>
          <w:i w:val="false"/>
          <w:color w:val="000000"/>
          <w:sz w:val="28"/>
        </w:rPr>
        <w:t>
</w:t>
      </w:r>
      <w:r>
        <w:rPr>
          <w:rFonts w:ascii="Times New Roman"/>
          <w:b w:val="false"/>
          <w:i w:val="false"/>
          <w:color w:val="000000"/>
          <w:sz w:val="28"/>
        </w:rPr>
        <w:t>
      45. Хаттама Құрылтайшыға және тендер жеңімпазына бір данадан жасалады.</w:t>
      </w:r>
      <w:r>
        <w:br/>
      </w:r>
      <w:r>
        <w:rPr>
          <w:rFonts w:ascii="Times New Roman"/>
          <w:b w:val="false"/>
          <w:i w:val="false"/>
          <w:color w:val="000000"/>
          <w:sz w:val="28"/>
        </w:rPr>
        <w:t>
</w:t>
      </w:r>
      <w:r>
        <w:rPr>
          <w:rFonts w:ascii="Times New Roman"/>
          <w:b w:val="false"/>
          <w:i w:val="false"/>
          <w:color w:val="000000"/>
          <w:sz w:val="28"/>
        </w:rPr>
        <w:t>
      46. Тендер нәтижелерi Тендер жеңiмпазын хабарлаған күннен бастап 5 күнтiзбелiк күн iшiнде Комитетпен бекiтiледi.</w:t>
      </w:r>
      <w:r>
        <w:br/>
      </w:r>
      <w:r>
        <w:rPr>
          <w:rFonts w:ascii="Times New Roman"/>
          <w:b w:val="false"/>
          <w:i w:val="false"/>
          <w:color w:val="000000"/>
          <w:sz w:val="28"/>
        </w:rPr>
        <w:t>
</w:t>
      </w:r>
      <w:r>
        <w:rPr>
          <w:rFonts w:ascii="Times New Roman"/>
          <w:b w:val="false"/>
          <w:i w:val="false"/>
          <w:color w:val="000000"/>
          <w:sz w:val="28"/>
        </w:rPr>
        <w:t xml:space="preserve">
      47. Шешім қабылдаған күннен кейінгі күннен кешіктірмей Қатысушылардың өтінімдерін қарау нәтижелері бойынша Құрылтайшы Тендерге қатысушылардың барлығына хабарлап, тендер нәтижесін бекітуге немесе одан бас тартуға тиісті. </w:t>
      </w:r>
      <w:r>
        <w:br/>
      </w:r>
      <w:r>
        <w:rPr>
          <w:rFonts w:ascii="Times New Roman"/>
          <w:b w:val="false"/>
          <w:i w:val="false"/>
          <w:color w:val="000000"/>
          <w:sz w:val="28"/>
        </w:rPr>
        <w:t>
</w:t>
      </w:r>
      <w:r>
        <w:rPr>
          <w:rFonts w:ascii="Times New Roman"/>
          <w:b w:val="false"/>
          <w:i w:val="false"/>
          <w:color w:val="000000"/>
          <w:sz w:val="28"/>
        </w:rPr>
        <w:t>
      48. Құрылтайшы тендер нәтижелерін бекіткеннен кейін 10 күнтізбелік күннен кешіктірмей тараптар Объектіні сенiмгерлiкпен басқару шартына қол қоюы тиіс.</w:t>
      </w:r>
      <w:r>
        <w:br/>
      </w:r>
      <w:r>
        <w:rPr>
          <w:rFonts w:ascii="Times New Roman"/>
          <w:b w:val="false"/>
          <w:i w:val="false"/>
          <w:color w:val="000000"/>
          <w:sz w:val="28"/>
        </w:rPr>
        <w:t>
</w:t>
      </w:r>
      <w:r>
        <w:rPr>
          <w:rFonts w:ascii="Times New Roman"/>
          <w:b w:val="false"/>
          <w:i w:val="false"/>
          <w:color w:val="000000"/>
          <w:sz w:val="28"/>
        </w:rPr>
        <w:t xml:space="preserve">
      49. Тараптармен және теңгерім ұстаушымен қол қойылған Объектінің қабылдау-тапсыру актісі шарттың ажырамас құрамдас бөлігі болып табылады. </w:t>
      </w:r>
      <w:r>
        <w:br/>
      </w:r>
      <w:r>
        <w:rPr>
          <w:rFonts w:ascii="Times New Roman"/>
          <w:b w:val="false"/>
          <w:i w:val="false"/>
          <w:color w:val="000000"/>
          <w:sz w:val="28"/>
        </w:rPr>
        <w:t xml:space="preserve">
      Акт алты данада қазақ және орыс тілінде әр тарапқа және теңгерім ұстаушыға екі данадан жасалады. </w:t>
      </w:r>
      <w:r>
        <w:br/>
      </w:r>
      <w:r>
        <w:rPr>
          <w:rFonts w:ascii="Times New Roman"/>
          <w:b w:val="false"/>
          <w:i w:val="false"/>
          <w:color w:val="000000"/>
          <w:sz w:val="28"/>
        </w:rPr>
        <w:t>
</w:t>
      </w:r>
      <w:r>
        <w:rPr>
          <w:rFonts w:ascii="Times New Roman"/>
          <w:b w:val="false"/>
          <w:i w:val="false"/>
          <w:color w:val="000000"/>
          <w:sz w:val="28"/>
        </w:rPr>
        <w:t>
      50. Құрылтайшы жаңа тендердi жариялауға, сондай-ақ Тендерлiк комиссияға тендер шарттарын мына жағдайларда өзгертудi ұсынуға құқылы:</w:t>
      </w:r>
      <w:r>
        <w:br/>
      </w:r>
      <w:r>
        <w:rPr>
          <w:rFonts w:ascii="Times New Roman"/>
          <w:b w:val="false"/>
          <w:i w:val="false"/>
          <w:color w:val="000000"/>
          <w:sz w:val="28"/>
        </w:rPr>
        <w:t xml:space="preserve">
      1) Тендерге қатысуға өтiнiмдер жоқ болса; </w:t>
      </w:r>
      <w:r>
        <w:br/>
      </w:r>
      <w:r>
        <w:rPr>
          <w:rFonts w:ascii="Times New Roman"/>
          <w:b w:val="false"/>
          <w:i w:val="false"/>
          <w:color w:val="000000"/>
          <w:sz w:val="28"/>
        </w:rPr>
        <w:t>
      2) Тендерлiк комиссия жеңiмпаздың жоқтығы туралы шешiмдi қабылдаса;</w:t>
      </w:r>
      <w:r>
        <w:br/>
      </w:r>
      <w:r>
        <w:rPr>
          <w:rFonts w:ascii="Times New Roman"/>
          <w:b w:val="false"/>
          <w:i w:val="false"/>
          <w:color w:val="000000"/>
          <w:sz w:val="28"/>
        </w:rPr>
        <w:t xml:space="preserve">
      3) Тендер жеңiмпазы Шартқа қол қоюдан бас тартса. </w:t>
      </w:r>
      <w:r>
        <w:br/>
      </w:r>
      <w:r>
        <w:rPr>
          <w:rFonts w:ascii="Times New Roman"/>
          <w:b w:val="false"/>
          <w:i w:val="false"/>
          <w:color w:val="000000"/>
          <w:sz w:val="28"/>
        </w:rPr>
        <w:t>
</w:t>
      </w:r>
      <w:r>
        <w:rPr>
          <w:rFonts w:ascii="Times New Roman"/>
          <w:b w:val="false"/>
          <w:i w:val="false"/>
          <w:color w:val="000000"/>
          <w:sz w:val="28"/>
        </w:rPr>
        <w:t>
      51. Тендер мына жағдайларда өтпеген болып танылады, егер:</w:t>
      </w:r>
      <w:r>
        <w:br/>
      </w:r>
      <w:r>
        <w:rPr>
          <w:rFonts w:ascii="Times New Roman"/>
          <w:b w:val="false"/>
          <w:i w:val="false"/>
          <w:color w:val="000000"/>
          <w:sz w:val="28"/>
        </w:rPr>
        <w:t xml:space="preserve">
      қатысушылардың ұсыныстары Тендерлiк комиссиямен Тендер шарттарын қанағаттандырмайтын немесе Қазақстан Республикасының заңнамасына сәйкес келмейтiн болып танылса; </w:t>
      </w:r>
      <w:r>
        <w:br/>
      </w:r>
      <w:r>
        <w:rPr>
          <w:rFonts w:ascii="Times New Roman"/>
          <w:b w:val="false"/>
          <w:i w:val="false"/>
          <w:color w:val="000000"/>
          <w:sz w:val="28"/>
        </w:rPr>
        <w:t xml:space="preserve">
      объект жалғыз Құрылтайшыға берілуі мүмкін үшінші және одан ілгердегі тендерлерді есептемегенде, тiркелген Қатысушылардың саны екеуден кем болса. </w:t>
      </w:r>
      <w:r>
        <w:br/>
      </w:r>
      <w:r>
        <w:rPr>
          <w:rFonts w:ascii="Times New Roman"/>
          <w:b w:val="false"/>
          <w:i w:val="false"/>
          <w:color w:val="000000"/>
          <w:sz w:val="28"/>
        </w:rPr>
        <w:t>
</w:t>
      </w:r>
      <w:r>
        <w:rPr>
          <w:rFonts w:ascii="Times New Roman"/>
          <w:b w:val="false"/>
          <w:i w:val="false"/>
          <w:color w:val="000000"/>
          <w:sz w:val="28"/>
        </w:rPr>
        <w:t>
      52. Құрылтайшы Тендер нәтижелері туралы хаттамаға және Тендерді ұтып алған тұлғамен Шартқа қол қоюдан бас тартуға құқығы жоқ.</w:t>
      </w:r>
      <w:r>
        <w:br/>
      </w:r>
      <w:r>
        <w:rPr>
          <w:rFonts w:ascii="Times New Roman"/>
          <w:b w:val="false"/>
          <w:i w:val="false"/>
          <w:color w:val="000000"/>
          <w:sz w:val="28"/>
        </w:rPr>
        <w:t>
</w:t>
      </w:r>
      <w:r>
        <w:rPr>
          <w:rFonts w:ascii="Times New Roman"/>
          <w:b w:val="false"/>
          <w:i w:val="false"/>
          <w:color w:val="000000"/>
          <w:sz w:val="28"/>
        </w:rPr>
        <w:t xml:space="preserve">
      53. Шартта Тендер жеңімпазының тендерлік ұсыныстарына сәйкес талаптар көзделуі тиіс. </w:t>
      </w:r>
      <w:r>
        <w:br/>
      </w:r>
      <w:r>
        <w:rPr>
          <w:rFonts w:ascii="Times New Roman"/>
          <w:b w:val="false"/>
          <w:i w:val="false"/>
          <w:color w:val="000000"/>
          <w:sz w:val="28"/>
        </w:rPr>
        <w:t>
</w:t>
      </w:r>
      <w:r>
        <w:rPr>
          <w:rFonts w:ascii="Times New Roman"/>
          <w:b w:val="false"/>
          <w:i w:val="false"/>
          <w:color w:val="000000"/>
          <w:sz w:val="28"/>
        </w:rPr>
        <w:t>
      54. Сенiмгерлiкпен басқару шартының негізгі талаптары Қазақстан Республикасы Үкіметінің 2011 жылғы 24 маусымдағы № 700 </w:t>
      </w:r>
      <w:r>
        <w:rPr>
          <w:rFonts w:ascii="Times New Roman"/>
          <w:b w:val="false"/>
          <w:i w:val="false"/>
          <w:color w:val="000000"/>
          <w:sz w:val="28"/>
        </w:rPr>
        <w:t>қаулысымен</w:t>
      </w:r>
      <w:r>
        <w:rPr>
          <w:rFonts w:ascii="Times New Roman"/>
          <w:b w:val="false"/>
          <w:i w:val="false"/>
          <w:color w:val="000000"/>
          <w:sz w:val="28"/>
        </w:rPr>
        <w:t xml:space="preserve"> бекітілген Сенiмгерлiкпен басқару үлгі шартына сәйкес айқындалады. </w:t>
      </w:r>
      <w:r>
        <w:br/>
      </w:r>
      <w:r>
        <w:rPr>
          <w:rFonts w:ascii="Times New Roman"/>
          <w:b w:val="false"/>
          <w:i w:val="false"/>
          <w:color w:val="000000"/>
          <w:sz w:val="28"/>
        </w:rPr>
        <w:t>
</w:t>
      </w:r>
      <w:r>
        <w:rPr>
          <w:rFonts w:ascii="Times New Roman"/>
          <w:b w:val="false"/>
          <w:i w:val="false"/>
          <w:color w:val="000000"/>
          <w:sz w:val="28"/>
        </w:rPr>
        <w:t xml:space="preserve">
      55. Міндеттемелерді жартылай немесе толық орындамағаны үшін, сондай-ақ егер ол қарсы тұра алмайтын күш жағдайларының салдарынан (жер сілкінісі, су тасқыны, өрт, эмбарго, соғыс немесе әскери қимылдар, мемлекеттік органдардың міндеттемелерді орындауға тыйым салатын немесе қандайда-бір басқа жолмен кедергі келтіретін нормативтік құқықтық актілерді шығаруы) болса, осы жағдайлар тараптар еркінен тыс және тараптардың кез-келгенінің Шарт бойынша өз міндеттемелерін орындауын мүмкін қылмаса Шарт бойынша міндеттерді кешіктіргені үшін тараптар жауапкершіліктен босатылады. </w:t>
      </w:r>
      <w:r>
        <w:br/>
      </w:r>
      <w:r>
        <w:rPr>
          <w:rFonts w:ascii="Times New Roman"/>
          <w:b w:val="false"/>
          <w:i w:val="false"/>
          <w:color w:val="000000"/>
          <w:sz w:val="28"/>
        </w:rPr>
        <w:t>
</w:t>
      </w:r>
      <w:r>
        <w:rPr>
          <w:rFonts w:ascii="Times New Roman"/>
          <w:b w:val="false"/>
          <w:i w:val="false"/>
          <w:color w:val="000000"/>
          <w:sz w:val="28"/>
        </w:rPr>
        <w:t xml:space="preserve">
      56. Шарт бойынша міндеттемелерді орындау мерзімі қарсы тұра алмайтын күш жағдайлары, сондай-ақ осы жағдайлардан туындаған салдарлар мерзіміне тең уақытқа шегіндіріледі. </w:t>
      </w:r>
      <w:r>
        <w:br/>
      </w:r>
      <w:r>
        <w:rPr>
          <w:rFonts w:ascii="Times New Roman"/>
          <w:b w:val="false"/>
          <w:i w:val="false"/>
          <w:color w:val="000000"/>
          <w:sz w:val="28"/>
        </w:rPr>
        <w:t>
</w:t>
      </w:r>
      <w:r>
        <w:rPr>
          <w:rFonts w:ascii="Times New Roman"/>
          <w:b w:val="false"/>
          <w:i w:val="false"/>
          <w:color w:val="000000"/>
          <w:sz w:val="28"/>
        </w:rPr>
        <w:t xml:space="preserve">
      57. Қарсы тұра алмайтын күш жағдайлары туындаған кезде тараптардың кез келгені бір-біріне осы жағдайлардың болатыны туралы олардың пайда болған күнінен кейін 30 күнтізбелік күн ішінде жазбаша түрде ақпараттандыруы тиіс. </w:t>
      </w:r>
      <w:r>
        <w:br/>
      </w:r>
      <w:r>
        <w:rPr>
          <w:rFonts w:ascii="Times New Roman"/>
          <w:b w:val="false"/>
          <w:i w:val="false"/>
          <w:color w:val="000000"/>
          <w:sz w:val="28"/>
        </w:rPr>
        <w:t>
</w:t>
      </w:r>
      <w:r>
        <w:rPr>
          <w:rFonts w:ascii="Times New Roman"/>
          <w:b w:val="false"/>
          <w:i w:val="false"/>
          <w:color w:val="000000"/>
          <w:sz w:val="28"/>
        </w:rPr>
        <w:t>
      58. Хабарламау немесе уақытында хабарламау тарапты міндеттемелерді орындамағаны үшін жауапкершіліктен босататын негіз ретінде жоғарыда көрсетілген жағдайларға сілтеме жасау құқығынан айырады.</w:t>
      </w:r>
    </w:p>
    <w:bookmarkEnd w:id="7"/>
    <w:p>
      <w:pPr>
        <w:spacing w:after="0"/>
        <w:ind w:left="0"/>
        <w:jc w:val="left"/>
      </w:pPr>
      <w:r>
        <w:rPr>
          <w:rFonts w:ascii="Times New Roman"/>
          <w:b/>
          <w:i w:val="false"/>
          <w:color w:val="000000"/>
        </w:rPr>
        <w:t xml:space="preserve"> 4. Шарттың орындалуын бақылау</w:t>
      </w:r>
    </w:p>
    <w:bookmarkStart w:name="z65" w:id="8"/>
    <w:p>
      <w:pPr>
        <w:spacing w:after="0"/>
        <w:ind w:left="0"/>
        <w:jc w:val="both"/>
      </w:pPr>
      <w:r>
        <w:rPr>
          <w:rFonts w:ascii="Times New Roman"/>
          <w:b w:val="false"/>
          <w:i w:val="false"/>
          <w:color w:val="000000"/>
          <w:sz w:val="28"/>
        </w:rPr>
        <w:t xml:space="preserve">
      59. Шарт қағидаларының орындалуын бақылауды Құрылтайшы жүзеге асырады. </w:t>
      </w:r>
      <w:r>
        <w:br/>
      </w:r>
      <w:r>
        <w:rPr>
          <w:rFonts w:ascii="Times New Roman"/>
          <w:b w:val="false"/>
          <w:i w:val="false"/>
          <w:color w:val="000000"/>
          <w:sz w:val="28"/>
        </w:rPr>
        <w:t xml:space="preserve">
      Осы мақсатта Құрылтайшы жұмыс тобын (комиссия) құруы мүмкін. Жұмыс тобы (комиссия) өз жұмысын Сенiмгерлiкпен басқарушының міндеттемелері ескеріліп жасалған Шартқа сәйкес ұйымдастырады. </w:t>
      </w:r>
      <w:r>
        <w:br/>
      </w:r>
      <w:r>
        <w:rPr>
          <w:rFonts w:ascii="Times New Roman"/>
          <w:b w:val="false"/>
          <w:i w:val="false"/>
          <w:color w:val="000000"/>
          <w:sz w:val="28"/>
        </w:rPr>
        <w:t xml:space="preserve">
      Сенiмгерлiкпен басқарушы жұмыс тобының (комиссияның) қарауына құжаттарды (есептерді) Шартта белгіленген мерзімде, нысанда және тәртіпте тапсырады. </w:t>
      </w:r>
      <w:r>
        <w:br/>
      </w:r>
      <w:r>
        <w:rPr>
          <w:rFonts w:ascii="Times New Roman"/>
          <w:b w:val="false"/>
          <w:i w:val="false"/>
          <w:color w:val="000000"/>
          <w:sz w:val="28"/>
        </w:rPr>
        <w:t>
</w:t>
      </w:r>
      <w:r>
        <w:rPr>
          <w:rFonts w:ascii="Times New Roman"/>
          <w:b w:val="false"/>
          <w:i w:val="false"/>
          <w:color w:val="000000"/>
          <w:sz w:val="28"/>
        </w:rPr>
        <w:t xml:space="preserve">
      60. Бақылауды жүзеге асыру үшiн Құрылтайшы Шарттың орындалуымен байланысты құжаттармен танысуға, сондай-ақ Қазақстан Республикасының заңнамасына сәйкес тәуелсiз кеңесшiлердi тарта отырып, Объектiнi басқару тиiмдiлiгiнiң жыл сайынғы мониторингiн жүргiзуге құқылы. </w:t>
      </w:r>
      <w:r>
        <w:br/>
      </w:r>
      <w:r>
        <w:rPr>
          <w:rFonts w:ascii="Times New Roman"/>
          <w:b w:val="false"/>
          <w:i w:val="false"/>
          <w:color w:val="000000"/>
          <w:sz w:val="28"/>
        </w:rPr>
        <w:t>
</w:t>
      </w:r>
      <w:r>
        <w:rPr>
          <w:rFonts w:ascii="Times New Roman"/>
          <w:b w:val="false"/>
          <w:i w:val="false"/>
          <w:color w:val="000000"/>
          <w:sz w:val="28"/>
        </w:rPr>
        <w:t xml:space="preserve">
      61. Шарт қағидаларының орындалуын бақылау Сенiмгерлiкпен басқарушының мiндеттемелерді орындауын аяқтаған сәтіне дейiн жүргiзiледi. </w:t>
      </w:r>
      <w:r>
        <w:br/>
      </w:r>
      <w:r>
        <w:rPr>
          <w:rFonts w:ascii="Times New Roman"/>
          <w:b w:val="false"/>
          <w:i w:val="false"/>
          <w:color w:val="000000"/>
          <w:sz w:val="28"/>
        </w:rPr>
        <w:t>
</w:t>
      </w:r>
      <w:r>
        <w:rPr>
          <w:rFonts w:ascii="Times New Roman"/>
          <w:b w:val="false"/>
          <w:i w:val="false"/>
          <w:color w:val="000000"/>
          <w:sz w:val="28"/>
        </w:rPr>
        <w:t>
      62. Мемлекеттік мүлікті сенiмгерлiкпен басқару шарты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негіздер бойынша өзгертіледі және бұзылады. </w:t>
      </w:r>
      <w:r>
        <w:br/>
      </w:r>
      <w:r>
        <w:rPr>
          <w:rFonts w:ascii="Times New Roman"/>
          <w:b w:val="false"/>
          <w:i w:val="false"/>
          <w:color w:val="000000"/>
          <w:sz w:val="28"/>
        </w:rPr>
        <w:t>
</w:t>
      </w:r>
      <w:r>
        <w:rPr>
          <w:rFonts w:ascii="Times New Roman"/>
          <w:b w:val="false"/>
          <w:i w:val="false"/>
          <w:color w:val="000000"/>
          <w:sz w:val="28"/>
        </w:rPr>
        <w:t>
      63. Сенiмгерлiкпен басқарушы Шартта белгіленген мерзімде Объектінің қызметін қамтамасыз ету бойынша міндеттер мерзімін орындамаған жағдайда Құрылтайшы Сенiмгерлiкпен басқарушыны ол туралы бір айдан кешіктірмей хабардар етіп, шартты бір жақты тәртіпте бұзуға құқылы.</w:t>
      </w:r>
    </w:p>
    <w:bookmarkEnd w:id="8"/>
    <w:p>
      <w:pPr>
        <w:spacing w:after="0"/>
        <w:ind w:left="0"/>
        <w:jc w:val="left"/>
      </w:pPr>
      <w:r>
        <w:rPr>
          <w:rFonts w:ascii="Times New Roman"/>
          <w:b/>
          <w:i w:val="false"/>
          <w:color w:val="000000"/>
        </w:rPr>
        <w:t xml:space="preserve"> 5. Қорытынды қағидалар</w:t>
      </w:r>
    </w:p>
    <w:bookmarkStart w:name="z70" w:id="9"/>
    <w:p>
      <w:pPr>
        <w:spacing w:after="0"/>
        <w:ind w:left="0"/>
        <w:jc w:val="both"/>
      </w:pPr>
      <w:r>
        <w:rPr>
          <w:rFonts w:ascii="Times New Roman"/>
          <w:b w:val="false"/>
          <w:i w:val="false"/>
          <w:color w:val="000000"/>
          <w:sz w:val="28"/>
        </w:rPr>
        <w:t>
      64. Осы </w:t>
      </w:r>
      <w:r>
        <w:rPr>
          <w:rFonts w:ascii="Times New Roman"/>
          <w:b w:val="false"/>
          <w:i w:val="false"/>
          <w:color w:val="000000"/>
          <w:sz w:val="28"/>
        </w:rPr>
        <w:t>Қағидамен</w:t>
      </w:r>
      <w:r>
        <w:rPr>
          <w:rFonts w:ascii="Times New Roman"/>
          <w:b w:val="false"/>
          <w:i w:val="false"/>
          <w:color w:val="000000"/>
          <w:sz w:val="28"/>
        </w:rPr>
        <w:t xml:space="preserve"> көзделген Сенiмгерлiкпен басқару қатынастарына осындай қатынастарды реттейтін азаматтық заңнаманың нормалары таралады.</w:t>
      </w:r>
      <w:r>
        <w:br/>
      </w:r>
      <w:r>
        <w:rPr>
          <w:rFonts w:ascii="Times New Roman"/>
          <w:b w:val="false"/>
          <w:i w:val="false"/>
          <w:color w:val="000000"/>
          <w:sz w:val="28"/>
        </w:rPr>
        <w:t>
</w:t>
      </w:r>
      <w:r>
        <w:rPr>
          <w:rFonts w:ascii="Times New Roman"/>
          <w:b w:val="false"/>
          <w:i w:val="false"/>
          <w:color w:val="000000"/>
          <w:sz w:val="28"/>
        </w:rPr>
        <w:t>
      65. Шарт бойынша міндеттемелерді орындамағаны және/немесе тиісінше орындамағаны үшін тараптар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ие. </w:t>
      </w:r>
      <w:r>
        <w:br/>
      </w:r>
      <w:r>
        <w:rPr>
          <w:rFonts w:ascii="Times New Roman"/>
          <w:b w:val="false"/>
          <w:i w:val="false"/>
          <w:color w:val="000000"/>
          <w:sz w:val="28"/>
        </w:rPr>
        <w:t>
</w:t>
      </w:r>
      <w:r>
        <w:rPr>
          <w:rFonts w:ascii="Times New Roman"/>
          <w:b w:val="false"/>
          <w:i w:val="false"/>
          <w:color w:val="000000"/>
          <w:sz w:val="28"/>
        </w:rPr>
        <w:t>
      66. Сенiмгерлiкпен басқарушымен оған белгіленген шектеулерді бұзып жасалған мәмілелер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көзделген тәртіпте жарамсыз болып танылады. </w:t>
      </w:r>
      <w:r>
        <w:br/>
      </w:r>
      <w:r>
        <w:rPr>
          <w:rFonts w:ascii="Times New Roman"/>
          <w:b w:val="false"/>
          <w:i w:val="false"/>
          <w:color w:val="000000"/>
          <w:sz w:val="28"/>
        </w:rPr>
        <w:t>
</w:t>
      </w:r>
      <w:r>
        <w:rPr>
          <w:rFonts w:ascii="Times New Roman"/>
          <w:b w:val="false"/>
          <w:i w:val="false"/>
          <w:color w:val="000000"/>
          <w:sz w:val="28"/>
        </w:rPr>
        <w:t xml:space="preserve">
      67. Жауапқа тарту кінәлі тұлғаларды келтірілген залалды өтеу міндетінен босатпайды. </w:t>
      </w:r>
      <w:r>
        <w:br/>
      </w:r>
      <w:r>
        <w:rPr>
          <w:rFonts w:ascii="Times New Roman"/>
          <w:b w:val="false"/>
          <w:i w:val="false"/>
          <w:color w:val="000000"/>
          <w:sz w:val="28"/>
        </w:rPr>
        <w:t>
</w:t>
      </w:r>
      <w:r>
        <w:rPr>
          <w:rFonts w:ascii="Times New Roman"/>
          <w:b w:val="false"/>
          <w:i w:val="false"/>
          <w:color w:val="000000"/>
          <w:sz w:val="28"/>
        </w:rPr>
        <w:t>
      68. Егер шартты бұзуға немесе өзгертуге тараптардың бірінің Шартты елеулі бұзуы негіз болса, онда екінші тарап Шарттың бұзылуымен немесе өзгертілуімен келтірілген залалды талап етуге құқылы.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