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3f162" w14:textId="613f1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облыстық бюджет туралы" Қызылорда облыстық мәслихатының 2011 жылғы 6 желтоқсандағы N 330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2012 жылғы 08 мамырдағы N 31 шешімі. Қызылорда облысының Әділет департаментінде 2012 жылы 29 мамырда N 4302 тіркелді. Қолданылу мерзімінің аяқталуына байланысты күші жойылды - (Қызылорда облыстық мәслихатының 2013 жылғы 22 қаңтардағы N 1-03-11/29М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облыстық мәслихатының 22.01.2013 N 1-03-11/29М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"Азаматтардың денсаулығын сақтау мәселелері бойынша сектораралық және ведомствоаралық өзара іс-қимылды іске асыруға 2012 жылға арналған қаражатты бөлу туралы" Қазақстан Республикасы Үкіметінің 2012 жылғы 13 сәуірдегі </w:t>
      </w:r>
      <w:r>
        <w:rPr>
          <w:rFonts w:ascii="Times New Roman"/>
          <w:b w:val="false"/>
          <w:i w:val="false"/>
          <w:color w:val="000000"/>
          <w:sz w:val="28"/>
        </w:rPr>
        <w:t>N 461 қаулысына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"2012-2014 жылдарға арналған облыстық бюджет туралы" Қызылорда облыстық мәслихатының 2011 жылғы 6 желтоқсандағы кезекті IIIL сессиясының </w:t>
      </w:r>
      <w:r>
        <w:rPr>
          <w:rFonts w:ascii="Times New Roman"/>
          <w:b w:val="false"/>
          <w:i w:val="false"/>
          <w:color w:val="000000"/>
          <w:sz w:val="28"/>
        </w:rPr>
        <w:t>N 330 шешіміне</w:t>
      </w:r>
      <w:r>
        <w:rPr>
          <w:rFonts w:ascii="Times New Roman"/>
          <w:b w:val="false"/>
          <w:i w:val="false"/>
          <w:color w:val="000000"/>
          <w:sz w:val="28"/>
        </w:rPr>
        <w:t xml:space="preserve"> (нормативтік құқықтық актілердің мемлекеттік тіркеу Тізілімінде 4282 нөмірімен тіркелген, облыстық "Сыр бойы" газетінің 2011 жылғы 27 желтоқсандағы N 239-240 санында, облыстық "Кызылординские вести" газетінің 2011 жылғы 27 желтоқсандағы  N 209-210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1), 2), 3) тармақшалары мынадай редакцияда жазылсын:</w:t>
      </w:r>
      <w:r>
        <w:br/>
      </w:r>
      <w:r>
        <w:rPr>
          <w:rFonts w:ascii="Times New Roman"/>
          <w:b w:val="false"/>
          <w:i w:val="false"/>
          <w:color w:val="000000"/>
          <w:sz w:val="28"/>
        </w:rPr>
        <w:t>
      "1) кірістер – 117 865 691 мың теңге, оның ішінде:</w:t>
      </w:r>
      <w:r>
        <w:br/>
      </w:r>
      <w:r>
        <w:rPr>
          <w:rFonts w:ascii="Times New Roman"/>
          <w:b w:val="false"/>
          <w:i w:val="false"/>
          <w:color w:val="000000"/>
          <w:sz w:val="28"/>
        </w:rPr>
        <w:t>
      салықтық түсімдер – 9 578 041 мың теңге;</w:t>
      </w:r>
      <w:r>
        <w:br/>
      </w:r>
      <w:r>
        <w:rPr>
          <w:rFonts w:ascii="Times New Roman"/>
          <w:b w:val="false"/>
          <w:i w:val="false"/>
          <w:color w:val="000000"/>
          <w:sz w:val="28"/>
        </w:rPr>
        <w:t>
      салықтық емес түсімдер – 445 985 мың теңге;</w:t>
      </w:r>
      <w:r>
        <w:br/>
      </w:r>
      <w:r>
        <w:rPr>
          <w:rFonts w:ascii="Times New Roman"/>
          <w:b w:val="false"/>
          <w:i w:val="false"/>
          <w:color w:val="000000"/>
          <w:sz w:val="28"/>
        </w:rPr>
        <w:t>
      негізгі капиталды сатудан түсетін түсімдер – 3 800 мың теңге;</w:t>
      </w:r>
      <w:r>
        <w:br/>
      </w:r>
      <w:r>
        <w:rPr>
          <w:rFonts w:ascii="Times New Roman"/>
          <w:b w:val="false"/>
          <w:i w:val="false"/>
          <w:color w:val="000000"/>
          <w:sz w:val="28"/>
        </w:rPr>
        <w:t>
      трансферттер түсімдері – 107 837 865 мың теңге;";</w:t>
      </w:r>
      <w:r>
        <w:br/>
      </w:r>
      <w:r>
        <w:rPr>
          <w:rFonts w:ascii="Times New Roman"/>
          <w:b w:val="false"/>
          <w:i w:val="false"/>
          <w:color w:val="000000"/>
          <w:sz w:val="28"/>
        </w:rPr>
        <w:t>
      "2) шығындар – 121 624 117 мың теңге;";</w:t>
      </w:r>
      <w:r>
        <w:br/>
      </w:r>
      <w:r>
        <w:rPr>
          <w:rFonts w:ascii="Times New Roman"/>
          <w:b w:val="false"/>
          <w:i w:val="false"/>
          <w:color w:val="000000"/>
          <w:sz w:val="28"/>
        </w:rPr>
        <w:t>
      "3) таза бюджеттік кредит беру – 2 040 597 мың теңге;</w:t>
      </w:r>
      <w:r>
        <w:br/>
      </w:r>
      <w:r>
        <w:rPr>
          <w:rFonts w:ascii="Times New Roman"/>
          <w:b w:val="false"/>
          <w:i w:val="false"/>
          <w:color w:val="000000"/>
          <w:sz w:val="28"/>
        </w:rPr>
        <w:t>
      бюджеттік кредиттер – 2 695 176 мың теңге;</w:t>
      </w:r>
      <w:r>
        <w:br/>
      </w:r>
      <w:r>
        <w:rPr>
          <w:rFonts w:ascii="Times New Roman"/>
          <w:b w:val="false"/>
          <w:i w:val="false"/>
          <w:color w:val="000000"/>
          <w:sz w:val="28"/>
        </w:rPr>
        <w:t>
      бюджеттік кредиттерді өтеу – 654 579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6-1-тармақтың</w:t>
      </w:r>
      <w:r>
        <w:rPr>
          <w:rFonts w:ascii="Times New Roman"/>
          <w:b w:val="false"/>
          <w:i w:val="false"/>
          <w:color w:val="000000"/>
          <w:sz w:val="28"/>
        </w:rPr>
        <w:t xml:space="preserve"> он бірінші абзацы мынадай редакцияда жазылсын:</w:t>
      </w:r>
      <w:r>
        <w:br/>
      </w:r>
      <w:r>
        <w:rPr>
          <w:rFonts w:ascii="Times New Roman"/>
          <w:b w:val="false"/>
          <w:i w:val="false"/>
          <w:color w:val="000000"/>
          <w:sz w:val="28"/>
        </w:rPr>
        <w:t>
      "Өңірлерді дамыту" бағдарламасы шеңберінде инженерлік инфрақұрылымын дамытуға – 379 471 мың теңге.";</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6-5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"6-5. 2012 жылға арналған облыстық бюджетте Қызылорда қаласының жергілікті атқарушы органдарына облыстық бюджеттен берілген бюджеттік кредиттерді өтеу 40 000 мың теңге сомасында қаралғаны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 Облыстың жергілікті атқарушы органдарының 2012 жылға арналған резерві 739 366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"2012-2014 жылдарға арналған облыстық бюджет туралы" Қызылорда облыстық мәслихатының 2011 жылғы 6 желтоқсандағы кезекті IIIL сессиясының N 330 шешіміне өзгерістер мен толықтырулар енгізу туралы" Қызылорда облыстық мәслихатының 2011 жылғы 23 желтоқсандағы кезектен тыс IIL сессиясының </w:t>
      </w:r>
      <w:r>
        <w:rPr>
          <w:rFonts w:ascii="Times New Roman"/>
          <w:b w:val="false"/>
          <w:i w:val="false"/>
          <w:color w:val="000000"/>
          <w:sz w:val="28"/>
        </w:rPr>
        <w:t>N 342 шешімінің</w:t>
      </w:r>
      <w:r>
        <w:rPr>
          <w:rFonts w:ascii="Times New Roman"/>
          <w:b w:val="false"/>
          <w:i w:val="false"/>
          <w:color w:val="000000"/>
          <w:sz w:val="28"/>
        </w:rPr>
        <w:t xml:space="preserve"> (нормативтік құқықтық актілердің мемлекеттік тіркеу Тізілімінде 4283 нөмірімен тіркелген, облыстық "Сыр бойы" газетінің 2012 жылғы 10 қаңтардағы N 4-5 санында, облыстық "Кызылординские вести" газетінің 2012 жылғы 10 қаңтардағы N 4 санында жарияланған)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2012-2014 жылдарға арналған облыстық бюджет туралы" Қызылорда облыстық мәслихатының 2011 жылғы 6 желтоқсандағы кезекті IIIL сессиясының </w:t>
      </w:r>
      <w:r>
        <w:rPr>
          <w:rFonts w:ascii="Times New Roman"/>
          <w:b w:val="false"/>
          <w:i w:val="false"/>
          <w:color w:val="000000"/>
          <w:sz w:val="28"/>
        </w:rPr>
        <w:t>N 330 шешіміне</w:t>
      </w:r>
      <w:r>
        <w:rPr>
          <w:rFonts w:ascii="Times New Roman"/>
          <w:b w:val="false"/>
          <w:i w:val="false"/>
          <w:color w:val="000000"/>
          <w:sz w:val="28"/>
        </w:rPr>
        <w:t xml:space="preserve"> (нормативтік құқықтық актілердің мемлекеттік тіркеу Тізілімінде 4282 нөмірімен тіркелген, облыстық "Сыр бойы" газетінің 2011 жылғы 27 желтоқсандағы N 239-240 санында, облыстық "Кызылординские вести" газетінің 2011 жылғы 27 желтоқсандағы  N 209-210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2012-2014 жылдарға арналған облыстық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қосымшаларға сәйкес, оның ішінде 2012 жылға мынадай көлемде бекітілсін:</w:t>
      </w:r>
      <w:r>
        <w:br/>
      </w:r>
      <w:r>
        <w:rPr>
          <w:rFonts w:ascii="Times New Roman"/>
          <w:b w:val="false"/>
          <w:i w:val="false"/>
          <w:color w:val="000000"/>
          <w:sz w:val="28"/>
        </w:rPr>
        <w:t>
      "1) кірістер – 108 488 344 мың теңге, оның ішінде:</w:t>
      </w:r>
      <w:r>
        <w:br/>
      </w:r>
      <w:r>
        <w:rPr>
          <w:rFonts w:ascii="Times New Roman"/>
          <w:b w:val="false"/>
          <w:i w:val="false"/>
          <w:color w:val="000000"/>
          <w:sz w:val="28"/>
        </w:rPr>
        <w:t>
      салықтық түсімдер – 7 047 770 мың теңге;</w:t>
      </w:r>
      <w:r>
        <w:br/>
      </w:r>
      <w:r>
        <w:rPr>
          <w:rFonts w:ascii="Times New Roman"/>
          <w:b w:val="false"/>
          <w:i w:val="false"/>
          <w:color w:val="000000"/>
          <w:sz w:val="28"/>
        </w:rPr>
        <w:t>
      салықтық емес түсімдер – 298 689 мың теңге;</w:t>
      </w:r>
      <w:r>
        <w:br/>
      </w:r>
      <w:r>
        <w:rPr>
          <w:rFonts w:ascii="Times New Roman"/>
          <w:b w:val="false"/>
          <w:i w:val="false"/>
          <w:color w:val="000000"/>
          <w:sz w:val="28"/>
        </w:rPr>
        <w:t>
      негізгі капиталды сатудан түсетін түсімдер – 3 800 мың теңге;</w:t>
      </w:r>
      <w:r>
        <w:br/>
      </w:r>
      <w:r>
        <w:rPr>
          <w:rFonts w:ascii="Times New Roman"/>
          <w:b w:val="false"/>
          <w:i w:val="false"/>
          <w:color w:val="000000"/>
          <w:sz w:val="28"/>
        </w:rPr>
        <w:t>
      трансферттер түсімдері – 101 138 085 мың теңге;</w:t>
      </w:r>
      <w:r>
        <w:br/>
      </w:r>
      <w:r>
        <w:rPr>
          <w:rFonts w:ascii="Times New Roman"/>
          <w:b w:val="false"/>
          <w:i w:val="false"/>
          <w:color w:val="000000"/>
          <w:sz w:val="28"/>
        </w:rPr>
        <w:t>
      2) шығындар – 108 175 844 мың теңге;</w:t>
      </w:r>
      <w:r>
        <w:br/>
      </w:r>
      <w:r>
        <w:rPr>
          <w:rFonts w:ascii="Times New Roman"/>
          <w:b w:val="false"/>
          <w:i w:val="false"/>
          <w:color w:val="000000"/>
          <w:sz w:val="28"/>
        </w:rPr>
        <w:t>
      3) таза бюджеттік кредит беру – 1 943 307 мың теңге;</w:t>
      </w:r>
      <w:r>
        <w:br/>
      </w:r>
      <w:r>
        <w:rPr>
          <w:rFonts w:ascii="Times New Roman"/>
          <w:b w:val="false"/>
          <w:i w:val="false"/>
          <w:color w:val="000000"/>
          <w:sz w:val="28"/>
        </w:rPr>
        <w:t>
      бюджеттік кредиттер – 2 568 739 мың теңге;</w:t>
      </w:r>
      <w:r>
        <w:br/>
      </w:r>
      <w:r>
        <w:rPr>
          <w:rFonts w:ascii="Times New Roman"/>
          <w:b w:val="false"/>
          <w:i w:val="false"/>
          <w:color w:val="000000"/>
          <w:sz w:val="28"/>
        </w:rPr>
        <w:t>
      бюджеттік кредиттерді өтеу – 625 432 мың теңге;</w:t>
      </w:r>
      <w:r>
        <w:br/>
      </w:r>
      <w:r>
        <w:rPr>
          <w:rFonts w:ascii="Times New Roman"/>
          <w:b w:val="false"/>
          <w:i w:val="false"/>
          <w:color w:val="000000"/>
          <w:sz w:val="28"/>
        </w:rPr>
        <w:t>
      4) қаржы активтерімен жасалатын операциялар бойынша сальдо – 312 500 мың теңге;</w:t>
      </w:r>
      <w:r>
        <w:br/>
      </w:r>
      <w:r>
        <w:rPr>
          <w:rFonts w:ascii="Times New Roman"/>
          <w:b w:val="false"/>
          <w:i w:val="false"/>
          <w:color w:val="000000"/>
          <w:sz w:val="28"/>
        </w:rPr>
        <w:t>
      қаржы активтерін сатып алу – 312 500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-1 943 307 мың теңге;</w:t>
      </w:r>
      <w:r>
        <w:br/>
      </w:r>
      <w:r>
        <w:rPr>
          <w:rFonts w:ascii="Times New Roman"/>
          <w:b w:val="false"/>
          <w:i w:val="false"/>
          <w:color w:val="000000"/>
          <w:sz w:val="28"/>
        </w:rPr>
        <w:t>
      6) бюджет тапшылығын қаржыландыру (профицитін пайдалану) – 1 943 307 мың теңге.".</w:t>
      </w:r>
      <w:r>
        <w:br/>
      </w:r>
      <w:r>
        <w:rPr>
          <w:rFonts w:ascii="Times New Roman"/>
          <w:b w:val="false"/>
          <w:i w:val="false"/>
          <w:color w:val="000000"/>
          <w:sz w:val="28"/>
        </w:rPr>
        <w:t>
</w:t>
      </w:r>
      <w:r>
        <w:rPr>
          <w:rFonts w:ascii="Times New Roman"/>
          <w:b w:val="false"/>
          <w:i w:val="false"/>
          <w:color w:val="000000"/>
          <w:sz w:val="28"/>
        </w:rPr>
        <w:t>
      3. "2012-2014 жылдарға арналған облыстық бюджет туралы" Қызылорда облыстық мәслихатының 2011 жылғы 6 желтоқсандағы кезекті IIIL сессиясының N 330 шешіміне өзгерістер мен толықтырулар енгізу туралы" Қызылорда облыстық мәслихатының 2012 жылғы 10 қаңтардағы кезектен тыс 2 сессиясының </w:t>
      </w:r>
      <w:r>
        <w:rPr>
          <w:rFonts w:ascii="Times New Roman"/>
          <w:b w:val="false"/>
          <w:i w:val="false"/>
          <w:color w:val="000000"/>
          <w:sz w:val="28"/>
        </w:rPr>
        <w:t>N 10 шешімінің</w:t>
      </w:r>
      <w:r>
        <w:rPr>
          <w:rFonts w:ascii="Times New Roman"/>
          <w:b w:val="false"/>
          <w:i w:val="false"/>
          <w:color w:val="000000"/>
          <w:sz w:val="28"/>
        </w:rPr>
        <w:t xml:space="preserve"> (нормативтік құқықтық актілердің мемлекеттік тіркеу Тізілімінде 4295 нөмірімен тіркелген, облыстық "Сыр бойы" газетінің 2012 жылғы 7 ақпандағы N 22 санында, облыстық "Кызылординские вести" газетінің 2012 жылғы 7 ақпандағы N 20 санында жарияланған)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2012-2014 жылдарға арналған облыстық бюджет туралы" Қызылорда облыстық мәслихатының 2011 жылғы 6 желтоқсандағы кезекті IIIL сессиясының </w:t>
      </w:r>
      <w:r>
        <w:rPr>
          <w:rFonts w:ascii="Times New Roman"/>
          <w:b w:val="false"/>
          <w:i w:val="false"/>
          <w:color w:val="000000"/>
          <w:sz w:val="28"/>
        </w:rPr>
        <w:t>N 330 шешіміне</w:t>
      </w:r>
      <w:r>
        <w:rPr>
          <w:rFonts w:ascii="Times New Roman"/>
          <w:b w:val="false"/>
          <w:i w:val="false"/>
          <w:color w:val="000000"/>
          <w:sz w:val="28"/>
        </w:rPr>
        <w:t xml:space="preserve"> (нормативтік құқықтық актілердің мемлекеттік тіркеу Тізілімінде 4282 нөмірімен тіркелген, облыстық "Сыр бойы" газетінің 2011 жылғы 27 желтоқсандағы N 239-240 санында, облыстық "Кызылординские вести" газетінің 2011 жылғы 27 желтоқсандағы  N 209-210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1), 2), 5), 6) тармақшалары мынадай редакцияда жазылсын:</w:t>
      </w:r>
      <w:r>
        <w:br/>
      </w:r>
      <w:r>
        <w:rPr>
          <w:rFonts w:ascii="Times New Roman"/>
          <w:b w:val="false"/>
          <w:i w:val="false"/>
          <w:color w:val="000000"/>
          <w:sz w:val="28"/>
        </w:rPr>
        <w:t>
      "1) кірістер – 109 153 500 мың теңге, оның ішінде:</w:t>
      </w:r>
      <w:r>
        <w:br/>
      </w:r>
      <w:r>
        <w:rPr>
          <w:rFonts w:ascii="Times New Roman"/>
          <w:b w:val="false"/>
          <w:i w:val="false"/>
          <w:color w:val="000000"/>
          <w:sz w:val="28"/>
        </w:rPr>
        <w:t>
      салықтық емес түсімдер – 356 202 мың теңге;</w:t>
      </w:r>
      <w:r>
        <w:br/>
      </w:r>
      <w:r>
        <w:rPr>
          <w:rFonts w:ascii="Times New Roman"/>
          <w:b w:val="false"/>
          <w:i w:val="false"/>
          <w:color w:val="000000"/>
          <w:sz w:val="28"/>
        </w:rPr>
        <w:t>
      трансферттер түсімдері – 101 745 728 мың теңге;";</w:t>
      </w:r>
      <w:r>
        <w:br/>
      </w:r>
      <w:r>
        <w:rPr>
          <w:rFonts w:ascii="Times New Roman"/>
          <w:b w:val="false"/>
          <w:i w:val="false"/>
          <w:color w:val="000000"/>
          <w:sz w:val="28"/>
        </w:rPr>
        <w:t>
      "2) шығындар – 109 500 329 мың теңге;";</w:t>
      </w:r>
      <w:r>
        <w:br/>
      </w:r>
      <w:r>
        <w:rPr>
          <w:rFonts w:ascii="Times New Roman"/>
          <w:b w:val="false"/>
          <w:i w:val="false"/>
          <w:color w:val="000000"/>
          <w:sz w:val="28"/>
        </w:rPr>
        <w:t>
      "5) бюджет тапшылығы (профициті) - -2 602 636 мың теңге;";</w:t>
      </w:r>
      <w:r>
        <w:br/>
      </w:r>
      <w:r>
        <w:rPr>
          <w:rFonts w:ascii="Times New Roman"/>
          <w:b w:val="false"/>
          <w:i w:val="false"/>
          <w:color w:val="000000"/>
          <w:sz w:val="28"/>
        </w:rPr>
        <w:t>
      "6) бюджет тапшылығын қаржыландыру (профицитін пайдалану) – 2 602 636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3-тармақшасы мынадай редакцияда жазылсын:</w:t>
      </w:r>
      <w:r>
        <w:br/>
      </w:r>
      <w:r>
        <w:rPr>
          <w:rFonts w:ascii="Times New Roman"/>
          <w:b w:val="false"/>
          <w:i w:val="false"/>
          <w:color w:val="000000"/>
          <w:sz w:val="28"/>
        </w:rPr>
        <w:t>
      "3) сумен жабдықтау жүйесін дамытуға – 165 408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 Облыстың жергілікті атқарушы органдарының 2012 жылға арналған резерві 697 005 мың теңге.".</w:t>
      </w:r>
      <w:r>
        <w:br/>
      </w:r>
      <w:r>
        <w:rPr>
          <w:rFonts w:ascii="Times New Roman"/>
          <w:b w:val="false"/>
          <w:i w:val="false"/>
          <w:color w:val="000000"/>
          <w:sz w:val="28"/>
        </w:rPr>
        <w:t>
</w:t>
      </w:r>
      <w:r>
        <w:rPr>
          <w:rFonts w:ascii="Times New Roman"/>
          <w:b w:val="false"/>
          <w:i w:val="false"/>
          <w:color w:val="000000"/>
          <w:sz w:val="28"/>
        </w:rPr>
        <w:t xml:space="preserve">
      4. Осы шешім 2012 жылғы 1 қаңтардан бастап қолданысқа енгізіледі және ресми жариялауға жатады.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Қызылорда облыстық</w:t>
      </w:r>
      <w:r>
        <w:br/>
      </w:r>
      <w:r>
        <w:rPr>
          <w:rFonts w:ascii="Times New Roman"/>
          <w:b w:val="false"/>
          <w:i w:val="false"/>
          <w:color w:val="000000"/>
          <w:sz w:val="28"/>
        </w:rPr>
        <w:t>
</w:t>
      </w:r>
      <w:r>
        <w:rPr>
          <w:rFonts w:ascii="Times New Roman"/>
          <w:b w:val="false"/>
          <w:i/>
          <w:color w:val="000000"/>
          <w:sz w:val="28"/>
        </w:rPr>
        <w:t>      мәслихатының кезектен тыс</w:t>
      </w:r>
      <w:r>
        <w:br/>
      </w:r>
      <w:r>
        <w:rPr>
          <w:rFonts w:ascii="Times New Roman"/>
          <w:b w:val="false"/>
          <w:i w:val="false"/>
          <w:color w:val="000000"/>
          <w:sz w:val="28"/>
        </w:rPr>
        <w:t>
</w:t>
      </w:r>
      <w:r>
        <w:rPr>
          <w:rFonts w:ascii="Times New Roman"/>
          <w:b w:val="false"/>
          <w:i/>
          <w:color w:val="000000"/>
          <w:sz w:val="28"/>
        </w:rPr>
        <w:t>      5-сессиясының төрағасы                     А. Әлназарова</w:t>
      </w:r>
    </w:p>
    <w:p>
      <w:pPr>
        <w:spacing w:after="0"/>
        <w:ind w:left="0"/>
        <w:jc w:val="both"/>
      </w:pPr>
      <w:r>
        <w:rPr>
          <w:rFonts w:ascii="Times New Roman"/>
          <w:b w:val="false"/>
          <w:i/>
          <w:color w:val="000000"/>
          <w:sz w:val="28"/>
        </w:rPr>
        <w:t>      Қызылорда облыстық</w:t>
      </w:r>
      <w:r>
        <w:br/>
      </w:r>
      <w:r>
        <w:rPr>
          <w:rFonts w:ascii="Times New Roman"/>
          <w:b w:val="false"/>
          <w:i w:val="false"/>
          <w:color w:val="000000"/>
          <w:sz w:val="28"/>
        </w:rPr>
        <w:t>
</w:t>
      </w:r>
      <w:r>
        <w:rPr>
          <w:rFonts w:ascii="Times New Roman"/>
          <w:b w:val="false"/>
          <w:i/>
          <w:color w:val="000000"/>
          <w:sz w:val="28"/>
        </w:rPr>
        <w:t>      мәслихатының хатшысы                      Б. Еламанов</w:t>
      </w:r>
    </w:p>
    <w:p>
      <w:pPr>
        <w:spacing w:after="0"/>
        <w:ind w:left="0"/>
        <w:jc w:val="both"/>
      </w:pPr>
      <w:r>
        <w:rPr>
          <w:rFonts w:ascii="Times New Roman"/>
          <w:b w:val="false"/>
          <w:i w:val="false"/>
          <w:color w:val="000000"/>
          <w:sz w:val="28"/>
        </w:rPr>
        <w:t>      Қызылорда облыстық мәслихатының</w:t>
      </w:r>
      <w:r>
        <w:br/>
      </w:r>
      <w:r>
        <w:rPr>
          <w:rFonts w:ascii="Times New Roman"/>
          <w:b w:val="false"/>
          <w:i w:val="false"/>
          <w:color w:val="000000"/>
          <w:sz w:val="28"/>
        </w:rPr>
        <w:t>
      2012 жылғы "08" мамыр N 31</w:t>
      </w:r>
      <w:r>
        <w:br/>
      </w:r>
      <w:r>
        <w:rPr>
          <w:rFonts w:ascii="Times New Roman"/>
          <w:b w:val="false"/>
          <w:i w:val="false"/>
          <w:color w:val="000000"/>
          <w:sz w:val="28"/>
        </w:rPr>
        <w:t>
      кезектен тыс 5-сессиясының шешіміне</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Қызылорда облыстық мәслихатының</w:t>
      </w:r>
      <w:r>
        <w:br/>
      </w:r>
      <w:r>
        <w:rPr>
          <w:rFonts w:ascii="Times New Roman"/>
          <w:b w:val="false"/>
          <w:i w:val="false"/>
          <w:color w:val="000000"/>
          <w:sz w:val="28"/>
        </w:rPr>
        <w:t>
      2011 жылғы "6" желтоқсандағы N 330</w:t>
      </w:r>
      <w:r>
        <w:br/>
      </w:r>
      <w:r>
        <w:rPr>
          <w:rFonts w:ascii="Times New Roman"/>
          <w:b w:val="false"/>
          <w:i w:val="false"/>
          <w:color w:val="000000"/>
          <w:sz w:val="28"/>
        </w:rPr>
        <w:t>
      IIIL сессиясының шешіміне</w:t>
      </w:r>
      <w:r>
        <w:br/>
      </w:r>
      <w:r>
        <w:rPr>
          <w:rFonts w:ascii="Times New Roman"/>
          <w:b w:val="false"/>
          <w:i w:val="false"/>
          <w:color w:val="000000"/>
          <w:sz w:val="28"/>
        </w:rPr>
        <w:t>
      1-қосымша</w:t>
      </w:r>
    </w:p>
    <w:bookmarkStart w:name="z17" w:id="1"/>
    <w:p>
      <w:pPr>
        <w:spacing w:after="0"/>
        <w:ind w:left="0"/>
        <w:jc w:val="left"/>
      </w:pPr>
      <w:r>
        <w:rPr>
          <w:rFonts w:ascii="Times New Roman"/>
          <w:b/>
          <w:i w:val="false"/>
          <w:color w:val="000000"/>
        </w:rPr>
        <w:t xml:space="preserve">        
2012 жылға арналған облыстық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767"/>
        <w:gridCol w:w="814"/>
        <w:gridCol w:w="8043"/>
        <w:gridCol w:w="27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Сомасы, </w:t>
            </w:r>
            <w:r>
              <w:br/>
            </w:r>
            <w:r>
              <w:rPr>
                <w:rFonts w:ascii="Times New Roman"/>
                <w:b/>
                <w:i w:val="false"/>
                <w:color w:val="000000"/>
                <w:sz w:val="20"/>
              </w:rPr>
              <w:t>
мың теңге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117 865 691</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9 578 041</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3 058 763</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3 058 763</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3 194 089</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3 194 089</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3 325 189</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3 325 189</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445 985</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32 182</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шоттарында орналастырғаны үшін сыйақылар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4 382</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212 312</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212 312</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190 391</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190 391</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107 837 865</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755 235</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755 235</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107 082 630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107 082 630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121 624 117</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1 378 425</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54 132</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53 615</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676 315</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416 486</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171 477</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"Байқоңыр" кешеніндегі арнаулы өкілінің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38 352</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173 380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152 005</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21 375</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196 479</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112 614</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сомалардың толық жиналуын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73 006</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1 948</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3 341</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278 119</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118 986</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3 978</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155 155</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1 198 120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1 198 120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43 644</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10 776</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130 384</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977 238</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облыстық ауқымдағы аумақтық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10 493</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25 585</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3 584 622</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3 584 622</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3 309 348</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74 144</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ағымдағы нысаналы трансферттер есебiнен автомобиль жолдарының қауіпсіздігін қамтамасыз ету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14 180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39 708</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 тұтқындалған адамдарды ұстауды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47 191</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көші-қон полициясының қосымша штаттық санын материалдық-техникалық жарақтандыру және ұстау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86 643</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4 848</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режимдік стратегиялық объектілерге қызмет көрсетуді жүзеге асыратын штат санын ұстау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22 630 194</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9 770 849</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103 404</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678 527</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17 042</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125 828</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455 432</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161 927</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98 928</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 оңалту және әлеуметтік бейімдеу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173 996</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3 265</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46 789</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1 319 723</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1 082 150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1 119 840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43 833</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144 996</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жаңарту және қайта жабдықтау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107 655</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581 187</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техникалық және кәсіптік білім беру ұйымдарының өндірістік оқыту шеберлеріне өндірістік оқытуды ұйымдастырғаны үшін қосымша ақы белгілеу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99 423</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102 425</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2 870 119</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32 014</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252 346</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1 217 543</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1 036 608</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180 935</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374 733</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55 320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19 225</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300 188</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63 147</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63 147</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11 203 922</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11 203 922</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21 808 721</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19 133 985</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98 131</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228 910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90 515</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106 877</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14 057</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жүйкесінің бұзылуынан және мінез-құлқының бұзылуынан, оның ішінде жүйкеге әсер ететін заттарды қолдануға байланысты зардап шегетін адамдарға медициналық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4 518 040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7 494 143</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1 358 502</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жылдарға арналған "Саламатты Қазақстан" Мемлекеттік бағдарлама аясында бостандықтан айыру орындарында отырған және босап шыққан тұлғалар арасында АҚТҚ-инфекциясының алдын-алуға арналған әлеуметтік жобаларды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24 904</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амбулаторлық деңгейде дәрілік заттармен және мамандандырылған балалар және емдік тамақ өнімдерімен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644 136</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 шегінен тыс жерлерде емделуге тегін және жеңілдетілген жол жүрумен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24 369</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 туберкулез ауруларына қарсы препараттармен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137 066</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50 916</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химиялық препараттармен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41 105</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78 921</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ауыратындарды емдеу кезінде қанның ұюы факторларымен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865 383</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1 074 310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22 608</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1 208 073</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49 174</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176 802</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788 612</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15 518</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2 674 736</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2 674 736</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3 160 966</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2 595 915</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135 526</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199 200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177 630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415 257</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280 120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272 017</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41 221</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32 016</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күндіз емделу бөлімшелер желісін дамытуға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3 806</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бағдарламасының іс-шараларын іске асыруға республикалық бюджеттен аудандардың (облыстық маңызы бар қалалардың) бюджеттеріне берілетін нысаналы ағымдағы трансферттері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613 584</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420 972</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320 232</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275 381</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44 851</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бағдарламасына қатысушыларды кәсіпкерлікке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222 899</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222 899</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13 106 170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35 187</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республикалық бюджеттен берілетін тұрғын үй көмегін беруге арналған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35 187</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29 490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29 490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378 686</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378 686</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5 411 452</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шаруашылықты дамытуға берілетін нысаналы даму трансферттері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1 373 042</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облыстық бюджеттен берілетін нысаналы даму трансферттері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515 297</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облыстық бюджеттен берілетін нысаналы даму трансферттері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250 149</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аудандардың (облыстық маңызы бар қалалардың) бюджеттеріне инженерлік-коммуникациялық инфрақұрылымды дамытуға облыстық бюджеттен берілетін нысаналы даму трансферттері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36 564</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тұрғын жай салу және (немесе) сатып алу және инженерлік-коммуникациялық инфрақұрылымды дамыту және (немесе) сатып алуға алуға берілетін нысаналы даму трансферттері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786 400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7 251 355</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87 457</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1 863</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республикалық бюджеттен берілетін нысаналы даму трансферттері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2 210 765</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облыстық бюджеттен берілетін нысаналы даму трансферттері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54 553</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691 110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республикалық бюджеттен берілетін нысаналы даму трансферттері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1 983 013</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облыстық бюджеттен берілетін нысаналы даму трансферттері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145 315</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48 021</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1 551 646</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нысаналы даму трансферттері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477 612</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4 218 332</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1 171 488</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54 835</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118 461</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олардың қол жетімді болуын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255 286</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274 118</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138 589</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328 826</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1 109 505</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194 723</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44 342</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861 436</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1 416</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7 588</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161 587</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32 523</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129 064</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41 997</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30 892</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11 105</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403 983</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91 646</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25 125</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227 669</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59 083</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1 329 772</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1 129 772</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1 277 559</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1 277 559</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1 226 443</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көлігі жүйесін дамыту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51 116</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6 718 604</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4 938 561</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88 348</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226 505</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9 187</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мемлекеттік қолдау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591 376</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722 685</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139 964</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294 700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93 783</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1 449</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1 324 440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304 058</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пункттеріне дейін ветеринариялық препараттарды тасымалдау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4 891</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11 560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42 811</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104 445</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Тауарлық балық өсіру өнімділігі мен сапасын арттыруды субсидиялау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21 622</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азық-түлік тауарларының өңірлік тұрақтандыру қорларын қалыптастыру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751 141</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ауруларының диагностикасы, жануарларды алдын алу, емдеу, өңдеу үшін қолданылатын ветеринариялық және зоогигиеналық мақсаттағы атрибуттарды және бұйымдарды сатып алу, сақтау және тасымалдау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90 867</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әлеуметтік қолдау шараларын іске асыру үшін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109 149</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ресурстарды және табиғатты пайдалануды реттеу басқармасы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1 109 071</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66 504</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18 332</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57 837</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546 540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410 866</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8 111</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59 008</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34 285</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22 594</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611 964</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611 964</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188 242</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77 524</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74 410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3 114</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110 718</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35 238</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cызбаларын және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18 980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4 860 890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4 860 890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58 295</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677 406</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496 589</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20 780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көлік инфрақұрылымын дамытуға берілетін нысаналы даму трансферттері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464 605</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3 061 068</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5 118</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58 029</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4 741 649</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508 814</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62 029</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2 079</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143 542</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739 366</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органның резервi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739 366</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54 382</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аудандық (облыстық маңызы бар қалалардың) бюджеттерге "Өңірлерді дамыту" бағдарламасы шеңберінде өңірлердің экономикалық дамуына жәрдемдесу жөніндегі шараларды іске асыруға ауылдық (селолық) округтерді жайластыру мәселелерін шешуге берілетін ағымдағы нысаналы трансферттер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54 382</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2 859 858</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2 480 387</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инфрақұрылымды дамыту үшін берілетін нысаналы даму трансферттері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379 471</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579 229</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579 229</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2 268</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2 268</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2 268</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32 749 355</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32 749 355</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29 895 862</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1 753 707</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999 786</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2 040 597</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2 695 176</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 кондоминиум объектілерінің жалпы мүлкіне жөндеу жүргізуге кредит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563 200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563 200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563 200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1 631 976</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1 631 976</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Мамандарын әлеуметтік қолдау шараларын іске асыру үшін жергілікті атқарушы органдарға берілетін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698 976</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 үшін бюджеттік кредиттер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933 000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654 579</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654 579</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654 579</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654 579</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460 500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460 500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460 500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460 500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ұйымдардың жарғылық капиталдарын ұлғайту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(немесе) ұлғайту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148 000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(профициті)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-6 259 523</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(профицитті пайдалану)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6 259 523</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2 643 976</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2 643 976</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2 643 976</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2 643 976</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614 579</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614 579</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614 579</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614 579</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4 230 126</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4 230 126</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4 230 126</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Қызылорда облыстық мәслихатының</w:t>
      </w:r>
      <w:r>
        <w:br/>
      </w:r>
      <w:r>
        <w:rPr>
          <w:rFonts w:ascii="Times New Roman"/>
          <w:b w:val="false"/>
          <w:i w:val="false"/>
          <w:color w:val="000000"/>
          <w:sz w:val="28"/>
        </w:rPr>
        <w:t>
      2012 жылғы "08" мамырдағы N 31</w:t>
      </w:r>
      <w:r>
        <w:br/>
      </w:r>
      <w:r>
        <w:rPr>
          <w:rFonts w:ascii="Times New Roman"/>
          <w:b w:val="false"/>
          <w:i w:val="false"/>
          <w:color w:val="000000"/>
          <w:sz w:val="28"/>
        </w:rPr>
        <w:t>
      кезектен тыс 5-сессиясының шешіміне</w:t>
      </w:r>
      <w:r>
        <w:br/>
      </w: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Қызылорда облыстық мәслихатының</w:t>
      </w:r>
      <w:r>
        <w:br/>
      </w:r>
      <w:r>
        <w:rPr>
          <w:rFonts w:ascii="Times New Roman"/>
          <w:b w:val="false"/>
          <w:i w:val="false"/>
          <w:color w:val="000000"/>
          <w:sz w:val="28"/>
        </w:rPr>
        <w:t>
      2011 жылғы "6" желтоқсандағы</w:t>
      </w:r>
      <w:r>
        <w:br/>
      </w:r>
      <w:r>
        <w:rPr>
          <w:rFonts w:ascii="Times New Roman"/>
          <w:b w:val="false"/>
          <w:i w:val="false"/>
          <w:color w:val="000000"/>
          <w:sz w:val="28"/>
        </w:rPr>
        <w:t>
      IIIL сессиясының N 330 шешіміне</w:t>
      </w:r>
      <w:r>
        <w:br/>
      </w:r>
      <w:r>
        <w:rPr>
          <w:rFonts w:ascii="Times New Roman"/>
          <w:b w:val="false"/>
          <w:i w:val="false"/>
          <w:color w:val="000000"/>
          <w:sz w:val="28"/>
        </w:rPr>
        <w:t>
      5-қосымша</w:t>
      </w:r>
    </w:p>
    <w:bookmarkStart w:name="z18" w:id="2"/>
    <w:p>
      <w:pPr>
        <w:spacing w:after="0"/>
        <w:ind w:left="0"/>
        <w:jc w:val="left"/>
      </w:pPr>
      <w:r>
        <w:rPr>
          <w:rFonts w:ascii="Times New Roman"/>
          <w:b/>
          <w:i w:val="false"/>
          <w:color w:val="000000"/>
        </w:rPr>
        <w:t xml:space="preserve">        
2012 жылға арналған облыстық бюджеттің бюджеттік даму бағдарламасының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723"/>
        <w:gridCol w:w="786"/>
        <w:gridCol w:w="107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шаруашылықты дамытуға берілетін нысаналы даму трансферттері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облыстық бюджеттен берілетін нысаналы даму трансферттері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облыстық бюджеттен берілетін нысаналы даму трансферттері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облыстық бюджеттен берілетін нысаналы даму трансферттері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инженерлік коммуникациялық инфрақұрылымдардың дамуына аудандардың (облыстық маңызы бар қалалардың) бюджеттеріне облыстық бюджеттен берілетін нысаналы даму трансферттері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тұрғын жай салу және (немесе) сатып алу және инженерлік-коммуникациялық инфрақұрылымды дамыту және (немесе) сатып алуға алуға берілетін нысаналы даму трансферттері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республикалық бюджеттен берілетін нысаналы даму трансферттері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республикалық бюджеттен берілетін нысаналы даму трансферттері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облыстық бюджеттен берілетін нысаналы даму трансферттері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көлігі жүйесін дамыту</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 кәсіпкерліктің дамуына ықпал ету</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инфрақұрылымды дамыту үшін берілетін нысаналы даму трансферттері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ұйымдардың жарғылық капиталдарын ұлғайту</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 кондоминиум объектілерінің жалпы мүлкіне жөндеу жүргізуге кредит беру</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 үшін берілетін нысаналы даму трансферттері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(немесе) ұлғайту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