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3661" w14:textId="c293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 көрсету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2012 жылғы 11 желтоқсандағы N 38/04 қаулысы. Қарағанды облысының Әділет департаментінде 2012 жылғы 29 желтоқсанда N 2088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Әкiмшiлiк рәсiмдер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Заңдарына сәйкес, Абай ауданының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мемлекеттiк қызмет көрсету регламенттерi бекiтiлсiн: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"Ветеринариялық анықтама беру"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Марат Айтбайұлы Бимағанбетовке жүктелсiн.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Абай ауданының әкімі                       Е. Нашаров</w:t>
      </w:r>
    </w:p>
    <w:bookmarkStart w:name="z8"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N 38/04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көрсету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көрсету регламентiнде (бұдан әрi – Регламент) келесi түсiнiктер пайдаланылады:</w:t>
      </w:r>
      <w:r>
        <w:br/>
      </w:r>
      <w:r>
        <w:rPr>
          <w:rFonts w:ascii="Times New Roman"/>
          <w:b w:val="false"/>
          <w:i w:val="false"/>
          <w:color w:val="000000"/>
          <w:sz w:val="28"/>
        </w:rPr>
        <w:t>
      1) жауапты орындаушы – уәкiлеттi органның маманы;</w:t>
      </w:r>
      <w:r>
        <w:br/>
      </w:r>
      <w:r>
        <w:rPr>
          <w:rFonts w:ascii="Times New Roman"/>
          <w:b w:val="false"/>
          <w:i w:val="false"/>
          <w:color w:val="000000"/>
          <w:sz w:val="28"/>
        </w:rPr>
        <w:t>
      2) мемлекеттiк қызметтi алушы – жеке тұлға;</w:t>
      </w:r>
      <w:r>
        <w:br/>
      </w:r>
      <w:r>
        <w:rPr>
          <w:rFonts w:ascii="Times New Roman"/>
          <w:b w:val="false"/>
          <w:i w:val="false"/>
          <w:color w:val="000000"/>
          <w:sz w:val="28"/>
        </w:rPr>
        <w:t>
      3) уәкiлеттi орган – аудандық маңызы бар қала, кент, ауыл (село), ауылдық (селолық) округi әкiмiнiң аппараты, облыстық маңызы бар қалалардың ауыл шаруашылығы бөлiмдерi;</w:t>
      </w:r>
      <w:r>
        <w:br/>
      </w:r>
      <w:r>
        <w:rPr>
          <w:rFonts w:ascii="Times New Roman"/>
          <w:b w:val="false"/>
          <w:i w:val="false"/>
          <w:color w:val="000000"/>
          <w:sz w:val="28"/>
        </w:rPr>
        <w:t>
      4) халыққа қызмет көрсету орталығы – жеке және (немесе) заңды тұлғаларға "жалғыз терезе" қағидаты бойынша өтiнiштердi қабылдау және құжаттарды беру жөнiнде мемлекеттiк қызметтер көрсетiлуiн ұйымдастыруды жүзеге асыратын республикалық мемлекеттiк кәсiпорын (бұдан әрі - орталық).</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"Жеке қосалқы шаруашылықтың болуы туралы анықтама беру" мемлекеттiк қызмет стандартын бекiту туралы" Қазақстан Республикасы Үкiметiнiң 2009 жылғы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уәкiлеттi органдармен, сондай-ақ баламалы негiзде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көрсетудiң нәтижесi жеке қосалқы шаруашылықтың болуы туралы анықтама (қағаз жеткiзгiште) не мемлекеттiк қызмет ұсынудан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6"/>
    <w:bookmarkStart w:name="z19"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уәкiлеттi органнан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уәкiлеттi органға өтiнiш берген кезде:</w:t>
      </w:r>
      <w:r>
        <w:br/>
      </w:r>
      <w:r>
        <w:rPr>
          <w:rFonts w:ascii="Times New Roman"/>
          <w:b w:val="false"/>
          <w:i w:val="false"/>
          <w:color w:val="000000"/>
          <w:sz w:val="28"/>
        </w:rPr>
        <w:t>
      мемлекеттiк қызмет өтiнiш берiлген сәттен бастап 2 (екi) жұмыс күнi iшiнде көрсетiледi;</w:t>
      </w:r>
      <w:r>
        <w:br/>
      </w:r>
      <w:r>
        <w:rPr>
          <w:rFonts w:ascii="Times New Roman"/>
          <w:b w:val="false"/>
          <w:i w:val="false"/>
          <w:color w:val="000000"/>
          <w:sz w:val="28"/>
        </w:rPr>
        <w:t>
      өтiнiш берушi өтiнiш берген күнi көрсетiлетiн мемлекеттiк қызметтi алғанға дейiнгi күтудiң ең жоғары шектi уақыты – 10 (он) минуттан аспайды;</w:t>
      </w:r>
      <w:r>
        <w:br/>
      </w:r>
      <w:r>
        <w:rPr>
          <w:rFonts w:ascii="Times New Roman"/>
          <w:b w:val="false"/>
          <w:i w:val="false"/>
          <w:color w:val="000000"/>
          <w:sz w:val="28"/>
        </w:rPr>
        <w:t>
      мемлекеттiк қызметтi алушыға қызмет көрсетудiң ең жоғары шектi уақыты – 10 (он) минуттан аспайды;</w:t>
      </w:r>
      <w:r>
        <w:br/>
      </w:r>
      <w:r>
        <w:rPr>
          <w:rFonts w:ascii="Times New Roman"/>
          <w:b w:val="false"/>
          <w:i w:val="false"/>
          <w:color w:val="000000"/>
          <w:sz w:val="28"/>
        </w:rPr>
        <w:t>
      2) орталыққа өтiнiш берген кезде:</w:t>
      </w:r>
      <w:r>
        <w:br/>
      </w:r>
      <w:r>
        <w:rPr>
          <w:rFonts w:ascii="Times New Roman"/>
          <w:b w:val="false"/>
          <w:i w:val="false"/>
          <w:color w:val="000000"/>
          <w:sz w:val="28"/>
        </w:rPr>
        <w:t>
      осы Регламенттiң </w:t>
      </w:r>
      <w:r>
        <w:rPr>
          <w:rFonts w:ascii="Times New Roman"/>
          <w:b w:val="false"/>
          <w:i w:val="false"/>
          <w:color w:val="000000"/>
          <w:sz w:val="28"/>
        </w:rPr>
        <w:t>14-тармағында</w:t>
      </w:r>
      <w:r>
        <w:rPr>
          <w:rFonts w:ascii="Times New Roman"/>
          <w:b w:val="false"/>
          <w:i w:val="false"/>
          <w:color w:val="000000"/>
          <w:sz w:val="28"/>
        </w:rPr>
        <w:t xml:space="preserve"> көрсетiлген қажеттi құжаттарды мемлекеттiк қызмет алушы тапсырған сәттен бастап мемлекеттiк қызметтi көрсету мерзiмi 2 (екi) жұмыс күннен аспайды;</w:t>
      </w:r>
      <w:r>
        <w:br/>
      </w:r>
      <w:r>
        <w:rPr>
          <w:rFonts w:ascii="Times New Roman"/>
          <w:b w:val="false"/>
          <w:i w:val="false"/>
          <w:color w:val="000000"/>
          <w:sz w:val="28"/>
        </w:rPr>
        <w:t>
      өтiнiш берушi өтiнiш берген күнi көрсетiлетiн мемлекеттiк қызметтi алғанға дейiнгi күтудiң ең жоғары шектi уақыты – 20 (жиырма) минуттан аспайды;</w:t>
      </w:r>
      <w:r>
        <w:br/>
      </w:r>
      <w:r>
        <w:rPr>
          <w:rFonts w:ascii="Times New Roman"/>
          <w:b w:val="false"/>
          <w:i w:val="false"/>
          <w:color w:val="000000"/>
          <w:sz w:val="28"/>
        </w:rPr>
        <w:t>
      мемлекеттiк қызметтi алушыға қызмет көрсетудiң ең жоғары шектi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қызметтi уәкiлеттi органда демалыс және мереке күндерiнен басқа, белгiленген жұмыс кестесiне сәйкес күн сайын дүйсенбi мен жұма аралығында, сағат 13.00-ден 14.00-ге дейiнгi түскi үзiлiспен сағат 9.00-ден 18.00-ге дейiн көрсетедi. Қабылдау алдын ала жазылусыз және тездетiлген қызмет көрсетусiз кезек күту тәртiбiмен жүзеге асырылады;</w:t>
      </w:r>
      <w:r>
        <w:br/>
      </w:r>
      <w:r>
        <w:rPr>
          <w:rFonts w:ascii="Times New Roman"/>
          <w:b w:val="false"/>
          <w:i w:val="false"/>
          <w:color w:val="000000"/>
          <w:sz w:val="28"/>
        </w:rPr>
        <w:t>
      Мемлекеттiк қызметтi орталықпен демалыс және мереке күндерiнен басқа жұмыс күндерi, дүйсенбi мен сенбi аралығында сағат 9.00-ден 19.00-ге дейiн үзiлiссiз ұсынады. Қабылдау тездетiлген қызмет көрсетусiз "электронды"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11. Келесi жағдайларда мемлекеттiк қызмет алушыға мемлекеттiк қызмет ұсынудан бас тартылады:</w:t>
      </w:r>
      <w:r>
        <w:br/>
      </w:r>
      <w:r>
        <w:rPr>
          <w:rFonts w:ascii="Times New Roman"/>
          <w:b w:val="false"/>
          <w:i w:val="false"/>
          <w:color w:val="000000"/>
          <w:sz w:val="28"/>
        </w:rPr>
        <w:t>
      1) осы Регламенттiң </w:t>
      </w:r>
      <w:r>
        <w:rPr>
          <w:rFonts w:ascii="Times New Roman"/>
          <w:b w:val="false"/>
          <w:i w:val="false"/>
          <w:color w:val="000000"/>
          <w:sz w:val="28"/>
        </w:rPr>
        <w:t>14-тармағында</w:t>
      </w:r>
      <w:r>
        <w:rPr>
          <w:rFonts w:ascii="Times New Roman"/>
          <w:b w:val="false"/>
          <w:i w:val="false"/>
          <w:color w:val="000000"/>
          <w:sz w:val="28"/>
        </w:rPr>
        <w:t xml:space="preserve"> көрсетiлген құжаттардың толық емес пакетiн ұсынғанда;</w:t>
      </w:r>
      <w:r>
        <w:br/>
      </w:r>
      <w:r>
        <w:rPr>
          <w:rFonts w:ascii="Times New Roman"/>
          <w:b w:val="false"/>
          <w:i w:val="false"/>
          <w:color w:val="000000"/>
          <w:sz w:val="28"/>
        </w:rPr>
        <w:t>
      2) уәкiлеттi органның шаруашылық кiтабында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негiздемелер бойынша.</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мемлекеттiк қызмет алушы өтiнiш жасаған сәттен бастап мемлекеттiк қызметтiң нәтижесiн беру сәтiне дейiн мемлекеттiк қызметтi көрсету кезеңдерi:</w:t>
      </w:r>
      <w:r>
        <w:br/>
      </w:r>
      <w:r>
        <w:rPr>
          <w:rFonts w:ascii="Times New Roman"/>
          <w:b w:val="false"/>
          <w:i w:val="false"/>
          <w:color w:val="000000"/>
          <w:sz w:val="28"/>
        </w:rPr>
        <w:t>
      1) мемлекеттiк қызмет алушы уәкiлеттi органға жүгiнедi немесе орталыққа өтiнiш бередi;</w:t>
      </w:r>
      <w:r>
        <w:br/>
      </w:r>
      <w:r>
        <w:rPr>
          <w:rFonts w:ascii="Times New Roman"/>
          <w:b w:val="false"/>
          <w:i w:val="false"/>
          <w:color w:val="000000"/>
          <w:sz w:val="28"/>
        </w:rPr>
        <w:t>
      2) орталықтың инспекторы өтiнiштi тiркеудi жүргiзедi және орталықтың жинақтау бөлiмiнiң инспекторына бередi;</w:t>
      </w:r>
      <w:r>
        <w:br/>
      </w:r>
      <w:r>
        <w:rPr>
          <w:rFonts w:ascii="Times New Roman"/>
          <w:b w:val="false"/>
          <w:i w:val="false"/>
          <w:color w:val="000000"/>
          <w:sz w:val="28"/>
        </w:rPr>
        <w:t>
      3) орталықтың жинақтау бөлiмiнiң инспекторы құжаттардың тiзiлiмiн әзiрлейдi және уәкiлеттi органға жолдайды;</w:t>
      </w:r>
      <w:r>
        <w:br/>
      </w:r>
      <w:r>
        <w:rPr>
          <w:rFonts w:ascii="Times New Roman"/>
          <w:b w:val="false"/>
          <w:i w:val="false"/>
          <w:color w:val="000000"/>
          <w:sz w:val="28"/>
        </w:rPr>
        <w:t>
      4) жауапты орындаушы түскен құжаттарды тексередi, қызмет көрсету нәтижесiн ресiмдейдi, дәлелдi бас тартуды не анықтаманы дайындайды, уәкiлеттi орган басшылығына қол қоюға ұсынады, мемлекеттiк қызмет көрсету нәтижесiн орталыққа немесе мемлекеттiк қызмет алушыға жолдайды;</w:t>
      </w:r>
      <w:r>
        <w:br/>
      </w:r>
      <w:r>
        <w:rPr>
          <w:rFonts w:ascii="Times New Roman"/>
          <w:b w:val="false"/>
          <w:i w:val="false"/>
          <w:color w:val="000000"/>
          <w:sz w:val="28"/>
        </w:rPr>
        <w:t>
      5) орталықтың инспекторы мемлекеттiк қызмет алушыға анықтаманы немесе дәлелдi бас тартуды бередi.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мемлекеттiк қызметтi алушының құжаттарын қабылдауды бiр тұлға уәкiлеттi органның және орталықтың жұмыс кестесiнiң негiзiнде жұмыс күнi бойы жүзеге асырады.</w:t>
      </w:r>
    </w:p>
    <w:bookmarkEnd w:id="8"/>
    <w:bookmarkStart w:name="z26" w:id="9"/>
    <w:p>
      <w:pPr>
        <w:spacing w:after="0"/>
        <w:ind w:left="0"/>
        <w:jc w:val="left"/>
      </w:pPr>
      <w:r>
        <w:rPr>
          <w:rFonts w:ascii="Times New Roman"/>
          <w:b/>
          <w:i w:val="false"/>
          <w:color w:val="000000"/>
        </w:rPr>
        <w:t xml:space="preserve"> 
4. Мемлекеттік қызметтерді көрсету үрдісінде іс-әрекет</w:t>
      </w:r>
      <w:r>
        <w:br/>
      </w:r>
      <w:r>
        <w:rPr>
          <w:rFonts w:ascii="Times New Roman"/>
          <w:b/>
          <w:i w:val="false"/>
          <w:color w:val="000000"/>
        </w:rPr>
        <w:t>
(өзара әрекет) тәртібінің сипаттамасы</w:t>
      </w:r>
    </w:p>
    <w:bookmarkEnd w:id="9"/>
    <w:bookmarkStart w:name="z27" w:id="10"/>
    <w:p>
      <w:pPr>
        <w:spacing w:after="0"/>
        <w:ind w:left="0"/>
        <w:jc w:val="both"/>
      </w:pPr>
      <w:r>
        <w:rPr>
          <w:rFonts w:ascii="Times New Roman"/>
          <w:b w:val="false"/>
          <w:i w:val="false"/>
          <w:color w:val="000000"/>
          <w:sz w:val="28"/>
        </w:rPr>
        <w:t>
      14. Мемлекеттiк қызметтi алу үшiн мемлекеттiк қызметтi алушы келесi құжаттарды ұсынады:</w:t>
      </w:r>
      <w:r>
        <w:br/>
      </w:r>
      <w:r>
        <w:rPr>
          <w:rFonts w:ascii="Times New Roman"/>
          <w:b w:val="false"/>
          <w:i w:val="false"/>
          <w:color w:val="000000"/>
          <w:sz w:val="28"/>
        </w:rPr>
        <w:t>
      1) уәкiлеттi органға өтiнiш жасаған кезде мемлекеттiк қызметтi алушы жеке куәлiгiнiң түпнұсқасын және оның көшiрмелерiн ұсына отырып, ауызша нысанда жүгiнедi;</w:t>
      </w:r>
      <w:r>
        <w:br/>
      </w:r>
      <w:r>
        <w:rPr>
          <w:rFonts w:ascii="Times New Roman"/>
          <w:b w:val="false"/>
          <w:i w:val="false"/>
          <w:color w:val="000000"/>
          <w:sz w:val="28"/>
        </w:rPr>
        <w:t>
      2) орталыққа өтiнiш жасаған кезде мемлекеттiк қызметтi алушы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өтiнiш және жеке куәлiгiнiң түпнұсқасын бередi.</w:t>
      </w:r>
      <w:r>
        <w:br/>
      </w:r>
      <w:r>
        <w:rPr>
          <w:rFonts w:ascii="Times New Roman"/>
          <w:b w:val="false"/>
          <w:i w:val="false"/>
          <w:color w:val="000000"/>
          <w:sz w:val="28"/>
        </w:rPr>
        <w:t>
</w:t>
      </w:r>
      <w:r>
        <w:rPr>
          <w:rFonts w:ascii="Times New Roman"/>
          <w:b w:val="false"/>
          <w:i w:val="false"/>
          <w:color w:val="000000"/>
          <w:sz w:val="28"/>
        </w:rPr>
        <w:t>
      15. Орталық арқылы мемлекеттiк қызметтi алу үшiн, мемлекеттiк қызметтi алушы осы Регламенттiң </w:t>
      </w:r>
      <w:r>
        <w:rPr>
          <w:rFonts w:ascii="Times New Roman"/>
          <w:b w:val="false"/>
          <w:i w:val="false"/>
          <w:color w:val="000000"/>
          <w:sz w:val="28"/>
        </w:rPr>
        <w:t>14-тармағында</w:t>
      </w:r>
      <w:r>
        <w:rPr>
          <w:rFonts w:ascii="Times New Roman"/>
          <w:b w:val="false"/>
          <w:i w:val="false"/>
          <w:color w:val="000000"/>
          <w:sz w:val="28"/>
        </w:rPr>
        <w:t xml:space="preserve"> көрсетiлген құжаттарды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 мекенжай бойынша орталықтың лауазымды тұлғаларына тапсырады.</w:t>
      </w:r>
      <w:r>
        <w:br/>
      </w:r>
      <w:r>
        <w:rPr>
          <w:rFonts w:ascii="Times New Roman"/>
          <w:b w:val="false"/>
          <w:i w:val="false"/>
          <w:color w:val="000000"/>
          <w:sz w:val="28"/>
        </w:rPr>
        <w:t>
</w:t>
      </w:r>
      <w:r>
        <w:rPr>
          <w:rFonts w:ascii="Times New Roman"/>
          <w:b w:val="false"/>
          <w:i w:val="false"/>
          <w:color w:val="000000"/>
          <w:sz w:val="28"/>
        </w:rPr>
        <w:t>
      16. Орталықта мемлекеттiк қызметтi алу үшiн барлық қажеттi құжаттарды қабылдағаны туралы мемлекеттiк қызметтi алушыға қолхат берiледi.</w:t>
      </w:r>
      <w:r>
        <w:br/>
      </w:r>
      <w:r>
        <w:rPr>
          <w:rFonts w:ascii="Times New Roman"/>
          <w:b w:val="false"/>
          <w:i w:val="false"/>
          <w:color w:val="000000"/>
          <w:sz w:val="28"/>
        </w:rPr>
        <w:t>
</w:t>
      </w:r>
      <w:r>
        <w:rPr>
          <w:rFonts w:ascii="Times New Roman"/>
          <w:b w:val="false"/>
          <w:i w:val="false"/>
          <w:color w:val="000000"/>
          <w:sz w:val="28"/>
        </w:rPr>
        <w:t>
      17. Мемлекеттiк қызмет мемлекеттiк қызметтi алушыға немесе оның өкiлiне (нотариалды куәландырылған сенiмхат бойынша) жеке өзi келген кезде ұсынылады.</w:t>
      </w:r>
      <w:r>
        <w:br/>
      </w:r>
      <w:r>
        <w:rPr>
          <w:rFonts w:ascii="Times New Roman"/>
          <w:b w:val="false"/>
          <w:i w:val="false"/>
          <w:color w:val="000000"/>
          <w:sz w:val="28"/>
        </w:rPr>
        <w:t>
</w:t>
      </w:r>
      <w:r>
        <w:rPr>
          <w:rFonts w:ascii="Times New Roman"/>
          <w:b w:val="false"/>
          <w:i w:val="false"/>
          <w:color w:val="000000"/>
          <w:sz w:val="28"/>
        </w:rPr>
        <w:t>
      18. Мемлекеттiк қызмет көрсету үдерiсiнде келесi құрылымдық-функционалдық бiрлiктер (бұдан әрi – ҚФБ) тартылады – мемлекеттiк қызмет көрсету үдерiсiне қатысатын уәкiлеттi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уәкiлеттi органның басшылығы;</w:t>
      </w:r>
      <w:r>
        <w:br/>
      </w:r>
      <w:r>
        <w:rPr>
          <w:rFonts w:ascii="Times New Roman"/>
          <w:b w:val="false"/>
          <w:i w:val="false"/>
          <w:color w:val="000000"/>
          <w:sz w:val="28"/>
        </w:rPr>
        <w:t>
      4)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әкiмшiлiк әрекеттiң, әр ҚФБ әкiмшiлiк әрекеттер реттiлiгiн және өзара әрекетiнiң мәтiндi кестелiк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Мемлекеттiк қызмет көрсету үдерiсiндегi әкiмшiлiк әрекеттердiң функционалдық өзара әрекетiнiң сызбасы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келтiрiлген.</w:t>
      </w:r>
    </w:p>
    <w:bookmarkEnd w:id="10"/>
    <w:bookmarkStart w:name="z34"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5" w:id="12"/>
    <w:p>
      <w:pPr>
        <w:spacing w:after="0"/>
        <w:ind w:left="0"/>
        <w:jc w:val="both"/>
      </w:pPr>
      <w:r>
        <w:rPr>
          <w:rFonts w:ascii="Times New Roman"/>
          <w:b w:val="false"/>
          <w:i w:val="false"/>
          <w:color w:val="000000"/>
          <w:sz w:val="28"/>
        </w:rPr>
        <w:t>
      21. Уәкiлеттi органның және орталықтың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белгiленген мерзiмде мемлекеттiк қызмет көрсетудi iске асыруға жауапты болады.</w:t>
      </w:r>
    </w:p>
    <w:bookmarkEnd w:id="12"/>
    <w:bookmarkStart w:name="z36" w:id="13"/>
    <w:p>
      <w:pPr>
        <w:spacing w:after="0"/>
        <w:ind w:left="0"/>
        <w:jc w:val="both"/>
      </w:pPr>
      <w:r>
        <w:rPr>
          <w:rFonts w:ascii="Times New Roman"/>
          <w:b w:val="false"/>
          <w:i w:val="false"/>
          <w:color w:val="000000"/>
          <w:sz w:val="28"/>
        </w:rPr>
        <w:t>
"Жеке қосалқы шаруашылығының</w:t>
      </w:r>
      <w:r>
        <w:br/>
      </w:r>
      <w:r>
        <w:rPr>
          <w:rFonts w:ascii="Times New Roman"/>
          <w:b w:val="false"/>
          <w:i w:val="false"/>
          <w:color w:val="000000"/>
          <w:sz w:val="28"/>
        </w:rPr>
        <w:t>
бар екендігі туралы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7" w:id="14"/>
    <w:p>
      <w:pPr>
        <w:spacing w:after="0"/>
        <w:ind w:left="0"/>
        <w:jc w:val="left"/>
      </w:pPr>
      <w:r>
        <w:rPr>
          <w:rFonts w:ascii="Times New Roman"/>
          <w:b/>
          <w:i w:val="false"/>
          <w:color w:val="000000"/>
        </w:rPr>
        <w:t xml:space="preserve"> 
Уәкілетті органдардың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732"/>
        <w:gridCol w:w="2574"/>
        <w:gridCol w:w="1869"/>
        <w:gridCol w:w="408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әкiмiнің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42954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қаласы, Абай көшесі, 26</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ауылы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90211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Агрогородок ауылы, Садовый көшесі, 5Б</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31131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 Ақбастау ауылы, Центральный көшесі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58286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Юбилейный ауылы, Мир көшесі, 15/1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ауылдық округі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54289</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Самарка ауылдық округі, Самарка ауылы, Центральный көшесі, 19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52482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Көксу ауылы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ауылдық округі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ауылы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57303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Құлаайғыр ауылы, К.Маркс көшесі, 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селосы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ауылы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55323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Сәрепті ауылы, Городской көшесі, 44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ауылдық округі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62072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Есенгелді ауылы, Центральный көшесі, 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"Курмин ауылдық округі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Курмин ауылы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50566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Курмин ауылдық округі, Курмин ауылы, Спасск көшесі 7, кв.2,3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ауылдық округі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ауылы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91318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ауылдық округі, Жартас ауылы, Қаз ССР 60 жыл көшесі, 24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32187</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Топар кенті, Қазыбек би көшесі, 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56288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Южный кенті, Комсомольский көшесі, 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45314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 Қарабас кенті, Киров көшесі, 9</w:t>
            </w:r>
          </w:p>
        </w:tc>
      </w:tr>
    </w:tbl>
    <w:bookmarkStart w:name="z38" w:id="15"/>
    <w:p>
      <w:pPr>
        <w:spacing w:after="0"/>
        <w:ind w:left="0"/>
        <w:jc w:val="both"/>
      </w:pPr>
      <w:r>
        <w:rPr>
          <w:rFonts w:ascii="Times New Roman"/>
          <w:b w:val="false"/>
          <w:i w:val="false"/>
          <w:color w:val="000000"/>
          <w:sz w:val="28"/>
        </w:rPr>
        <w:t>
"Жеке қосалқы шаруашылығының</w:t>
      </w:r>
      <w:r>
        <w:br/>
      </w:r>
      <w:r>
        <w:rPr>
          <w:rFonts w:ascii="Times New Roman"/>
          <w:b w:val="false"/>
          <w:i w:val="false"/>
          <w:color w:val="000000"/>
          <w:sz w:val="28"/>
        </w:rPr>
        <w:t>
бар екендігі туралы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9" w:id="16"/>
    <w:p>
      <w:pPr>
        <w:spacing w:after="0"/>
        <w:ind w:left="0"/>
        <w:jc w:val="left"/>
      </w:pPr>
      <w:r>
        <w:rPr>
          <w:rFonts w:ascii="Times New Roman"/>
          <w:b/>
          <w:i w:val="false"/>
          <w:color w:val="000000"/>
        </w:rPr>
        <w:t xml:space="preserve"> 
Халыққа қызмет көрсету орталықтарының,</w:t>
      </w:r>
      <w:r>
        <w:br/>
      </w:r>
      <w:r>
        <w:rPr>
          <w:rFonts w:ascii="Times New Roman"/>
          <w:b/>
          <w:i w:val="false"/>
          <w:color w:val="000000"/>
        </w:rPr>
        <w:t>
оның филиалдары мен өкілдіктерінің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5750"/>
        <w:gridCol w:w="2346"/>
        <w:gridCol w:w="2976"/>
        <w:gridCol w:w="2059"/>
      </w:tblGrid>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шаруашылық жүргізу құқығындағы республикалық мемлекеттік кәсіпорнының Қарағанды облысы бойынша филиалының Абай ауданындағы N 1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қаласы, Абай көшесі, 54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Сағат 9.00-ден сағат 19.00-ге дейін, үзiлiссiз Демалыс күні:</w:t>
            </w:r>
            <w:r>
              <w:br/>
            </w:r>
            <w:r>
              <w:rPr>
                <w:rFonts w:ascii="Times New Roman"/>
                <w:b w:val="false"/>
                <w:i w:val="false"/>
                <w:color w:val="000000"/>
                <w:sz w:val="20"/>
              </w:rPr>
              <w:t>
</w:t>
            </w:r>
            <w:r>
              <w:rPr>
                <w:rFonts w:ascii="Times New Roman"/>
                <w:b w:val="false"/>
                <w:i w:val="false"/>
                <w:color w:val="000000"/>
                <w:sz w:val="20"/>
              </w:rPr>
              <w:t>жексенбі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4-77-00</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шаруашылық жүргізу құқығындағы республикалық мемлекеттік кәсіпорнының Қарағанды облысы бойынша филиалының Абай ауданындағы N 2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Топар кенті, Қазыбек би көшесі, 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Сағат 9.00-ден сағат 19.00-ге дейін, үзiлiссiз</w:t>
            </w:r>
            <w:r>
              <w:br/>
            </w:r>
            <w:r>
              <w:rPr>
                <w:rFonts w:ascii="Times New Roman"/>
                <w:b w:val="false"/>
                <w:i w:val="false"/>
                <w:color w:val="000000"/>
                <w:sz w:val="20"/>
              </w:rPr>
              <w:t>
</w:t>
            </w:r>
            <w:r>
              <w:rPr>
                <w:rFonts w:ascii="Times New Roman"/>
                <w:b w:val="false"/>
                <w:i w:val="false"/>
                <w:color w:val="000000"/>
                <w:sz w:val="20"/>
              </w:rPr>
              <w:t>Демалыс күні:</w:t>
            </w:r>
            <w:r>
              <w:br/>
            </w:r>
            <w:r>
              <w:rPr>
                <w:rFonts w:ascii="Times New Roman"/>
                <w:b w:val="false"/>
                <w:i w:val="false"/>
                <w:color w:val="000000"/>
                <w:sz w:val="20"/>
              </w:rPr>
              <w:t>
</w:t>
            </w:r>
            <w:r>
              <w:rPr>
                <w:rFonts w:ascii="Times New Roman"/>
                <w:b w:val="false"/>
                <w:i w:val="false"/>
                <w:color w:val="000000"/>
                <w:sz w:val="20"/>
              </w:rPr>
              <w:t>жексенбі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bl>
    <w:bookmarkStart w:name="z40"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3-қосымша</w:t>
      </w:r>
    </w:p>
    <w:bookmarkEnd w:id="17"/>
    <w:bookmarkStart w:name="z41" w:id="18"/>
    <w:p>
      <w:pPr>
        <w:spacing w:after="0"/>
        <w:ind w:left="0"/>
        <w:jc w:val="left"/>
      </w:pPr>
      <w:r>
        <w:rPr>
          <w:rFonts w:ascii="Times New Roman"/>
          <w:b/>
          <w:i w:val="false"/>
          <w:color w:val="000000"/>
        </w:rPr>
        <w:t xml:space="preserve"> 
Өтiнiш</w:t>
      </w:r>
    </w:p>
    <w:bookmarkEnd w:id="18"/>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(Т.А.Ә., төлқұжат деректерi (жеке куәлiк деректерi)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атынан әрекет</w:t>
      </w:r>
      <w:r>
        <w:br/>
      </w:r>
      <w:r>
        <w:rPr>
          <w:rFonts w:ascii="Times New Roman"/>
          <w:b w:val="false"/>
          <w:i w:val="false"/>
          <w:color w:val="000000"/>
          <w:sz w:val="28"/>
        </w:rPr>
        <w:t>
      (уәкiлеттi өкiл толтырады)</w:t>
      </w:r>
      <w:r>
        <w:br/>
      </w:r>
      <w:r>
        <w:rPr>
          <w:rFonts w:ascii="Times New Roman"/>
          <w:b w:val="false"/>
          <w:i w:val="false"/>
          <w:color w:val="000000"/>
          <w:sz w:val="28"/>
        </w:rPr>
        <w:t>
ететiн ____________________________________________________ негiзiнде</w:t>
      </w:r>
      <w:r>
        <w:br/>
      </w:r>
      <w:r>
        <w:rPr>
          <w:rFonts w:ascii="Times New Roman"/>
          <w:b w:val="false"/>
          <w:i w:val="false"/>
          <w:color w:val="000000"/>
          <w:sz w:val="28"/>
        </w:rPr>
        <w:t>
          (өкiлеттiлiктi куәландыратын құжаттың деректеме)</w:t>
      </w:r>
      <w:r>
        <w:br/>
      </w:r>
      <w:r>
        <w:rPr>
          <w:rFonts w:ascii="Times New Roman"/>
          <w:b w:val="false"/>
          <w:i w:val="false"/>
          <w:color w:val="000000"/>
          <w:sz w:val="28"/>
        </w:rPr>
        <w:t>
      маған жеке қосалқы шаруашылықтың болуы туралы анықтама берудi сұраймын</w:t>
      </w:r>
      <w:r>
        <w:br/>
      </w:r>
      <w:r>
        <w:rPr>
          <w:rFonts w:ascii="Times New Roman"/>
          <w:b w:val="false"/>
          <w:i w:val="false"/>
          <w:color w:val="000000"/>
          <w:sz w:val="28"/>
        </w:rPr>
        <w:t>
      Мына құжаттарды қоса беремiн: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Күнi _______,______________________________________________/_________</w:t>
      </w:r>
      <w:r>
        <w:br/>
      </w:r>
      <w:r>
        <w:rPr>
          <w:rFonts w:ascii="Times New Roman"/>
          <w:b w:val="false"/>
          <w:i w:val="false"/>
          <w:color w:val="000000"/>
          <w:sz w:val="28"/>
        </w:rPr>
        <w:t>
      (өтiнiш берушiнiң/уәкiлеттi өкiлдiң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орындау/қарау нәтижесi: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тексерiлдi: күнi ______________ 20__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42" w:id="19"/>
    <w:p>
      <w:pPr>
        <w:spacing w:after="0"/>
        <w:ind w:left="0"/>
        <w:jc w:val="both"/>
      </w:pPr>
      <w:r>
        <w:rPr>
          <w:rFonts w:ascii="Times New Roman"/>
          <w:b w:val="false"/>
          <w:i w:val="false"/>
          <w:color w:val="000000"/>
          <w:sz w:val="28"/>
        </w:rPr>
        <w:t>
"Жеке қосалқы шаруашылығының</w:t>
      </w:r>
      <w:r>
        <w:br/>
      </w:r>
      <w:r>
        <w:rPr>
          <w:rFonts w:ascii="Times New Roman"/>
          <w:b w:val="false"/>
          <w:i w:val="false"/>
          <w:color w:val="000000"/>
          <w:sz w:val="28"/>
        </w:rPr>
        <w:t>
бар екендігі туралы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9"/>
    <w:bookmarkStart w:name="z43" w:id="20"/>
    <w:p>
      <w:pPr>
        <w:spacing w:after="0"/>
        <w:ind w:left="0"/>
        <w:jc w:val="left"/>
      </w:pPr>
      <w:r>
        <w:rPr>
          <w:rFonts w:ascii="Times New Roman"/>
          <w:b/>
          <w:i w:val="false"/>
          <w:color w:val="000000"/>
        </w:rPr>
        <w:t xml:space="preserve"> 
Мемлекеттік қызмет көрсету үдерісінде ҚФБ-ның әкімшілік іс-әрекеті дәйектілігінің және өзара байланысының мәтінді кестелік сипаттамасы</w:t>
      </w:r>
    </w:p>
    <w:bookmarkEnd w:id="20"/>
    <w:bookmarkStart w:name="z44" w:id="21"/>
    <w:p>
      <w:pPr>
        <w:spacing w:after="0"/>
        <w:ind w:left="0"/>
        <w:jc w:val="both"/>
      </w:pPr>
      <w:r>
        <w:rPr>
          <w:rFonts w:ascii="Times New Roman"/>
          <w:b w:val="false"/>
          <w:i w:val="false"/>
          <w:color w:val="000000"/>
          <w:sz w:val="28"/>
        </w:rPr>
        <w:t>
      1-кесте. ҚФБ iс-әрекетінің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120"/>
        <w:gridCol w:w="2084"/>
        <w:gridCol w:w="2274"/>
        <w:gridCol w:w="3205"/>
        <w:gridCol w:w="26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N</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дәлелді бас тарту жауапты әзірлеу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тіркеу</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өкiмдiк шешiм)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Орталыққа не тұтынушыға жолдау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беру</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bookmarkStart w:name="z45" w:id="22"/>
    <w:p>
      <w:pPr>
        <w:spacing w:after="0"/>
        <w:ind w:left="0"/>
        <w:jc w:val="both"/>
      </w:pPr>
      <w:r>
        <w:rPr>
          <w:rFonts w:ascii="Times New Roman"/>
          <w:b w:val="false"/>
          <w:i w:val="false"/>
          <w:color w:val="000000"/>
          <w:sz w:val="28"/>
        </w:rPr>
        <w:t>
      2 кесте. Пайдалану нұсқалары. Негізгі үдеріс – жеке қосалқы шаруашылығының бар екендігі туралы анықтама берілген жағдайда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127"/>
        <w:gridCol w:w="4477"/>
        <w:gridCol w:w="30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анықтамаға әзірлеу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немесе тұтынушыға жолдау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3"/>
    <w:p>
      <w:pPr>
        <w:spacing w:after="0"/>
        <w:ind w:left="0"/>
        <w:jc w:val="both"/>
      </w:pPr>
      <w:r>
        <w:rPr>
          <w:rFonts w:ascii="Times New Roman"/>
          <w:b w:val="false"/>
          <w:i w:val="false"/>
          <w:color w:val="000000"/>
          <w:sz w:val="28"/>
        </w:rPr>
        <w:t>
      3 кесте. Пайдалану нұсқалары. Баламалы үдеріс – жеке қосалқы шаруашылығының бар екендігі туралы анықтама бермеу жөнінде дәлелді бас тарту жағдайда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3127"/>
        <w:gridCol w:w="4373"/>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бас тартуды әзірлеу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4"/>
    <w:p>
      <w:pPr>
        <w:spacing w:after="0"/>
        <w:ind w:left="0"/>
        <w:jc w:val="both"/>
      </w:pPr>
      <w:r>
        <w:rPr>
          <w:rFonts w:ascii="Times New Roman"/>
          <w:b w:val="false"/>
          <w:i w:val="false"/>
          <w:color w:val="000000"/>
          <w:sz w:val="28"/>
        </w:rPr>
        <w:t>
Жеке қосалқы шаруашылығының</w:t>
      </w:r>
      <w:r>
        <w:br/>
      </w:r>
      <w:r>
        <w:rPr>
          <w:rFonts w:ascii="Times New Roman"/>
          <w:b w:val="false"/>
          <w:i w:val="false"/>
          <w:color w:val="000000"/>
          <w:sz w:val="28"/>
        </w:rPr>
        <w:t>
бар екендігі туралы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24"/>
    <w:bookmarkStart w:name="z48" w:id="25"/>
    <w:p>
      <w:pPr>
        <w:spacing w:after="0"/>
        <w:ind w:left="0"/>
        <w:jc w:val="left"/>
      </w:pPr>
      <w:r>
        <w:rPr>
          <w:rFonts w:ascii="Times New Roman"/>
          <w:b/>
          <w:i w:val="false"/>
          <w:color w:val="000000"/>
        </w:rPr>
        <w:t xml:space="preserve"> 
Мемлекеттік қызмет көрсету үдерісіндегі функционалдық</w:t>
      </w:r>
      <w:r>
        <w:br/>
      </w:r>
      <w:r>
        <w:rPr>
          <w:rFonts w:ascii="Times New Roman"/>
          <w:b/>
          <w:i w:val="false"/>
          <w:color w:val="000000"/>
        </w:rPr>
        <w:t>
өзара іс-қимыл сызбасы</w:t>
      </w:r>
    </w:p>
    <w:bookmarkEnd w:id="25"/>
    <w:p>
      <w:pPr>
        <w:spacing w:after="0"/>
        <w:ind w:left="0"/>
        <w:jc w:val="both"/>
      </w:pPr>
      <w:r>
        <w:drawing>
          <wp:inline distT="0" distB="0" distL="0" distR="0">
            <wp:extent cx="75438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7213600"/>
                    </a:xfrm>
                    <a:prstGeom prst="rect">
                      <a:avLst/>
                    </a:prstGeom>
                  </pic:spPr>
                </pic:pic>
              </a:graphicData>
            </a:graphic>
          </wp:inline>
        </w:drawing>
      </w:r>
    </w:p>
    <w:bookmarkStart w:name="z49" w:id="26"/>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N 38/04 қаулысымен</w:t>
      </w:r>
      <w:r>
        <w:br/>
      </w:r>
      <w:r>
        <w:rPr>
          <w:rFonts w:ascii="Times New Roman"/>
          <w:b w:val="false"/>
          <w:i w:val="false"/>
          <w:color w:val="000000"/>
          <w:sz w:val="28"/>
        </w:rPr>
        <w:t>
бекітілген</w:t>
      </w:r>
    </w:p>
    <w:bookmarkEnd w:id="26"/>
    <w:bookmarkStart w:name="z50" w:id="27"/>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көрсету регламенті</w:t>
      </w:r>
    </w:p>
    <w:bookmarkEnd w:id="27"/>
    <w:bookmarkStart w:name="z51" w:id="28"/>
    <w:p>
      <w:pPr>
        <w:spacing w:after="0"/>
        <w:ind w:left="0"/>
        <w:jc w:val="left"/>
      </w:pPr>
      <w:r>
        <w:rPr>
          <w:rFonts w:ascii="Times New Roman"/>
          <w:b/>
          <w:i w:val="false"/>
          <w:color w:val="000000"/>
        </w:rPr>
        <w:t xml:space="preserve"> 
1. Негізгі ұғымдар</w:t>
      </w:r>
    </w:p>
    <w:bookmarkEnd w:id="28"/>
    <w:bookmarkStart w:name="z52" w:id="29"/>
    <w:p>
      <w:pPr>
        <w:spacing w:after="0"/>
        <w:ind w:left="0"/>
        <w:jc w:val="both"/>
      </w:pPr>
      <w:r>
        <w:rPr>
          <w:rFonts w:ascii="Times New Roman"/>
          <w:b w:val="false"/>
          <w:i w:val="false"/>
          <w:color w:val="000000"/>
          <w:sz w:val="28"/>
        </w:rPr>
        <w:t>
      1. Осы "Жануарға ветеринариялық паспорт беру" мемлекеттiк қызмет көрсету регламентiнде келесi түсiнiктер пайдаланылады:</w:t>
      </w:r>
      <w:r>
        <w:br/>
      </w:r>
      <w:r>
        <w:rPr>
          <w:rFonts w:ascii="Times New Roman"/>
          <w:b w:val="false"/>
          <w:i w:val="false"/>
          <w:color w:val="000000"/>
          <w:sz w:val="28"/>
        </w:rPr>
        <w:t>
      1) жауапты орындаушы – облыстық маңызы бар қаланың, аудандық маңызы бар қаланың, кенттiң, ауылдың (селоның), ауылдық (селолық) округтiң жергiлiктi атқарушы органы бөлiмшесiнiң ветеринариялық дәрiгерi;</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уәкiлеттi орган – облыстық маңызы бар қалалардың ветеринария бөлiмi, аудандық маңызы бар қалалардың, кент, ауыл (село), ауылдық (селолық) округi әкiмiнiң аппараты.</w:t>
      </w:r>
    </w:p>
    <w:bookmarkEnd w:id="29"/>
    <w:bookmarkStart w:name="z53" w:id="30"/>
    <w:p>
      <w:pPr>
        <w:spacing w:after="0"/>
        <w:ind w:left="0"/>
        <w:jc w:val="left"/>
      </w:pPr>
      <w:r>
        <w:rPr>
          <w:rFonts w:ascii="Times New Roman"/>
          <w:b/>
          <w:i w:val="false"/>
          <w:color w:val="000000"/>
        </w:rPr>
        <w:t xml:space="preserve"> 
2. Жалпы ережелер</w:t>
      </w:r>
    </w:p>
    <w:bookmarkEnd w:id="30"/>
    <w:bookmarkStart w:name="z54" w:id="31"/>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қаулысына өзгерiстер мен толықтыру енгiзу туралы" Қазақстан Республикасы Үкiметiнiң 2011 жылғы 29 сәуiрдегi N 464 қаулысымен бекiтiлген "Жануарға ветеринариялық паспорт беру"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көрсету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уәкiлеттi органмен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бiрдейлендiру ережесiн бекiту туралы" Қазақстан Республикасы Үкiметiнiң 2009 жылғы 31 желтоқсандағы N 2331 </w:t>
      </w:r>
      <w:r>
        <w:rPr>
          <w:rFonts w:ascii="Times New Roman"/>
          <w:b w:val="false"/>
          <w:i w:val="false"/>
          <w:color w:val="000000"/>
          <w:sz w:val="28"/>
        </w:rPr>
        <w:t>қаулысының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жануарға ветеринариялық паспортты (ветеринариялық паспорттың телнұсқасын, жануарға ветеринариялық паспорттың үзiндiсiн)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ақылы жүзеге асырылады (жануарға ветеринариялық паспорттың бланкiсiн беру). Тұтынушы екiншi деңгейдегi банктер немесе банк операцияларының жекелеген түрлерiн жүзеге асыратын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келесi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N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(нормативтiк құқықтық актiлердi мемлекеттiк тiркеу Тiзiлiмiнде N 1155 болып тiркелген) сәйкес қолма-қол жасалмайтын ақы төлеу тәсiлi кезiнде - төлем тапсырмасы.</w:t>
      </w:r>
    </w:p>
    <w:bookmarkEnd w:id="31"/>
    <w:bookmarkStart w:name="z60" w:id="32"/>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2"/>
    <w:bookmarkStart w:name="z61" w:id="33"/>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уәкiлеттi органнан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келесi мерзiмдерде ұсынылады:</w:t>
      </w:r>
      <w:r>
        <w:br/>
      </w:r>
      <w:r>
        <w:rPr>
          <w:rFonts w:ascii="Times New Roman"/>
          <w:b w:val="false"/>
          <w:i w:val="false"/>
          <w:color w:val="000000"/>
          <w:sz w:val="28"/>
        </w:rPr>
        <w:t>
      1) жануарға ветеринариялық паспорт беру (жануарға ветеринариялық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ветеринариялық паспорттың телнұсқасын беру, жануар иесi жануарға ветеринариялық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жоғарғы рұқсат етiлетiн күту уақыты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"Қазақстан Республикасындағы мерекелер туралы" Қазақстан Республикасының 2001 жылғы 13 желтоқсандағы Заңында белгiленген демалыс және мереке күндерiнен басқа, жұмыс күндерi, сағат 9.00-ден 18.00-ге дейiн, сағат 13.00-ден 14.00-ге дейiнгi түскi үзiлiспен ұсынылады. Қабылдау алдын-ала жазылусыз және тездетiлген қызмет көрсетусiз, кезек күту тәртiбiмен көрсетiледi.</w:t>
      </w:r>
      <w:r>
        <w:br/>
      </w:r>
      <w:r>
        <w:rPr>
          <w:rFonts w:ascii="Times New Roman"/>
          <w:b w:val="false"/>
          <w:i w:val="false"/>
          <w:color w:val="000000"/>
          <w:sz w:val="28"/>
        </w:rPr>
        <w:t>
</w:t>
      </w:r>
      <w:r>
        <w:rPr>
          <w:rFonts w:ascii="Times New Roman"/>
          <w:b w:val="false"/>
          <w:i w:val="false"/>
          <w:color w:val="000000"/>
          <w:sz w:val="28"/>
        </w:rPr>
        <w:t>
      11.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өтiнiш жасаған сәттен мемлекеттiк қызметтiң нәтижесiн беру сәтiне дейiн мемлекеттiк қызметтi көрсету кезеңдерi:</w:t>
      </w:r>
      <w:r>
        <w:br/>
      </w:r>
      <w:r>
        <w:rPr>
          <w:rFonts w:ascii="Times New Roman"/>
          <w:b w:val="false"/>
          <w:i w:val="false"/>
          <w:color w:val="000000"/>
          <w:sz w:val="28"/>
        </w:rPr>
        <w:t>
      1) тұтынушы уәкiлеттi органға жүгiнедi;</w:t>
      </w:r>
      <w:r>
        <w:br/>
      </w:r>
      <w:r>
        <w:rPr>
          <w:rFonts w:ascii="Times New Roman"/>
          <w:b w:val="false"/>
          <w:i w:val="false"/>
          <w:color w:val="000000"/>
          <w:sz w:val="28"/>
        </w:rPr>
        <w:t>
      2) уәкiлеттi органның жауапты орындаушысы түскен құжаттарды тексередi, мемлекеттiк қызмет көрсетудiң нәтижесiн не дәлелдi бас тартуды әзiрлейдi және ресiмдейдi, тұтынушыға мемлекеттiк қызмет көрсету нәтижесiн бередi.</w:t>
      </w:r>
      <w:r>
        <w:br/>
      </w:r>
      <w:r>
        <w:rPr>
          <w:rFonts w:ascii="Times New Roman"/>
          <w:b w:val="false"/>
          <w:i w:val="false"/>
          <w:color w:val="000000"/>
          <w:sz w:val="28"/>
        </w:rPr>
        <w:t>
</w:t>
      </w:r>
      <w:r>
        <w:rPr>
          <w:rFonts w:ascii="Times New Roman"/>
          <w:b w:val="false"/>
          <w:i w:val="false"/>
          <w:color w:val="000000"/>
          <w:sz w:val="28"/>
        </w:rPr>
        <w:t>
      13. Мемлекеттiк қызмет көрсету үшiн тұтынушының құжаттарын қабылдауды бiр тұлға уәкiлеттi органның жұмыс кестесiнiң негiзiнде күнi бойы жүзеге асырады.</w:t>
      </w:r>
    </w:p>
    <w:bookmarkEnd w:id="33"/>
    <w:bookmarkStart w:name="z67" w:id="34"/>
    <w:p>
      <w:pPr>
        <w:spacing w:after="0"/>
        <w:ind w:left="0"/>
        <w:jc w:val="left"/>
      </w:pPr>
      <w:r>
        <w:rPr>
          <w:rFonts w:ascii="Times New Roman"/>
          <w:b/>
          <w:i w:val="false"/>
          <w:color w:val="000000"/>
        </w:rPr>
        <w:t xml:space="preserve"> 
4. Мемлекеттiк қызмет көрсету үдерiсiнде әрекеттер</w:t>
      </w:r>
      <w:r>
        <w:br/>
      </w:r>
      <w:r>
        <w:rPr>
          <w:rFonts w:ascii="Times New Roman"/>
          <w:b/>
          <w:i w:val="false"/>
          <w:color w:val="000000"/>
        </w:rPr>
        <w:t>
тәртiбiнiң сипаттамасы</w:t>
      </w:r>
    </w:p>
    <w:bookmarkEnd w:id="34"/>
    <w:bookmarkStart w:name="z68" w:id="35"/>
    <w:p>
      <w:pPr>
        <w:spacing w:after="0"/>
        <w:ind w:left="0"/>
        <w:jc w:val="both"/>
      </w:pPr>
      <w:r>
        <w:rPr>
          <w:rFonts w:ascii="Times New Roman"/>
          <w:b w:val="false"/>
          <w:i w:val="false"/>
          <w:color w:val="000000"/>
          <w:sz w:val="28"/>
        </w:rPr>
        <w:t>
      14. Тұтынушы уәкiлеттi органға өтiнiш жасаған кезде:</w:t>
      </w:r>
      <w:r>
        <w:br/>
      </w:r>
      <w:r>
        <w:rPr>
          <w:rFonts w:ascii="Times New Roman"/>
          <w:b w:val="false"/>
          <w:i w:val="false"/>
          <w:color w:val="000000"/>
          <w:sz w:val="28"/>
        </w:rPr>
        <w:t>
      1) жануарға ветеринариялық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2) жануарға ветеринариялық паспорттың телнұсқасын (бұдан әрi – телнұсқа) немесе жануарға ветеринариялық паспорттан үзiндiсiн (бұдан әрi –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 уәкiлеттi органға келесi құжаттарды ұсынуы қажет:</w:t>
      </w:r>
      <w:r>
        <w:br/>
      </w:r>
      <w:r>
        <w:rPr>
          <w:rFonts w:ascii="Times New Roman"/>
          <w:b w:val="false"/>
          <w:i w:val="false"/>
          <w:color w:val="000000"/>
          <w:sz w:val="28"/>
        </w:rPr>
        <w:t>
      1) жануарға ветеринариялық паспортты алу үшiн тұтынушы жануарға ветеринариялық паспорттың бланкiсiнiң құнын төлегенiн растайтын құжатты бередi. Бұдан басқа, жануарда - жануарға берiлген бiрдейлендiру нөмiрi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үзiндi) алу үшiн тұтынушы;</w:t>
      </w:r>
      <w:r>
        <w:br/>
      </w:r>
      <w:r>
        <w:rPr>
          <w:rFonts w:ascii="Times New Roman"/>
          <w:b w:val="false"/>
          <w:i w:val="false"/>
          <w:color w:val="000000"/>
          <w:sz w:val="28"/>
        </w:rPr>
        <w:t>
      еркiн нысандағы жазбаша өтiнiш;</w:t>
      </w:r>
      <w:r>
        <w:br/>
      </w:r>
      <w:r>
        <w:rPr>
          <w:rFonts w:ascii="Times New Roman"/>
          <w:b w:val="false"/>
          <w:i w:val="false"/>
          <w:color w:val="000000"/>
          <w:sz w:val="28"/>
        </w:rPr>
        <w:t>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келесi құрылымдық-функционалдық бiрлiктер (бұдан әрi – ҚФБ) тартылады – мемлекеттiк қызмет көрсету үдерiсiне қатысатын уәкiлеттi органның жауапты тұлғалары:</w:t>
      </w:r>
      <w:r>
        <w:br/>
      </w:r>
      <w:r>
        <w:rPr>
          <w:rFonts w:ascii="Times New Roman"/>
          <w:b w:val="false"/>
          <w:i w:val="false"/>
          <w:color w:val="000000"/>
          <w:sz w:val="28"/>
        </w:rPr>
        <w:t>
      1) уәкiлеттi органның басшылығы;</w:t>
      </w:r>
      <w:r>
        <w:br/>
      </w:r>
      <w:r>
        <w:rPr>
          <w:rFonts w:ascii="Times New Roman"/>
          <w:b w:val="false"/>
          <w:i w:val="false"/>
          <w:color w:val="000000"/>
          <w:sz w:val="28"/>
        </w:rPr>
        <w:t>
      2)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әкiмшiлiк әрекеттiң орындалу мерзiмi, әр ҚФБ әкiмшiлiк әрекеттер реттiлiгi және өзара әрекетiнiң мәтiндi кестелiк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үдерiсiндегi әкiмшiлiк әрекеттердiң функционалдық өзара әрекет сызбасы және логикалық тәртiбi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35"/>
    <w:bookmarkStart w:name="z73" w:id="36"/>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36"/>
    <w:bookmarkStart w:name="z74" w:id="37"/>
    <w:p>
      <w:pPr>
        <w:spacing w:after="0"/>
        <w:ind w:left="0"/>
        <w:jc w:val="both"/>
      </w:pPr>
      <w:r>
        <w:rPr>
          <w:rFonts w:ascii="Times New Roman"/>
          <w:b w:val="false"/>
          <w:i w:val="false"/>
          <w:color w:val="000000"/>
          <w:sz w:val="28"/>
        </w:rPr>
        <w:t>
      19. Уәкiлеттi органның басшысы (бұдан әрi – лауазымды тұлға) мемлекеттiк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белгiленген мерзiмде мемлекеттiк қызмет көрсетудi iске асыруға жауапты болады.</w:t>
      </w:r>
    </w:p>
    <w:bookmarkEnd w:id="37"/>
    <w:bookmarkStart w:name="z75" w:id="38"/>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38"/>
    <w:bookmarkStart w:name="z76" w:id="39"/>
    <w:p>
      <w:pPr>
        <w:spacing w:after="0"/>
        <w:ind w:left="0"/>
        <w:jc w:val="left"/>
      </w:pPr>
      <w:r>
        <w:rPr>
          <w:rFonts w:ascii="Times New Roman"/>
          <w:b/>
          <w:i w:val="false"/>
          <w:color w:val="000000"/>
        </w:rPr>
        <w:t xml:space="preserve"> 
Уәкілетті органдардың мекенжайлары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324"/>
        <w:gridCol w:w="2739"/>
        <w:gridCol w:w="1731"/>
        <w:gridCol w:w="3508"/>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әкiмiнің аппараты" мемлекеттік мекемесі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42954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қаласы, Абай көшесі, 26</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мемлекеттік мекемесі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ауылы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90211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Агрогородок ауылы, Садовый көшесі, 5Б</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 әкімінің аппараты" мемлекеттік мекемесі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31131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 Ақбастау ауылы, Центральный көшесі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 әкімінің аппараты" мемлекеттік мекемесі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58286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Юбилейный ауылы, Мир көшесі, 15/1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ауылдық округі әкімінің аппараты" мемлекеттік мекемесі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54289</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Самарка ауылдық округі, Самарка ауылы, Центральный көшесі, 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әкімінің аппараты" мемлекеттік мекемесі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52482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Көксу ауылы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ауылдық округі әкімінің аппараты" мемлекеттік мекемесі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ауылы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57303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Құлаайғыр ауылы, К.Маркс көшесі, 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"Сәрепті селосы әкімінің аппараты" мемлекеттік мекемесі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ауылы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55323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Сәрепті ауылы, Городской көшесі, 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ауылдық округі әкімінің аппараты" мемлекеттік мекемесі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62072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Есенгелді ауылы, Центральный көшесі, 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"Курмин ауылдық округі әкімінің аппараты" мемлекеттік мекемесі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Курмин ауылы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50566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Курмин ауылдық округі, Курмин ауылы, Спасск көшесі 7, кв.2,3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ауылдық округі әкімінің аппараты" мемлекеттік мекемесі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ауылы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91318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ауылдық округі, Жартас ауылы, ҚазССР 60 жыл көшесі, 24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"Топар кенті әкімінің аппараты" мемлекеттік мекемесі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32187</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Топар кенті, Қазыбек би көшесі, 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"Южный кенті әкімінің аппараты" мемлекеттік мекемесі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56288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Южный кенті, Комсомольский көшесі, 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45314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 Қарабас кенті, Киров көшесі, 9</w:t>
            </w:r>
          </w:p>
        </w:tc>
      </w:tr>
    </w:tbl>
    <w:bookmarkStart w:name="z77" w:id="40"/>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40"/>
    <w:bookmarkStart w:name="z78" w:id="41"/>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 дәйектілігінің және өзара байланысының мәтінді кестелік сипаттамасы</w:t>
      </w:r>
    </w:p>
    <w:bookmarkEnd w:id="41"/>
    <w:bookmarkStart w:name="z79" w:id="42"/>
    <w:p>
      <w:pPr>
        <w:spacing w:after="0"/>
        <w:ind w:left="0"/>
        <w:jc w:val="both"/>
      </w:pPr>
      <w:r>
        <w:rPr>
          <w:rFonts w:ascii="Times New Roman"/>
          <w:b w:val="false"/>
          <w:i w:val="false"/>
          <w:color w:val="000000"/>
          <w:sz w:val="28"/>
        </w:rPr>
        <w:t>
      Кесте 1. ҚФБ іс-әрекеттердің барысы.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908"/>
        <w:gridCol w:w="3529"/>
        <w:gridCol w:w="2330"/>
        <w:gridCol w:w="29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N</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тұтынушыға беру</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 әкімшілік шешiм)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қабылданғаны туралы талон беру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2902"/>
        <w:gridCol w:w="2480"/>
        <w:gridCol w:w="2312"/>
        <w:gridCol w:w="27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N</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телнұсқаны дайындау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Телнұсқаға қол қою</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тұтынушыға беру</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 әкімшілік шешiм)</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қабылданғаны туралы талон береді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қол қоюға ұсыну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bookmarkStart w:name="z80" w:id="43"/>
    <w:p>
      <w:pPr>
        <w:spacing w:after="0"/>
        <w:ind w:left="0"/>
        <w:jc w:val="both"/>
      </w:pPr>
      <w:r>
        <w:rPr>
          <w:rFonts w:ascii="Times New Roman"/>
          <w:b w:val="false"/>
          <w:i w:val="false"/>
          <w:color w:val="000000"/>
          <w:sz w:val="28"/>
        </w:rPr>
        <w:t>
      2-кесте. Пайдалану нұсқалары. Негізгі үдеріс – жануарға ветеринариялық паспорт берілген жағдайда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6047"/>
        <w:gridCol w:w="37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және үзіндіні дайындау</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және үзіндіге қол қою</w:t>
            </w:r>
          </w:p>
        </w:tc>
      </w:tr>
      <w:tr>
        <w:trPr>
          <w:trHeight w:val="81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қабылданғаны туралы талон беру</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және үзіндіні басшылыққа қол қоюға ұсыну</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паспортты және үзіндіні беру</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44"/>
    <w:p>
      <w:pPr>
        <w:spacing w:after="0"/>
        <w:ind w:left="0"/>
        <w:jc w:val="both"/>
      </w:pPr>
      <w:r>
        <w:rPr>
          <w:rFonts w:ascii="Times New Roman"/>
          <w:b w:val="false"/>
          <w:i w:val="false"/>
          <w:color w:val="000000"/>
          <w:sz w:val="28"/>
        </w:rPr>
        <w:t>
      3-кесте. Пайдалану нұсқалары. Баламалы үдеріс – жануарға ветеринариялық паспорт беруден бас тартылған жағдайда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5"/>
        <w:gridCol w:w="5569"/>
        <w:gridCol w:w="3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қабылданғаны туралы талон беру</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дәлелді бас тартуды беру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4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45"/>
    <w:bookmarkStart w:name="z83" w:id="46"/>
    <w:p>
      <w:pPr>
        <w:spacing w:after="0"/>
        <w:ind w:left="0"/>
        <w:jc w:val="left"/>
      </w:pPr>
      <w:r>
        <w:rPr>
          <w:rFonts w:ascii="Times New Roman"/>
          <w:b/>
          <w:i w:val="false"/>
          <w:color w:val="000000"/>
        </w:rPr>
        <w:t xml:space="preserve"> 
Мемлекеттік қызмет көрсету үдерісіндегі әкімшілік іс-әрекеттердің логикалық реттілігі мен ҚФБ арасындағы өзара байланысты көрсететін сызбасы</w:t>
      </w:r>
    </w:p>
    <w:bookmarkEnd w:id="46"/>
    <w:p>
      <w:pPr>
        <w:spacing w:after="0"/>
        <w:ind w:left="0"/>
        <w:jc w:val="both"/>
      </w:pPr>
      <w:r>
        <w:drawing>
          <wp:inline distT="0" distB="0" distL="0" distR="0">
            <wp:extent cx="7937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37500" cy="7213600"/>
                    </a:xfrm>
                    <a:prstGeom prst="rect">
                      <a:avLst/>
                    </a:prstGeom>
                  </pic:spPr>
                </pic:pic>
              </a:graphicData>
            </a:graphic>
          </wp:inline>
        </w:drawing>
      </w:r>
    </w:p>
    <w:bookmarkStart w:name="z84" w:id="47"/>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N 38/04 қаулысымен</w:t>
      </w:r>
      <w:r>
        <w:br/>
      </w:r>
      <w:r>
        <w:rPr>
          <w:rFonts w:ascii="Times New Roman"/>
          <w:b w:val="false"/>
          <w:i w:val="false"/>
          <w:color w:val="000000"/>
          <w:sz w:val="28"/>
        </w:rPr>
        <w:t>
бекітілген</w:t>
      </w:r>
    </w:p>
    <w:bookmarkEnd w:id="47"/>
    <w:bookmarkStart w:name="z85" w:id="48"/>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көрсету регламенті</w:t>
      </w:r>
    </w:p>
    <w:bookmarkEnd w:id="48"/>
    <w:bookmarkStart w:name="z86" w:id="49"/>
    <w:p>
      <w:pPr>
        <w:spacing w:after="0"/>
        <w:ind w:left="0"/>
        <w:jc w:val="left"/>
      </w:pPr>
      <w:r>
        <w:rPr>
          <w:rFonts w:ascii="Times New Roman"/>
          <w:b/>
          <w:i w:val="false"/>
          <w:color w:val="000000"/>
        </w:rPr>
        <w:t xml:space="preserve"> 
1. Негізгі ұғымдар</w:t>
      </w:r>
    </w:p>
    <w:bookmarkEnd w:id="49"/>
    <w:bookmarkStart w:name="z87" w:id="50"/>
    <w:p>
      <w:pPr>
        <w:spacing w:after="0"/>
        <w:ind w:left="0"/>
        <w:jc w:val="both"/>
      </w:pPr>
      <w:r>
        <w:rPr>
          <w:rFonts w:ascii="Times New Roman"/>
          <w:b w:val="false"/>
          <w:i w:val="false"/>
          <w:color w:val="000000"/>
          <w:sz w:val="28"/>
        </w:rPr>
        <w:t>
      1. Осы "Ветеринариялық анықтама беру" мемлекеттiк қызмет көрсету регламентiнде (бұдан әрi - Регламент) келесi түсiнiктер пайдаланылады:</w:t>
      </w:r>
      <w:r>
        <w:br/>
      </w:r>
      <w:r>
        <w:rPr>
          <w:rFonts w:ascii="Times New Roman"/>
          <w:b w:val="false"/>
          <w:i w:val="false"/>
          <w:color w:val="000000"/>
          <w:sz w:val="28"/>
        </w:rPr>
        <w:t>
      1) жауапты орындаушы – облыстық маңызы бар қаланың, аудандық маңызы бар қаланың, кенттiң, ауылдың (селоның), ауылдық (селолық) округтiң жергiлiктi атқарушы органы бөлiмшесiнiң ветеринариялық дәрiгерi;</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уәкiлеттi орган – облыстық маңызы бар қаланың ветеринария бөлiмi, аудандық маңызы бар қаланың, кент, ауыл (село), ауылдық (селолық) округi әкiмiнiң аппараты.</w:t>
      </w:r>
    </w:p>
    <w:bookmarkEnd w:id="50"/>
    <w:bookmarkStart w:name="z88" w:id="51"/>
    <w:p>
      <w:pPr>
        <w:spacing w:after="0"/>
        <w:ind w:left="0"/>
        <w:jc w:val="left"/>
      </w:pPr>
      <w:r>
        <w:rPr>
          <w:rFonts w:ascii="Times New Roman"/>
          <w:b/>
          <w:i w:val="false"/>
          <w:color w:val="000000"/>
        </w:rPr>
        <w:t xml:space="preserve"> 
2. Жалпы ережелер</w:t>
      </w:r>
    </w:p>
    <w:bookmarkEnd w:id="51"/>
    <w:bookmarkStart w:name="z89" w:id="52"/>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қаулысына өзгерiстер мен толықтыру енгiзу туралы" Қазақстан Республикасы Үкiметiнiң 2011 жылғы 29 сәуiрдегi N 464 қаулысымен бекiтiлген "Ветеринариялық анықтама беру"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көрсету мекенжай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уәкiлеттi органмен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 "Ветеринария туралы" Қазақстан Республикасының 2002 жылғы 10 шiлдедегi Заңының 10 бабы 2-тармағы </w:t>
      </w:r>
      <w:r>
        <w:rPr>
          <w:rFonts w:ascii="Times New Roman"/>
          <w:b w:val="false"/>
          <w:i w:val="false"/>
          <w:color w:val="000000"/>
          <w:sz w:val="28"/>
        </w:rPr>
        <w:t>20-1)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ветеринариялық анықтама (қағаздағы тасымалдағышта) беру (бұдан әрi – анықтама)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ақылы көрсетiледi (ветеринариялық анықтаманың бланктерiн беру). Тұтынушы екiншi деңгейдегi банктер немесе банк операцияларының жекелеген түрлерiн жүзеге асыратын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келесi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N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(нормативтiк құқықтық актiлердi мемлекеттiк тiркеу Тiзiлiмiнде N 1155 болып тiркелген) сәйкес қолма-қол жасалмайтын ақы төлеу тәсiлi кезiнде - төлем тапсырмасы.</w:t>
      </w:r>
    </w:p>
    <w:bookmarkEnd w:id="52"/>
    <w:bookmarkStart w:name="z95" w:id="53"/>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3"/>
    <w:bookmarkStart w:name="z96" w:id="54"/>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уәкiлеттi органнан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көрсетiледi.</w:t>
      </w:r>
      <w:r>
        <w:br/>
      </w:r>
      <w:r>
        <w:rPr>
          <w:rFonts w:ascii="Times New Roman"/>
          <w:b w:val="false"/>
          <w:i w:val="false"/>
          <w:color w:val="000000"/>
          <w:sz w:val="28"/>
        </w:rPr>
        <w:t>
</w:t>
      </w:r>
      <w:r>
        <w:rPr>
          <w:rFonts w:ascii="Times New Roman"/>
          <w:b w:val="false"/>
          <w:i w:val="false"/>
          <w:color w:val="000000"/>
          <w:sz w:val="28"/>
        </w:rPr>
        <w:t>
      11.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ветеринариялық-санитариялық талаптарға және қауiпсiздiк талаптарына сәйкессiздiгi негiз болып табылады.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тұтынушыдан құжаттар алған сәттен мемлекеттiк қызметтiң нәтижесiн беру сәтiне дейiн мемлекеттiк қызметтi көрсету кезеңдерi:</w:t>
      </w:r>
      <w:r>
        <w:br/>
      </w:r>
      <w:r>
        <w:rPr>
          <w:rFonts w:ascii="Times New Roman"/>
          <w:b w:val="false"/>
          <w:i w:val="false"/>
          <w:color w:val="000000"/>
          <w:sz w:val="28"/>
        </w:rPr>
        <w:t>
      1) тұтынушы уәкiлеттi органға жүгiнедi және осы Регламенттiң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уәкiлеттi органның жауапты орындаушысы түскен құжаттарды тексередi, қызмет көрсетудiң нәтижесiн ресiмдейдi, дәлелдi бас тарту немесе анықтаманы дайындайды, басшылыққа қол қоюға ұсынады, тұтынушыға мемлекеттiк қызмет көрсету нәтижесiн бередi.</w:t>
      </w:r>
      <w:r>
        <w:br/>
      </w:r>
      <w:r>
        <w:rPr>
          <w:rFonts w:ascii="Times New Roman"/>
          <w:b w:val="false"/>
          <w:i w:val="false"/>
          <w:color w:val="000000"/>
          <w:sz w:val="28"/>
        </w:rPr>
        <w:t>
</w:t>
      </w:r>
      <w:r>
        <w:rPr>
          <w:rFonts w:ascii="Times New Roman"/>
          <w:b w:val="false"/>
          <w:i w:val="false"/>
          <w:color w:val="000000"/>
          <w:sz w:val="28"/>
        </w:rPr>
        <w:t>
      13. Мемлекеттiк қызмет көрсету үшiн тұтынушының құжаттарын қабылдауды бiр тұлға уәкiлеттi органның жұмыс кестесiнiң негiзiнде жұмыс күнi бойы жүзеге асырады.</w:t>
      </w:r>
    </w:p>
    <w:bookmarkEnd w:id="54"/>
    <w:bookmarkStart w:name="z102" w:id="55"/>
    <w:p>
      <w:pPr>
        <w:spacing w:after="0"/>
        <w:ind w:left="0"/>
        <w:jc w:val="left"/>
      </w:pPr>
      <w:r>
        <w:rPr>
          <w:rFonts w:ascii="Times New Roman"/>
          <w:b/>
          <w:i w:val="false"/>
          <w:color w:val="000000"/>
        </w:rPr>
        <w:t xml:space="preserve"> 
4. Мемлекеттiк қызметтердi көрсету үдерiсiнде</w:t>
      </w:r>
      <w:r>
        <w:br/>
      </w:r>
      <w:r>
        <w:rPr>
          <w:rFonts w:ascii="Times New Roman"/>
          <w:b/>
          <w:i w:val="false"/>
          <w:color w:val="000000"/>
        </w:rPr>
        <w:t>
әрекеттер тәртiбiнiң сипаттамасы</w:t>
      </w:r>
    </w:p>
    <w:bookmarkEnd w:id="55"/>
    <w:bookmarkStart w:name="z103" w:id="56"/>
    <w:p>
      <w:pPr>
        <w:spacing w:after="0"/>
        <w:ind w:left="0"/>
        <w:jc w:val="both"/>
      </w:pPr>
      <w:r>
        <w:rPr>
          <w:rFonts w:ascii="Times New Roman"/>
          <w:b w:val="false"/>
          <w:i w:val="false"/>
          <w:color w:val="000000"/>
          <w:sz w:val="28"/>
        </w:rPr>
        <w:t>
      14. Мемлекеттiк қызмет тұтынушы не оның өкiлi тiкелей жүгiнгенде көрсетiледi.</w:t>
      </w:r>
      <w:r>
        <w:br/>
      </w:r>
      <w:r>
        <w:rPr>
          <w:rFonts w:ascii="Times New Roman"/>
          <w:b w:val="false"/>
          <w:i w:val="false"/>
          <w:color w:val="000000"/>
          <w:sz w:val="28"/>
        </w:rPr>
        <w:t>
      Мемлекеттiк қызмет тұтынушысының өтiнiшiн жауапты орындаушы жеке және заңды тұлғалардың өтiнiштерiн есепке алу журналында, тұтынушының мемлекеттiк қызметтi алатын күнiн көрсетiп тiркейдi.</w:t>
      </w:r>
      <w:r>
        <w:br/>
      </w:r>
      <w:r>
        <w:rPr>
          <w:rFonts w:ascii="Times New Roman"/>
          <w:b w:val="false"/>
          <w:i w:val="false"/>
          <w:color w:val="000000"/>
          <w:sz w:val="28"/>
        </w:rPr>
        <w:t>
</w:t>
      </w:r>
      <w:r>
        <w:rPr>
          <w:rFonts w:ascii="Times New Roman"/>
          <w:b w:val="false"/>
          <w:i w:val="false"/>
          <w:color w:val="000000"/>
          <w:sz w:val="28"/>
        </w:rPr>
        <w:t>
      15. Мемлекеттiк қызметтi алуға қажеттi құжаттар және оларға қойылатын талаптар тiзбесi:</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ветеринариялық анықтама бланкi құнын төлеуiн растайтын құжат.</w:t>
      </w:r>
      <w:r>
        <w:br/>
      </w:r>
      <w:r>
        <w:rPr>
          <w:rFonts w:ascii="Times New Roman"/>
          <w:b w:val="false"/>
          <w:i w:val="false"/>
          <w:color w:val="000000"/>
          <w:sz w:val="28"/>
        </w:rPr>
        <w:t>
</w:t>
      </w:r>
      <w:r>
        <w:rPr>
          <w:rFonts w:ascii="Times New Roman"/>
          <w:b w:val="false"/>
          <w:i w:val="false"/>
          <w:color w:val="000000"/>
          <w:sz w:val="28"/>
        </w:rPr>
        <w:t>
      16. Мемлекеттiк қызмет көрсету үдерiсiнде келесi құрылымдық-функционалдық бiрлiктер (бұдан әрi – ҚФБ) тартылады – мемлекеттiк қызмет көрсету үдерiсiне қатысатын уәкiлеттi органның жауапты тұлғалары:</w:t>
      </w:r>
      <w:r>
        <w:br/>
      </w:r>
      <w:r>
        <w:rPr>
          <w:rFonts w:ascii="Times New Roman"/>
          <w:b w:val="false"/>
          <w:i w:val="false"/>
          <w:color w:val="000000"/>
          <w:sz w:val="28"/>
        </w:rPr>
        <w:t>
      1) уәкiлеттi органның басшылығы;</w:t>
      </w:r>
      <w:r>
        <w:br/>
      </w:r>
      <w:r>
        <w:rPr>
          <w:rFonts w:ascii="Times New Roman"/>
          <w:b w:val="false"/>
          <w:i w:val="false"/>
          <w:color w:val="000000"/>
          <w:sz w:val="28"/>
        </w:rPr>
        <w:t>
      2)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әкiмшiлiк әрекетiнiң орындалу мерзiмiн көрсете отырып, әр ҚФБ әкiмшiлiк әрекеттер реттiлiгiнiң және өзара әрекетiнiң мәтiндi кестелiк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үдерiсiндегi әкiмшiлiк әрекеттердiң логикалық реттiлiгi мен ҚФБ арасындағы өзара байланысты көрсететiн сызбасы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56"/>
    <w:bookmarkStart w:name="z108" w:id="57"/>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57"/>
    <w:bookmarkStart w:name="z109" w:id="58"/>
    <w:p>
      <w:pPr>
        <w:spacing w:after="0"/>
        <w:ind w:left="0"/>
        <w:jc w:val="both"/>
      </w:pPr>
      <w:r>
        <w:rPr>
          <w:rFonts w:ascii="Times New Roman"/>
          <w:b w:val="false"/>
          <w:i w:val="false"/>
          <w:color w:val="000000"/>
          <w:sz w:val="28"/>
        </w:rPr>
        <w:t>
      19. Уәкiлеттi органның басшысы (бұдан әрi – лауазымды тұлға) мемлекеттiк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белгiленген мерзiмде мемлекеттiк қызмет көрсетудi iске асыруға жауапты болады.</w:t>
      </w:r>
    </w:p>
    <w:bookmarkEnd w:id="58"/>
    <w:bookmarkStart w:name="z110" w:id="59"/>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59"/>
    <w:bookmarkStart w:name="z111" w:id="60"/>
    <w:p>
      <w:pPr>
        <w:spacing w:after="0"/>
        <w:ind w:left="0"/>
        <w:jc w:val="left"/>
      </w:pPr>
      <w:r>
        <w:rPr>
          <w:rFonts w:ascii="Times New Roman"/>
          <w:b/>
          <w:i w:val="false"/>
          <w:color w:val="000000"/>
        </w:rPr>
        <w:t xml:space="preserve"> 
Уәкілетті органдардың мекенжайлары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075"/>
        <w:gridCol w:w="2675"/>
        <w:gridCol w:w="1949"/>
        <w:gridCol w:w="3684"/>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әкiмiнің аппараты" мемлекеттік мекемесі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42954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қаласы, Абай көшесі, 26</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мемлекеттік мекемесі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ауылы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90211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 Агрогородок ауылы, Садовый көшесі, 5Б</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 әкімінің аппараты" мемлекеттік мекемесі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(72132) 31131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 Ақбастау ауылы, Центральный көшесі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 әкімінің аппараты" мемлекеттік мекемесі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58286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 Юбилейный ауылы, Мир көшесі, 15/1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ауылдық округі әкімінің аппараты" мемлекеттік мекемесі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 ауылы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54289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Самарка ауылдық округі, Самарка ауылы, Центральный көшесі, 19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ауылдық округі әкімінің аппараты" мемлекеттік мекемесі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52482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 Көксу ауылы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ауылдық округі әкімінің аппараты" мемлекеттік мекемесі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 ауылы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57303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 Құлаайғыр ауылы, К.Маркс көшесі, 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"Сәрепті селосы әкімінің аппараты" мемлекеттік мекемесі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 ауылы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55323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 Сәрепті ауылы, Городской көшесі, 44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ауылдық округі әкімінің аппараты" мемлекеттік мекемесі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(72159) 62072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100106, Есенгелді ауылы, Центральный көшесі, 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"Курмин ауылдық округі әкімінің аппараты" мемлекеттік мекемесі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Курмин ауылы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50566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 Курмин ауылдық округі, Курмин ауылы, Спасск көшесі 7, кв.2,3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ауылдық округі әкімінің аппараты" мемлекеттік мекемесі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ауылы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91318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 Қарағанды ауылдық округі, Жартас ауылы, ҚазССР 60 жыл көшесі, 24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"Топар кенті әкімінің аппараты" мемлекеттік мекемесі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32187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Топар кенті, Қазыбек би көшесі, 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"Южный кенті әкімінің аппараты" мемлекеттік мекемесі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56288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100118, Южный кенті, Комсомольский көшесі, 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"Қарабас кенті әкімінің аппараты" мемлекеттік мекемесі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45314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 Қарабас кенті, Киров көшесі, 9</w:t>
            </w:r>
          </w:p>
        </w:tc>
      </w:tr>
    </w:tbl>
    <w:bookmarkStart w:name="z112" w:id="61"/>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61"/>
    <w:bookmarkStart w:name="z113" w:id="62"/>
    <w:p>
      <w:pPr>
        <w:spacing w:after="0"/>
        <w:ind w:left="0"/>
        <w:jc w:val="left"/>
      </w:pPr>
      <w:r>
        <w:rPr>
          <w:rFonts w:ascii="Times New Roman"/>
          <w:b/>
          <w:i w:val="false"/>
          <w:color w:val="000000"/>
        </w:rPr>
        <w:t xml:space="preserve"> 
Мемлекеттік қызмет көрсету үдерісінде ҚФБ-ның әкімшілік іс-әрекеті дәйектілігінің және өзара байланысының мәтінді кестелік сипаттамасы</w:t>
      </w:r>
    </w:p>
    <w:bookmarkEnd w:id="62"/>
    <w:bookmarkStart w:name="z114" w:id="63"/>
    <w:p>
      <w:pPr>
        <w:spacing w:after="0"/>
        <w:ind w:left="0"/>
        <w:jc w:val="both"/>
      </w:pPr>
      <w:r>
        <w:rPr>
          <w:rFonts w:ascii="Times New Roman"/>
          <w:b w:val="false"/>
          <w:i w:val="false"/>
          <w:color w:val="000000"/>
          <w:sz w:val="28"/>
        </w:rPr>
        <w:t>
      Кесте 1. ҚФБ іс-әрекеттердің барысы.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5"/>
        <w:gridCol w:w="2590"/>
        <w:gridCol w:w="2970"/>
        <w:gridCol w:w="2548"/>
        <w:gridCol w:w="25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N</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 әкімшілік шешiм)</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басшылыққа қол қоюға ұсыну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115" w:id="64"/>
    <w:p>
      <w:pPr>
        <w:spacing w:after="0"/>
        <w:ind w:left="0"/>
        <w:jc w:val="both"/>
      </w:pPr>
      <w:r>
        <w:rPr>
          <w:rFonts w:ascii="Times New Roman"/>
          <w:b w:val="false"/>
          <w:i w:val="false"/>
          <w:color w:val="000000"/>
          <w:sz w:val="28"/>
        </w:rPr>
        <w:t>
      2 кесте. Пайдалану нұсқалары. Негізгі үдеріс – ветеринариялық анықтама берілген жағдайда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1"/>
        <w:gridCol w:w="5594"/>
        <w:gridCol w:w="42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Анықтаманы басшылыққа қол қоюға ұсыну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Анықтамаға қол қою</w:t>
            </w:r>
          </w:p>
        </w:tc>
      </w:tr>
      <w:tr>
        <w:trPr>
          <w:trHeight w:val="615"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анықтаманы дайындау</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анықтама беру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65"/>
    <w:p>
      <w:pPr>
        <w:spacing w:after="0"/>
        <w:ind w:left="0"/>
        <w:jc w:val="both"/>
      </w:pPr>
      <w:r>
        <w:rPr>
          <w:rFonts w:ascii="Times New Roman"/>
          <w:b w:val="false"/>
          <w:i w:val="false"/>
          <w:color w:val="000000"/>
          <w:sz w:val="28"/>
        </w:rPr>
        <w:t>
      3 Кесте. Пайдалану нұсқалары. Баламалы үдеріс – ветеринариялық анықтама ресiмдеуден бас тартқан жағдайда.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6"/>
        <w:gridCol w:w="5128"/>
        <w:gridCol w:w="37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дәлелді бас тартуды беру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66"/>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66"/>
    <w:bookmarkStart w:name="z118" w:id="67"/>
    <w:p>
      <w:pPr>
        <w:spacing w:after="0"/>
        <w:ind w:left="0"/>
        <w:jc w:val="left"/>
      </w:pPr>
      <w:r>
        <w:rPr>
          <w:rFonts w:ascii="Times New Roman"/>
          <w:b/>
          <w:i w:val="false"/>
          <w:color w:val="000000"/>
        </w:rPr>
        <w:t xml:space="preserve"> 
Мемлекеттік қызмет көрсету үдерісіндегі функционалдық</w:t>
      </w:r>
      <w:r>
        <w:br/>
      </w:r>
      <w:r>
        <w:rPr>
          <w:rFonts w:ascii="Times New Roman"/>
          <w:b/>
          <w:i w:val="false"/>
          <w:color w:val="000000"/>
        </w:rPr>
        <w:t>
өзара іс-қимыл сызбасы</w:t>
      </w:r>
    </w:p>
    <w:bookmarkEnd w:id="67"/>
    <w:p>
      <w:pPr>
        <w:spacing w:after="0"/>
        <w:ind w:left="0"/>
        <w:jc w:val="both"/>
      </w:pPr>
      <w:r>
        <w:drawing>
          <wp:inline distT="0" distB="0" distL="0" distR="0">
            <wp:extent cx="79629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62900" cy="722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