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6a1a" w14:textId="0ca6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электрондық мемлекеттік қызметтердің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2012 жылғы 25 желтоқсандағы N 14/208 қаулысы. Қарағанды облысының Әділет департаментінде 2013 жылғы 28 ақпанда N 2190 болып тіркелді. Күші жойылды - Қарағанды қаласы әкімдігінің 2013 жылғы 12 маусымдағы № 29/03 қаулысымен</w:t>
      </w:r>
    </w:p>
    <w:p>
      <w:pPr>
        <w:spacing w:after="0"/>
        <w:ind w:left="0"/>
        <w:jc w:val="both"/>
      </w:pPr>
      <w:r>
        <w:rPr>
          <w:rFonts w:ascii="Times New Roman"/>
          <w:b w:val="false"/>
          <w:i w:val="false"/>
          <w:color w:val="ff0000"/>
          <w:sz w:val="28"/>
        </w:rPr>
        <w:t>      Ескерту. Күші жойылды - Қарағанды қаласы әкімдігінің 12.06.2013  № 29/03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w:t>
      </w:r>
      <w:r>
        <w:rPr>
          <w:rFonts w:ascii="Times New Roman"/>
          <w:b w:val="false"/>
          <w:i w:val="false"/>
          <w:color w:val="000000"/>
          <w:sz w:val="28"/>
        </w:rPr>
        <w:t>N 745</w:t>
      </w:r>
      <w:r>
        <w:rPr>
          <w:rFonts w:ascii="Times New Roman"/>
          <w:b w:val="false"/>
          <w:i w:val="false"/>
          <w:color w:val="000000"/>
          <w:sz w:val="28"/>
        </w:rPr>
        <w:t xml:space="preserve"> және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 xml:space="preserve">N 1119 </w:t>
      </w:r>
      <w:r>
        <w:rPr>
          <w:rFonts w:ascii="Times New Roman"/>
          <w:b w:val="false"/>
          <w:i w:val="false"/>
          <w:color w:val="000000"/>
          <w:sz w:val="28"/>
        </w:rPr>
        <w:t xml:space="preserve">қаулыларына сәйкес Қарағанды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"Қорғаншылық және қамқоршылық жөнінде анықтама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Қарағанды қаласы әкімінің орынбасары И.Ю. Любарскаяға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      Қарағанды қаласының әкімі                  М. Смағұлов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А. Жұмағалиев</w:t>
      </w:r>
      <w:r>
        <w:br/>
      </w:r>
      <w:r>
        <w:rPr>
          <w:rFonts w:ascii="Times New Roman"/>
          <w:b w:val="false"/>
          <w:i w:val="false"/>
          <w:color w:val="000000"/>
          <w:sz w:val="28"/>
        </w:rPr>
        <w:t>
      2012 жылғы 16 қаңтар</w:t>
      </w:r>
    </w:p>
    <w:bookmarkStart w:name="z5" w:id="1"/>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14/208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электрондық мемлекеттік қызмет регламенті</w:t>
      </w:r>
    </w:p>
    <w:bookmarkEnd w:id="2"/>
    <w:bookmarkStart w:name="z7" w:id="3"/>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электрондық мемлекеттік қызмет (бұдан әрі – қызмет) "Қарағанды қаласының білім бөлімі" мемлекеттік мекемесімен (бұдан әрі – қызмет көрсетуші) халыққа қызмет көрсету орталықтары (бұдан әрі – Орталық) арқылы және "электрондық үкімет" веб-порталы: www.egov.kz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келесі түсініктер және қысқарған сөздер пайдаланылады:</w:t>
      </w:r>
      <w:r>
        <w:br/>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АЖО – автоматтандырылған жұмыс орны;</w:t>
      </w:r>
      <w:r>
        <w:br/>
      </w:r>
      <w:r>
        <w:rPr>
          <w:rFonts w:ascii="Times New Roman"/>
          <w:b w:val="false"/>
          <w:i w:val="false"/>
          <w:color w:val="000000"/>
          <w:sz w:val="28"/>
        </w:rPr>
        <w:t>
      3)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тұлғалар" мемлекеттік деректер базасы – ақпаратты автоматты жинақтау, сақтау және өңдеуге, Қазақстан Республикасы жеке тұлғаларын біртұтас сәйкестендіруді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Ұлттық жеке сәйкестендіру нөмірлерінің тізілімін құруға арналған ақпараттық жүйе (бұдан әрі – ЖТ МДБ);</w:t>
      </w:r>
      <w:r>
        <w:br/>
      </w:r>
      <w:r>
        <w:rPr>
          <w:rFonts w:ascii="Times New Roman"/>
          <w:b w:val="false"/>
          <w:i w:val="false"/>
          <w:color w:val="000000"/>
          <w:sz w:val="28"/>
        </w:rPr>
        <w:t>
      6) құрылымдық-функционалдық бірліктер – электрондық қызмет көрсету үдерісіне қатысатын мемлекеттік органдардың құрылымдық бөлімшелерінің, мекемелердің немесе басқа ұйымдардың тізбесі (бұдан әрі – ҚФБ);</w:t>
      </w:r>
      <w:r>
        <w:br/>
      </w:r>
      <w:r>
        <w:rPr>
          <w:rFonts w:ascii="Times New Roman"/>
          <w:b w:val="false"/>
          <w:i w:val="false"/>
          <w:color w:val="000000"/>
          <w:sz w:val="28"/>
        </w:rPr>
        <w:t>
      7)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8)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9) тұтынушы - электрондық мемлекеттік қызмет көрсетілетін жеке тұлға;</w:t>
      </w:r>
      <w:r>
        <w:br/>
      </w:r>
      <w:r>
        <w:rPr>
          <w:rFonts w:ascii="Times New Roman"/>
          <w:b w:val="false"/>
          <w:i w:val="false"/>
          <w:color w:val="000000"/>
          <w:sz w:val="28"/>
        </w:rPr>
        <w:t>
      10)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12)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13)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14) "электрондық үкіметтің" өңірлік шлюзі - электрондық қызметтерді іске асыру аясында "электрондық әкімдік" ақпараттық жүйелерін біріктіруге арналған "электрондық үкімет" шлюзінің кіші жүйесі (бұдан әрі - ЭҮӨШ);</w:t>
      </w:r>
      <w:r>
        <w:br/>
      </w:r>
      <w:r>
        <w:rPr>
          <w:rFonts w:ascii="Times New Roman"/>
          <w:b w:val="false"/>
          <w:i w:val="false"/>
          <w:color w:val="000000"/>
          <w:sz w:val="28"/>
        </w:rPr>
        <w:t>
      15)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6. ЭҮП арқылы адымдық әрекеттер және шешімдер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(қызметті көрсету кезіндегі функционалдық өзара іс-қимылдың </w:t>
      </w:r>
      <w:r>
        <w:rPr>
          <w:rFonts w:ascii="Times New Roman"/>
          <w:b w:val="false"/>
          <w:i w:val="false"/>
          <w:color w:val="000000"/>
          <w:sz w:val="28"/>
        </w:rPr>
        <w:t>N 1 диаграммасы</w:t>
      </w:r>
      <w:r>
        <w:rPr>
          <w:rFonts w:ascii="Times New Roman"/>
          <w:b w:val="false"/>
          <w:i w:val="false"/>
          <w:color w:val="000000"/>
          <w:sz w:val="28"/>
        </w:rPr>
        <w:t>):</w:t>
      </w:r>
      <w:r>
        <w:br/>
      </w:r>
      <w:r>
        <w:rPr>
          <w:rFonts w:ascii="Times New Roman"/>
          <w:b w:val="false"/>
          <w:i w:val="false"/>
          <w:color w:val="000000"/>
          <w:sz w:val="28"/>
        </w:rPr>
        <w:t>
      1) тұтынушы ЖСН және парольдің көмегімен ЭҮП-да тіркелуді жүзеге асырады (ЭҮП-да тіркелмеген тұтынушылар үшін жүзеге асырылады);</w:t>
      </w:r>
      <w:r>
        <w:br/>
      </w:r>
      <w:r>
        <w:rPr>
          <w:rFonts w:ascii="Times New Roman"/>
          <w:b w:val="false"/>
          <w:i w:val="false"/>
          <w:color w:val="000000"/>
          <w:sz w:val="28"/>
        </w:rPr>
        <w:t>
      2) 1 үдеріс – қызмет алу үшін тұтынушының ЖСН және парольді ЭҮП-да енгізуі (авторизациялау үдерісі);</w:t>
      </w:r>
      <w:r>
        <w:br/>
      </w:r>
      <w:r>
        <w:rPr>
          <w:rFonts w:ascii="Times New Roman"/>
          <w:b w:val="false"/>
          <w:i w:val="false"/>
          <w:color w:val="000000"/>
          <w:sz w:val="28"/>
        </w:rPr>
        <w:t>
      3) 1 шарт – ЭҮП-да ЖСН және пароль арқылы тіркелген тұтынушы туралы деректердің дұрыстығын тексеру;</w:t>
      </w:r>
      <w:r>
        <w:br/>
      </w:r>
      <w:r>
        <w:rPr>
          <w:rFonts w:ascii="Times New Roman"/>
          <w:b w:val="false"/>
          <w:i w:val="false"/>
          <w:color w:val="000000"/>
          <w:sz w:val="28"/>
        </w:rPr>
        <w:t>
      4) 2 үдеріс – тұтынушының деректерінде бұзушылықтар болуына байланысты ЭҮП-да авторизациялаудан бас тарту туралы хабарламаны қалыптастыру;</w:t>
      </w:r>
      <w:r>
        <w:br/>
      </w:r>
      <w:r>
        <w:rPr>
          <w:rFonts w:ascii="Times New Roman"/>
          <w:b w:val="false"/>
          <w:i w:val="false"/>
          <w:color w:val="000000"/>
          <w:sz w:val="28"/>
        </w:rPr>
        <w:t>
      5) 3 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құжаттардың көшірмелерін электронды түрде сұрау салу нысанына тіркеу, сонымен қатар тұтынушының сұрау салуын куәландыру (қол қою) үшін ЭЦҚ тіркеу куәлігін таңдауы;</w:t>
      </w:r>
      <w:r>
        <w:br/>
      </w:r>
      <w:r>
        <w:rPr>
          <w:rFonts w:ascii="Times New Roman"/>
          <w:b w:val="false"/>
          <w:i w:val="false"/>
          <w:color w:val="000000"/>
          <w:sz w:val="28"/>
        </w:rPr>
        <w:t>
      6) 2 шарт – ЭҮП-да ЭЦҚ тіркеу куәлігінің мерзімін және тіркеу куәлігінің қайта шақырылған (жойылған) тізімде жоқтығын, сондай-ақ сәйкестендіру деректерінің (сұрау салуда көрсетілген ЖСН мен ЭЦҚ тіркеу куәлігінде көрсетілген ЖСН арасындағы) сәйкестілігін тексеру;</w:t>
      </w:r>
      <w:r>
        <w:br/>
      </w:r>
      <w:r>
        <w:rPr>
          <w:rFonts w:ascii="Times New Roman"/>
          <w:b w:val="false"/>
          <w:i w:val="false"/>
          <w:color w:val="000000"/>
          <w:sz w:val="28"/>
        </w:rPr>
        <w:t>
      7) 4-үдеріс – тұтынушының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8) 5 үдеріс - тұтынушының ЭЦҚ арқылы қызмет көрсету үшін сұрау салуды куәландыру және тұтынушымен өңделу үшін электрондық құжатты (сұрау салуды) ЭҮП арқылы ЭҮӨШ АЖО-на жіберу;</w:t>
      </w:r>
      <w:r>
        <w:br/>
      </w:r>
      <w:r>
        <w:rPr>
          <w:rFonts w:ascii="Times New Roman"/>
          <w:b w:val="false"/>
          <w:i w:val="false"/>
          <w:color w:val="000000"/>
          <w:sz w:val="28"/>
        </w:rPr>
        <w:t>
      9) 6 үдеріс – электрондық құжатты ЭҮӨШ АЖО-да тіркеу;</w:t>
      </w:r>
      <w:r>
        <w:br/>
      </w:r>
      <w:r>
        <w:rPr>
          <w:rFonts w:ascii="Times New Roman"/>
          <w:b w:val="false"/>
          <w:i w:val="false"/>
          <w:color w:val="000000"/>
          <w:sz w:val="28"/>
        </w:rPr>
        <w:t>
      10) 3 шарт – қызмет көрсетушінің тұтынушы қоса тіркеген құжаттардың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құжаттарға және қызмет көрсету негіздеріне сәйкестігін тексеруі (өңдеуі);</w:t>
      </w:r>
      <w:r>
        <w:br/>
      </w:r>
      <w:r>
        <w:rPr>
          <w:rFonts w:ascii="Times New Roman"/>
          <w:b w:val="false"/>
          <w:i w:val="false"/>
          <w:color w:val="000000"/>
          <w:sz w:val="28"/>
        </w:rPr>
        <w:t>
      11) 7 үдеріс - тұтынушының құжаттарында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12) 8 үдеріс – тұтынушының ЭҮӨШ АЖО қалыптастырылған қызмет нәтижесін (мектепке дейінгі балалар ұйымына (бұдан әрі – МДҰ) жолдама немесе электрондық құжаттар нысанындағы кезекке қою туралы хабарламаны) алуы. Электрондық құжат қызмет көрсетушінің өкілетті тұлғасының ЭЦҚ қолданумен қалыптасады.</w:t>
      </w:r>
      <w:r>
        <w:br/>
      </w:r>
      <w:r>
        <w:rPr>
          <w:rFonts w:ascii="Times New Roman"/>
          <w:b w:val="false"/>
          <w:i w:val="false"/>
          <w:color w:val="000000"/>
          <w:sz w:val="28"/>
        </w:rPr>
        <w:t>
</w:t>
      </w:r>
      <w:r>
        <w:rPr>
          <w:rFonts w:ascii="Times New Roman"/>
          <w:b w:val="false"/>
          <w:i w:val="false"/>
          <w:color w:val="000000"/>
          <w:sz w:val="28"/>
        </w:rPr>
        <w:t>
      7. Қызмет көрсетуші арқылы адымдық әрекеттер және шешімдер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(қызметті көрсету кезіндегі функционалдық өзара іс-қимылдың </w:t>
      </w:r>
      <w:r>
        <w:rPr>
          <w:rFonts w:ascii="Times New Roman"/>
          <w:b w:val="false"/>
          <w:i w:val="false"/>
          <w:color w:val="000000"/>
          <w:sz w:val="28"/>
        </w:rPr>
        <w:t>N 2 диаграммасы</w:t>
      </w:r>
      <w:r>
        <w:rPr>
          <w:rFonts w:ascii="Times New Roman"/>
          <w:b w:val="false"/>
          <w:i w:val="false"/>
          <w:color w:val="000000"/>
          <w:sz w:val="28"/>
        </w:rPr>
        <w:t>):</w:t>
      </w:r>
      <w:r>
        <w:br/>
      </w:r>
      <w:r>
        <w:rPr>
          <w:rFonts w:ascii="Times New Roman"/>
          <w:b w:val="false"/>
          <w:i w:val="false"/>
          <w:color w:val="000000"/>
          <w:sz w:val="28"/>
        </w:rPr>
        <w:t>
      1) 1 үдеріс – қызмет көрсетуші қызметкері қызметті көрсету үшін ЖСН және парольді (авторизациялау үдерісі) ЭҮӨШ АЖО-на енгізуі;</w:t>
      </w:r>
      <w:r>
        <w:br/>
      </w:r>
      <w:r>
        <w:rPr>
          <w:rFonts w:ascii="Times New Roman"/>
          <w:b w:val="false"/>
          <w:i w:val="false"/>
          <w:color w:val="000000"/>
          <w:sz w:val="28"/>
        </w:rPr>
        <w:t>
      2) 2-үдеріс – қызмет көрсетуші қызметкерінің осы Регламентте көрсетілген қызметті таңдауы, нысанды толтыру үшін сұрау салу нысанын экранға шығару және қызмет көрсетуші қызметкері тұтынушының деректерін енгізуі;</w:t>
      </w:r>
      <w:r>
        <w:br/>
      </w:r>
      <w:r>
        <w:rPr>
          <w:rFonts w:ascii="Times New Roman"/>
          <w:b w:val="false"/>
          <w:i w:val="false"/>
          <w:color w:val="000000"/>
          <w:sz w:val="28"/>
        </w:rPr>
        <w:t>
      3) 3-үдеріс – тұтынушының деректері туралы ЖТ МДБ-на ЭҮШ арқылы сұрау салуды жолдау;</w:t>
      </w:r>
      <w:r>
        <w:br/>
      </w:r>
      <w:r>
        <w:rPr>
          <w:rFonts w:ascii="Times New Roman"/>
          <w:b w:val="false"/>
          <w:i w:val="false"/>
          <w:color w:val="000000"/>
          <w:sz w:val="28"/>
        </w:rPr>
        <w:t>
      4) 1-шарт – ЖТ МДБ-да тұтынушы деректерінің болуын тексеру;</w:t>
      </w:r>
      <w:r>
        <w:br/>
      </w:r>
      <w:r>
        <w:rPr>
          <w:rFonts w:ascii="Times New Roman"/>
          <w:b w:val="false"/>
          <w:i w:val="false"/>
          <w:color w:val="000000"/>
          <w:sz w:val="28"/>
        </w:rPr>
        <w:t>
      5) 4-үдеріс – ЖТ МДБ-да тұтынушы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6) 5-үдеріс – Қызметті көрсетуші қызметкерінің құжаттардың қағаз нысанында болуы туралы белгі қою бөлігінде сұрау салу нысанын толтыруы және тұтынушы ұсынған құжаттарды сканерлеуі, оларды сұрау салу нысанына тіркеу және қызмет көрсетуге сұрау салудың толтырылған нысанын (енгізілген деректерді) ЭЦҚ арқылы куәландыру;</w:t>
      </w:r>
      <w:r>
        <w:br/>
      </w:r>
      <w:r>
        <w:rPr>
          <w:rFonts w:ascii="Times New Roman"/>
          <w:b w:val="false"/>
          <w:i w:val="false"/>
          <w:color w:val="000000"/>
          <w:sz w:val="28"/>
        </w:rPr>
        <w:t>
      7) 6-үдеріс – ЭҮӨШ АЖО-да электрондық құжатты тіркеу;</w:t>
      </w:r>
      <w:r>
        <w:br/>
      </w:r>
      <w:r>
        <w:rPr>
          <w:rFonts w:ascii="Times New Roman"/>
          <w:b w:val="false"/>
          <w:i w:val="false"/>
          <w:color w:val="000000"/>
          <w:sz w:val="28"/>
        </w:rPr>
        <w:t>
      8) 2-шарт – қызмет көрсетушінің тұтынушы қоса тіркеген құжаттардың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құжаттарға және қызмет көрсету негіздеріне сәйкестігін тексеруі (өңдеуі);</w:t>
      </w:r>
      <w:r>
        <w:br/>
      </w:r>
      <w:r>
        <w:rPr>
          <w:rFonts w:ascii="Times New Roman"/>
          <w:b w:val="false"/>
          <w:i w:val="false"/>
          <w:color w:val="000000"/>
          <w:sz w:val="28"/>
        </w:rPr>
        <w:t>
      9) 7-үдеріс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10) 8-үдеріс – тұтынушының ЭҮӨШ АЖО қалыптастырылған қызмет нәтижесін (МДҰ-ға жолдама немесе электрондық құжаттар нысанындағы кезекке қою туралы хабарламаны) алуы. Электрондық құжат қызмет көрсетушінің өкілетті тұлғасының ЭЦҚ қолданумен қалыптасады.</w:t>
      </w:r>
      <w:r>
        <w:br/>
      </w:r>
      <w:r>
        <w:rPr>
          <w:rFonts w:ascii="Times New Roman"/>
          <w:b w:val="false"/>
          <w:i w:val="false"/>
          <w:color w:val="000000"/>
          <w:sz w:val="28"/>
        </w:rPr>
        <w:t>
</w:t>
      </w:r>
      <w:r>
        <w:rPr>
          <w:rFonts w:ascii="Times New Roman"/>
          <w:b w:val="false"/>
          <w:i w:val="false"/>
          <w:color w:val="000000"/>
          <w:sz w:val="28"/>
        </w:rPr>
        <w:t>
      8. ХҚКО АЖ АЖО арқылы адымдық әрекеттер және шешімдер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(қызметті көрсету кезіндегі функционалдық өзара іс-қимылдың </w:t>
      </w:r>
      <w:r>
        <w:rPr>
          <w:rFonts w:ascii="Times New Roman"/>
          <w:b w:val="false"/>
          <w:i w:val="false"/>
          <w:color w:val="000000"/>
          <w:sz w:val="28"/>
        </w:rPr>
        <w:t>N 2 диаграммасы</w:t>
      </w:r>
      <w:r>
        <w:rPr>
          <w:rFonts w:ascii="Times New Roman"/>
          <w:b w:val="false"/>
          <w:i w:val="false"/>
          <w:color w:val="000000"/>
          <w:sz w:val="28"/>
        </w:rPr>
        <w:t>):</w:t>
      </w:r>
      <w:r>
        <w:br/>
      </w:r>
      <w:r>
        <w:rPr>
          <w:rFonts w:ascii="Times New Roman"/>
          <w:b w:val="false"/>
          <w:i w:val="false"/>
          <w:color w:val="000000"/>
          <w:sz w:val="28"/>
        </w:rPr>
        <w:t>
      1) 1 үдеріс – Орталық операторының қызметті көрсету үшін логинді және парольді (авторизациялау үдерісі) ХҚКО АЖ АЖО-на енгізуі;</w:t>
      </w:r>
      <w:r>
        <w:br/>
      </w:r>
      <w:r>
        <w:rPr>
          <w:rFonts w:ascii="Times New Roman"/>
          <w:b w:val="false"/>
          <w:i w:val="false"/>
          <w:color w:val="000000"/>
          <w:sz w:val="28"/>
        </w:rPr>
        <w:t>
      2) 2 үдеріс – Орталық операторының осы Регламентте көрсетілген қызметтерді таңдауы, қызмет көрсету үшін сұрау салу нысанын экранға шығару және Орталық операторымен тұтынушының деректерін, сонымен қатар тұтынушы өкілінің сенімхаты бойынша деректерді енгізу (сенімхат нотариалды түрде куәландырылған кезінде, сенімхат басқаша куәландырылған кезінде – сенімхаттардың деректері толтырылмайды);</w:t>
      </w:r>
      <w:r>
        <w:br/>
      </w:r>
      <w:r>
        <w:rPr>
          <w:rFonts w:ascii="Times New Roman"/>
          <w:b w:val="false"/>
          <w:i w:val="false"/>
          <w:color w:val="000000"/>
          <w:sz w:val="28"/>
        </w:rPr>
        <w:t>
      3) 3 үдеріс – тұтынушының деректері туралы ЖТ МДБ-на, сондай-ақ БНАЖ-не – тұтынушы өкілінің куәландырылған деректері туралы ЭҮШ арқылы сұрау салуды жолдау;</w:t>
      </w:r>
      <w:r>
        <w:br/>
      </w:r>
      <w:r>
        <w:rPr>
          <w:rFonts w:ascii="Times New Roman"/>
          <w:b w:val="false"/>
          <w:i w:val="false"/>
          <w:color w:val="000000"/>
          <w:sz w:val="28"/>
        </w:rPr>
        <w:t>
      4) 1 шарт – ЖТ МДБ-да тұтынушы деректерінің, БНАЖ-де куәландырылған деректерінің болуын тексеру;</w:t>
      </w:r>
      <w:r>
        <w:br/>
      </w:r>
      <w:r>
        <w:rPr>
          <w:rFonts w:ascii="Times New Roman"/>
          <w:b w:val="false"/>
          <w:i w:val="false"/>
          <w:color w:val="000000"/>
          <w:sz w:val="28"/>
        </w:rPr>
        <w:t>
      5) 4 үдеріс – ЖТ МДБ-да тұтынушы деректерінің, БНАЖ-де куәландырылған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6) 5 үдеріс – Орталық операторының құжаттардың қағаз нысанында болуы туралы белгі қою бөлігінде сұрау салу нысанын толтыруы және тұтынушы ұсынған құжаттарды сканерлеуі, оларды сұрау салу нысанына тіркеу және қызмет көрсетуге сұрау салудың толтырылған нысанын (енгізілген деректерді) ЭЦҚ арқылы куәландыру;</w:t>
      </w:r>
      <w:r>
        <w:br/>
      </w:r>
      <w:r>
        <w:rPr>
          <w:rFonts w:ascii="Times New Roman"/>
          <w:b w:val="false"/>
          <w:i w:val="false"/>
          <w:color w:val="000000"/>
          <w:sz w:val="28"/>
        </w:rPr>
        <w:t>
      7) 6 үдеріс – Орталық операторының ЭЦҚ куәландырылған (қол қойылған) электрондық құжатты (тұтынушының сұрауын) ЭҮШ арқылы ЭҮӨШ АЖО-на жолдау;</w:t>
      </w:r>
      <w:r>
        <w:br/>
      </w:r>
      <w:r>
        <w:rPr>
          <w:rFonts w:ascii="Times New Roman"/>
          <w:b w:val="false"/>
          <w:i w:val="false"/>
          <w:color w:val="000000"/>
          <w:sz w:val="28"/>
        </w:rPr>
        <w:t>
      8) 7 үдеріс – ЭҮӨШ АЖО-да электрондық құжатты тіркеу;</w:t>
      </w:r>
      <w:r>
        <w:br/>
      </w:r>
      <w:r>
        <w:rPr>
          <w:rFonts w:ascii="Times New Roman"/>
          <w:b w:val="false"/>
          <w:i w:val="false"/>
          <w:color w:val="000000"/>
          <w:sz w:val="28"/>
        </w:rPr>
        <w:t>
      9) 2 шарт – қызмет көрсетушінің тұтынушы қоса тіркеген құжаттардың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құжаттарға және қызмет көрсету негіздеріне сәйкестігін тексеруі (өңдеуі);</w:t>
      </w:r>
      <w:r>
        <w:br/>
      </w:r>
      <w:r>
        <w:rPr>
          <w:rFonts w:ascii="Times New Roman"/>
          <w:b w:val="false"/>
          <w:i w:val="false"/>
          <w:color w:val="000000"/>
          <w:sz w:val="28"/>
        </w:rPr>
        <w:t>
      10) 8 үдеріс - тұтынушының құжаттарында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11) 9 үдеріс - ЭҮӨШ АЖО-да қалыптастырылған тұтынушының Орталық операторы арқылы қызмет нәтижесін (МДҰ-ға жолдама немесе электрондық құжаттар нысанындағы кезекке қою туралы хабарламаны) алуы.</w:t>
      </w:r>
      <w:r>
        <w:br/>
      </w:r>
      <w:r>
        <w:rPr>
          <w:rFonts w:ascii="Times New Roman"/>
          <w:b w:val="false"/>
          <w:i w:val="false"/>
          <w:color w:val="000000"/>
          <w:sz w:val="28"/>
        </w:rPr>
        <w:t>
</w:t>
      </w:r>
      <w:r>
        <w:rPr>
          <w:rFonts w:ascii="Times New Roman"/>
          <w:b w:val="false"/>
          <w:i w:val="false"/>
          <w:color w:val="000000"/>
          <w:sz w:val="28"/>
        </w:rPr>
        <w:t>
      9. Қызмет көрсету үшін сұрау салу нысанын толтыру бойынша іс-қимылдың сипаттамасы:</w:t>
      </w:r>
      <w:r>
        <w:br/>
      </w:r>
      <w:r>
        <w:rPr>
          <w:rFonts w:ascii="Times New Roman"/>
          <w:b w:val="false"/>
          <w:i w:val="false"/>
          <w:color w:val="000000"/>
          <w:sz w:val="28"/>
        </w:rPr>
        <w:t>
      1) тұтынушының ЭҮП кіру үшін ЖСН, парольді және логинді енгізуі;</w:t>
      </w:r>
      <w:r>
        <w:br/>
      </w:r>
      <w:r>
        <w:rPr>
          <w:rFonts w:ascii="Times New Roman"/>
          <w:b w:val="false"/>
          <w:i w:val="false"/>
          <w:color w:val="000000"/>
          <w:sz w:val="28"/>
        </w:rPr>
        <w:t>
      2) осы Регламентте көрсетілген қызметті таңдау;</w:t>
      </w:r>
      <w:r>
        <w:br/>
      </w:r>
      <w:r>
        <w:rPr>
          <w:rFonts w:ascii="Times New Roman"/>
          <w:b w:val="false"/>
          <w:i w:val="false"/>
          <w:color w:val="000000"/>
          <w:sz w:val="28"/>
        </w:rPr>
        <w:t>
      3) "online қызметке тапсырыс беру" батырмасының көмегімен қызметке тапсырыс беру;</w:t>
      </w:r>
      <w:r>
        <w:br/>
      </w:r>
      <w:r>
        <w:rPr>
          <w:rFonts w:ascii="Times New Roman"/>
          <w:b w:val="false"/>
          <w:i w:val="false"/>
          <w:color w:val="000000"/>
          <w:sz w:val="28"/>
        </w:rPr>
        <w:t>
      4) сұрау салуды толтыру және қажетті құжаттарды электронды түрде тіркеу:</w:t>
      </w:r>
      <w:r>
        <w:br/>
      </w:r>
      <w:r>
        <w:rPr>
          <w:rFonts w:ascii="Times New Roman"/>
          <w:b w:val="false"/>
          <w:i w:val="false"/>
          <w:color w:val="000000"/>
          <w:sz w:val="28"/>
        </w:rPr>
        <w:t>
      ЖСН тұтынушының ЭҮП тіркелу нәтижесі бойынша автоматты түрде таңдалынады;</w:t>
      </w:r>
      <w:r>
        <w:br/>
      </w:r>
      <w:r>
        <w:rPr>
          <w:rFonts w:ascii="Times New Roman"/>
          <w:b w:val="false"/>
          <w:i w:val="false"/>
          <w:color w:val="000000"/>
          <w:sz w:val="28"/>
        </w:rPr>
        <w:t>
      тұтынушы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тұтынушының ЭЦҚ тіркеу куәлігін таңдауы;</w:t>
      </w:r>
      <w:r>
        <w:br/>
      </w:r>
      <w:r>
        <w:rPr>
          <w:rFonts w:ascii="Times New Roman"/>
          <w:b w:val="false"/>
          <w:i w:val="false"/>
          <w:color w:val="000000"/>
          <w:sz w:val="28"/>
        </w:rPr>
        <w:t>
      6) сұрау салуды куәландыру (қол қою) - тұтынушы "қол қою" батырмасының көмегімен ЭЦҚ сұрау салуды куәландыруды (қол қоюды) жүзеге асырып, одан кейін сұрау салу ЭҮӨШ АЖО өңдеуге жіберіледі;</w:t>
      </w:r>
      <w:r>
        <w:br/>
      </w:r>
      <w:r>
        <w:rPr>
          <w:rFonts w:ascii="Times New Roman"/>
          <w:b w:val="false"/>
          <w:i w:val="false"/>
          <w:color w:val="000000"/>
          <w:sz w:val="28"/>
        </w:rPr>
        <w:t>
      7) ЭҮӨШ АЖО-да сұрау салуды өңдеу;</w:t>
      </w:r>
      <w:r>
        <w:br/>
      </w:r>
      <w:r>
        <w:rPr>
          <w:rFonts w:ascii="Times New Roman"/>
          <w:b w:val="false"/>
          <w:i w:val="false"/>
          <w:color w:val="000000"/>
          <w:sz w:val="28"/>
        </w:rPr>
        <w:t>
      8) тұтынушыда дисплей экранында келесі ақпараттар шығады: ЖСН; сұрау салудың нөмірі; қызмет түрі; сұрау салудың мәртебесі; қызмет көрсету мерзімі;</w:t>
      </w:r>
      <w:r>
        <w:br/>
      </w:r>
      <w:r>
        <w:rPr>
          <w:rFonts w:ascii="Times New Roman"/>
          <w:b w:val="false"/>
          <w:i w:val="false"/>
          <w:color w:val="000000"/>
          <w:sz w:val="28"/>
        </w:rPr>
        <w:t>
      "мәртебені жаңарту" батырмасының көмегімен тұтынушыға салынған сұрауды өңдеу нәтижесін көруге мүмкіндік беріледі;</w:t>
      </w:r>
      <w:r>
        <w:br/>
      </w:r>
      <w:r>
        <w:rPr>
          <w:rFonts w:ascii="Times New Roman"/>
          <w:b w:val="false"/>
          <w:i w:val="false"/>
          <w:color w:val="000000"/>
          <w:sz w:val="28"/>
        </w:rPr>
        <w:t>
      ЭҮП жауап алған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салынған сұраудың орындалу мәртебесін тұтынушының тексеру әдісі: "электрондық үкімет" порталында "қызметтерді алу тарихы" тарауында, сонымен қатар қызмет көрсетушіге немесе Орталыққа өтініш білдірген жағдайда.</w:t>
      </w:r>
      <w:r>
        <w:br/>
      </w:r>
      <w:r>
        <w:rPr>
          <w:rFonts w:ascii="Times New Roman"/>
          <w:b w:val="false"/>
          <w:i w:val="false"/>
          <w:color w:val="000000"/>
          <w:sz w:val="28"/>
        </w:rPr>
        <w:t>
</w:t>
      </w:r>
      <w:r>
        <w:rPr>
          <w:rFonts w:ascii="Times New Roman"/>
          <w:b w:val="false"/>
          <w:i w:val="false"/>
          <w:color w:val="000000"/>
          <w:sz w:val="28"/>
        </w:rPr>
        <w:t>
      11. Қызмет көрсету бойынша қажетті ақпаратты және кеңесті саll-орталықтың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12. Қызмет көрсету үдерісіне қатысатын ҚФБ:</w:t>
      </w:r>
      <w:r>
        <w:br/>
      </w:r>
      <w:r>
        <w:rPr>
          <w:rFonts w:ascii="Times New Roman"/>
          <w:b w:val="false"/>
          <w:i w:val="false"/>
          <w:color w:val="000000"/>
          <w:sz w:val="28"/>
        </w:rPr>
        <w:t>
      Қызмет көрсетуші;</w:t>
      </w:r>
      <w:r>
        <w:br/>
      </w:r>
      <w:r>
        <w:rPr>
          <w:rFonts w:ascii="Times New Roman"/>
          <w:b w:val="false"/>
          <w:i w:val="false"/>
          <w:color w:val="000000"/>
          <w:sz w:val="28"/>
        </w:rPr>
        <w:t>
      Орталық операторлар;</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ЭҮӨШ;</w:t>
      </w:r>
      <w:r>
        <w:br/>
      </w:r>
      <w:r>
        <w:rPr>
          <w:rFonts w:ascii="Times New Roman"/>
          <w:b w:val="false"/>
          <w:i w:val="false"/>
          <w:color w:val="000000"/>
          <w:sz w:val="28"/>
        </w:rPr>
        <w:t>
      ЭҮӨШ АЖО;</w:t>
      </w:r>
      <w:r>
        <w:br/>
      </w:r>
      <w:r>
        <w:rPr>
          <w:rFonts w:ascii="Times New Roman"/>
          <w:b w:val="false"/>
          <w:i w:val="false"/>
          <w:color w:val="000000"/>
          <w:sz w:val="28"/>
        </w:rPr>
        <w:t>
      ХҚКО АЖ АЖО;</w:t>
      </w:r>
      <w:r>
        <w:br/>
      </w:r>
      <w:r>
        <w:rPr>
          <w:rFonts w:ascii="Times New Roman"/>
          <w:b w:val="false"/>
          <w:i w:val="false"/>
          <w:color w:val="000000"/>
          <w:sz w:val="28"/>
        </w:rPr>
        <w:t>
      БНАЖ;</w:t>
      </w:r>
      <w:r>
        <w:br/>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13. Әрбiр iс-қимылдың орындалу мерзiмi көрсетіле отырып, iс-қимыл (рәсiмдер, функциялар, операциялар) бірізділігінің мәтiндiк, кестелiк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Іс-қимылдың қисынды бірізділігі арасындағы өзара байланысты көрсететiн диаграмма (электрондық мемлекеттiк қызмет көрсету үдерiсiнде) олардың сипаттамасына сәйкес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Осы регламентке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бланкілердің шаблондары, үлгілері келтірілген, осыларға сәйкес электрондық мемлекеттік қызмет көрсету нәтижесі көрсетілуі қажет, сонымен қатар хабарлама үлгілерін қоса алғанда форматтық-логикалық бақылау ережелерін көрсетумен.</w:t>
      </w:r>
      <w:r>
        <w:br/>
      </w:r>
      <w:r>
        <w:rPr>
          <w:rFonts w:ascii="Times New Roman"/>
          <w:b w:val="false"/>
          <w:i w:val="false"/>
          <w:color w:val="000000"/>
          <w:sz w:val="28"/>
        </w:rPr>
        <w:t>
</w:t>
      </w:r>
      <w:r>
        <w:rPr>
          <w:rFonts w:ascii="Times New Roman"/>
          <w:b w:val="false"/>
          <w:i w:val="false"/>
          <w:color w:val="000000"/>
          <w:sz w:val="28"/>
        </w:rPr>
        <w:t>
      16. Тұтынушыларға қызмет көрсету нәтижелері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мемлекеттiк қызметтi көрсету үдерiсiне қойылатын талаптар:</w:t>
      </w:r>
      <w:r>
        <w:br/>
      </w:r>
      <w:r>
        <w:rPr>
          <w:rFonts w:ascii="Times New Roman"/>
          <w:b w:val="false"/>
          <w:i w:val="false"/>
          <w:color w:val="000000"/>
          <w:sz w:val="28"/>
        </w:rPr>
        <w:t>
      1) құпиялылық (ақпаратты рұқсат етілмеген түрде алудан қорғау);</w:t>
      </w:r>
      <w:r>
        <w:br/>
      </w:r>
      <w:r>
        <w:rPr>
          <w:rFonts w:ascii="Times New Roman"/>
          <w:b w:val="false"/>
          <w:i w:val="false"/>
          <w:color w:val="000000"/>
          <w:sz w:val="28"/>
        </w:rPr>
        <w:t>
      2) тұтастығы (ақпаратты рұқсат етілмеген түрде өзгертуден қорғау);</w:t>
      </w:r>
      <w:r>
        <w:br/>
      </w:r>
      <w:r>
        <w:rPr>
          <w:rFonts w:ascii="Times New Roman"/>
          <w:b w:val="false"/>
          <w:i w:val="false"/>
          <w:color w:val="000000"/>
          <w:sz w:val="28"/>
        </w:rPr>
        <w:t>
      3) қолжетімділік (ақпаратты және ресурстарды рұқсат етілмеген түрде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Қызметтi көрсетудiң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көрсетіліп жатқан тұлғада ЖСН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пайдаланушының ЭЦҚ болуы.</w:t>
      </w:r>
    </w:p>
    <w:bookmarkEnd w:id="3"/>
    <w:bookmarkStart w:name="z25" w:id="4"/>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 қосымша</w:t>
      </w:r>
    </w:p>
    <w:bookmarkEnd w:id="4"/>
    <w:bookmarkStart w:name="z26" w:id="5"/>
    <w:p>
      <w:pPr>
        <w:spacing w:after="0"/>
        <w:ind w:left="0"/>
        <w:jc w:val="both"/>
      </w:pPr>
      <w:r>
        <w:rPr>
          <w:rFonts w:ascii="Times New Roman"/>
          <w:b w:val="false"/>
          <w:i w:val="false"/>
          <w:color w:val="000000"/>
          <w:sz w:val="28"/>
        </w:rPr>
        <w:t>
      1 кесте. ЭҮП арқылы ҚФБ іс-қимылдарының сипаттамасы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59"/>
        <w:gridCol w:w="2785"/>
        <w:gridCol w:w="2680"/>
        <w:gridCol w:w="2659"/>
        <w:gridCol w:w="2744"/>
      </w:tblGrid>
      <w:tr>
        <w:trPr>
          <w:trHeight w:val="10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N</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ЭҮП-да ЖСН және пароль бойынша авторизацияланады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бас тарту туралы хабарламаны қалыптастырады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таңдайды және ЭЦҚ тұтынушының таңдауымен сұрау салудың деректерін қалыптастырады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тұтынушының деректерінде бұзушылықтардың болуына байланысты бас тарту туралы хабарламаны қалыптастырады</w:t>
            </w:r>
          </w:p>
        </w:tc>
      </w:tr>
      <w:tr>
        <w:trPr>
          <w:trHeight w:val="18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сәтті қалыптастыру туралы хабарламаны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Сұралынған электрондық мемлекеттік қызметтен бас тарту туралы хабарламаны қалыптастыру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Сұралынған электрондық мемлекеттік қызметтен бас тарту туралы хабарламаны қалыптастыру</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авторизациялау сәтті өтсе</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5"/>
        <w:gridCol w:w="3495"/>
        <w:gridCol w:w="4182"/>
        <w:gridCol w:w="2808"/>
      </w:tblGrid>
      <w:tr>
        <w:trPr>
          <w:trHeight w:val="27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9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ЭЦҚ арқылы куәландыру (қол қою) және сұрау салуды ЭҮӨШ АЖО-на жолдау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байланысты бас тарту туралы хабарламаны қалыптастыру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81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беріп, сұрау салуды тіркеу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Дәлелді бас тартуды қалыптастыру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27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135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8 – егер бұзушылықтар болмаса</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6"/>
    <w:p>
      <w:pPr>
        <w:spacing w:after="0"/>
        <w:ind w:left="0"/>
        <w:jc w:val="both"/>
      </w:pPr>
      <w:r>
        <w:rPr>
          <w:rFonts w:ascii="Times New Roman"/>
          <w:b w:val="false"/>
          <w:i w:val="false"/>
          <w:color w:val="000000"/>
          <w:sz w:val="28"/>
        </w:rPr>
        <w:t xml:space="preserve">
      2 кесте. Қызмет көрсетуші арқылы ҚФБ іс-қимылдарының сипаттамасы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663"/>
        <w:gridCol w:w="2789"/>
        <w:gridCol w:w="2663"/>
        <w:gridCol w:w="2663"/>
        <w:gridCol w:w="2748"/>
      </w:tblGrid>
      <w:tr>
        <w:trPr>
          <w:trHeight w:val="10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N</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r>
      <w:tr>
        <w:trPr>
          <w:trHeight w:val="18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ЖСН және пароль бойынша авторизацияланады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қызметкері қызметті таңдауы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МДБ-на тұтынушының деректері туралы сұрау салуды жолдау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МДБ-на деректердің болмауы жөніндегі хабарламаны қалыптастыру</w:t>
            </w:r>
          </w:p>
        </w:tc>
      </w:tr>
      <w:tr>
        <w:trPr>
          <w:trHeight w:val="16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беріп, сұрау салуды жүйеде тіркеу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қалыптасуы туралы хабарламаны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13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3479"/>
        <w:gridCol w:w="4144"/>
        <w:gridCol w:w="2858"/>
      </w:tblGrid>
      <w:tr>
        <w:trPr>
          <w:trHeight w:val="27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17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 толтыру, тұтынушы ұсынған құжаттарды сканерлеуі және оларды ЭЦҚ арқылы куәландыру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құжатты тіркеу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байланысты бас тарту туралы хабарламаны қалыптастырады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81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қалыптасуы туралы хабарламаны көрсету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сұрау салуды тіркеу.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27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108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бұзушылықтар болса;</w:t>
            </w:r>
            <w:r>
              <w:br/>
            </w:r>
            <w:r>
              <w:rPr>
                <w:rFonts w:ascii="Times New Roman"/>
                <w:b w:val="false"/>
                <w:i w:val="false"/>
                <w:color w:val="000000"/>
                <w:sz w:val="20"/>
              </w:rPr>
              <w:t>
</w:t>
            </w:r>
            <w:r>
              <w:rPr>
                <w:rFonts w:ascii="Times New Roman"/>
                <w:b w:val="false"/>
                <w:i w:val="false"/>
                <w:color w:val="000000"/>
                <w:sz w:val="20"/>
              </w:rPr>
              <w:t>8 – егер бұзушылықтар болмаса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7"/>
    <w:p>
      <w:pPr>
        <w:spacing w:after="0"/>
        <w:ind w:left="0"/>
        <w:jc w:val="both"/>
      </w:pPr>
      <w:r>
        <w:rPr>
          <w:rFonts w:ascii="Times New Roman"/>
          <w:b w:val="false"/>
          <w:i w:val="false"/>
          <w:color w:val="000000"/>
          <w:sz w:val="28"/>
        </w:rPr>
        <w:t xml:space="preserve">
      3 кесте. Орталық арқылы ҚФБ іс-қимылдарының сипаттамасы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729"/>
        <w:gridCol w:w="2602"/>
        <w:gridCol w:w="2878"/>
        <w:gridCol w:w="2518"/>
        <w:gridCol w:w="2795"/>
      </w:tblGrid>
      <w:tr>
        <w:trPr>
          <w:trHeight w:val="10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N</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r>
      <w:tr>
        <w:trPr>
          <w:trHeight w:val="24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бойынша авторизацияланады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салудың деректерін қалыптастырады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сұрауды ЖТ МДБ-на, БНАЖ-ге жолдау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деректерді алу мүмкіндігі жоқтығы туралы хабарламаны қалыптастырады</w:t>
            </w:r>
          </w:p>
        </w:tc>
      </w:tr>
      <w:tr>
        <w:trPr>
          <w:trHeight w:val="16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беріп, сұрау салуды жүйеде тіркеу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салудың сәтті қалыптасуы туралы хабарламаны көрсету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804"/>
        <w:gridCol w:w="2574"/>
        <w:gridCol w:w="3392"/>
        <w:gridCol w:w="2386"/>
      </w:tblGrid>
      <w:tr>
        <w:trPr>
          <w:trHeight w:val="27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425"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қажетті құжаттарды және ЭЦҚ куәлігін тіркеп, сұрау салуды толтыру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куәландырылған (қол қойылған) құжатты ЭҮӨШ АЖО-на жолдау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байланысты қызметтен бас тарту туралы хабарламаны қалыптастыру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35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қалыптасуы туралы хабарламаны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сұрау салуды тіркеу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27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135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w:t>
            </w:r>
            <w:r>
              <w:br/>
            </w:r>
            <w:r>
              <w:rPr>
                <w:rFonts w:ascii="Times New Roman"/>
                <w:b w:val="false"/>
                <w:i w:val="false"/>
                <w:color w:val="000000"/>
                <w:sz w:val="20"/>
              </w:rPr>
              <w:t>
</w:t>
            </w:r>
            <w:r>
              <w:rPr>
                <w:rFonts w:ascii="Times New Roman"/>
                <w:b w:val="false"/>
                <w:i w:val="false"/>
                <w:color w:val="000000"/>
                <w:sz w:val="20"/>
              </w:rPr>
              <w:t>9 – егер бұзушылықтар болмаса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 қосымша</w:t>
      </w:r>
    </w:p>
    <w:bookmarkEnd w:id="8"/>
    <w:bookmarkStart w:name="z30" w:id="9"/>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
функционалдық өзара іс-қимылдың N 1 диаграммасы</w:t>
      </w:r>
    </w:p>
    <w:bookmarkEnd w:id="9"/>
    <w:p>
      <w:pPr>
        <w:spacing w:after="0"/>
        <w:ind w:left="0"/>
        <w:jc w:val="both"/>
      </w:pPr>
      <w:r>
        <w:drawing>
          <wp:inline distT="0" distB="0" distL="0" distR="0">
            <wp:extent cx="81153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15300" cy="7378700"/>
                    </a:xfrm>
                    <a:prstGeom prst="rect">
                      <a:avLst/>
                    </a:prstGeom>
                  </pic:spPr>
                </pic:pic>
              </a:graphicData>
            </a:graphic>
          </wp:inline>
        </w:drawing>
      </w:r>
    </w:p>
    <w:bookmarkStart w:name="z31" w:id="10"/>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кезіндегі функционалдық өзара іс-қимылдың N 2 диаграммасы</w:t>
      </w:r>
    </w:p>
    <w:bookmarkEnd w:id="10"/>
    <w:p>
      <w:pPr>
        <w:spacing w:after="0"/>
        <w:ind w:left="0"/>
        <w:jc w:val="both"/>
      </w:pPr>
      <w:r>
        <w:drawing>
          <wp:inline distT="0" distB="0" distL="0" distR="0">
            <wp:extent cx="81280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0" cy="7340600"/>
                    </a:xfrm>
                    <a:prstGeom prst="rect">
                      <a:avLst/>
                    </a:prstGeom>
                  </pic:spPr>
                </pic:pic>
              </a:graphicData>
            </a:graphic>
          </wp:inline>
        </w:drawing>
      </w:r>
    </w:p>
    <w:bookmarkStart w:name="z32" w:id="11"/>
    <w:p>
      <w:pPr>
        <w:spacing w:after="0"/>
        <w:ind w:left="0"/>
        <w:jc w:val="left"/>
      </w:pPr>
      <w:r>
        <w:rPr>
          <w:rFonts w:ascii="Times New Roman"/>
          <w:b/>
          <w:i w:val="false"/>
          <w:color w:val="000000"/>
        </w:rPr>
        <w:t xml:space="preserve"> 
Орталық арқылы электрондық мемлекеттік қызмет көрсету кезіндегі</w:t>
      </w:r>
      <w:r>
        <w:br/>
      </w:r>
      <w:r>
        <w:rPr>
          <w:rFonts w:ascii="Times New Roman"/>
          <w:b/>
          <w:i w:val="false"/>
          <w:color w:val="000000"/>
        </w:rPr>
        <w:t>
функционалдық өзара іс-қимылдың N 3 диаграммасы</w:t>
      </w:r>
    </w:p>
    <w:bookmarkEnd w:id="11"/>
    <w:p>
      <w:pPr>
        <w:spacing w:after="0"/>
        <w:ind w:left="0"/>
        <w:jc w:val="both"/>
      </w:pPr>
      <w:r>
        <w:drawing>
          <wp:inline distT="0" distB="0" distL="0" distR="0">
            <wp:extent cx="79121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12100" cy="7010400"/>
                    </a:xfrm>
                    <a:prstGeom prst="rect">
                      <a:avLst/>
                    </a:prstGeom>
                  </pic:spPr>
                </pic:pic>
              </a:graphicData>
            </a:graphic>
          </wp:inline>
        </w:drawing>
      </w:r>
    </w:p>
    <w:bookmarkStart w:name="z33" w:id="12"/>
    <w:p>
      <w:pPr>
        <w:spacing w:after="0"/>
        <w:ind w:left="0"/>
        <w:jc w:val="left"/>
      </w:pPr>
      <w:r>
        <w:rPr>
          <w:rFonts w:ascii="Times New Roman"/>
          <w:b/>
          <w:i w:val="false"/>
          <w:color w:val="000000"/>
        </w:rPr>
        <w:t xml:space="preserve"> 
Шартты белгілер</w:t>
      </w:r>
    </w:p>
    <w:bookmarkEnd w:id="12"/>
    <w:p>
      <w:pPr>
        <w:spacing w:after="0"/>
        <w:ind w:left="0"/>
        <w:jc w:val="both"/>
      </w:pPr>
      <w:r>
        <w:drawing>
          <wp:inline distT="0" distB="0" distL="0" distR="0">
            <wp:extent cx="49911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91100" cy="7480300"/>
                    </a:xfrm>
                    <a:prstGeom prst="rect">
                      <a:avLst/>
                    </a:prstGeom>
                  </pic:spPr>
                </pic:pic>
              </a:graphicData>
            </a:graphic>
          </wp:inline>
        </w:drawing>
      </w:r>
    </w:p>
    <w:bookmarkStart w:name="z34"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 қосымша</w:t>
      </w:r>
    </w:p>
    <w:bookmarkEnd w:id="13"/>
    <w:bookmarkStart w:name="z35" w:id="14"/>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қызметтерінің "сапа" және</w:t>
      </w:r>
      <w:r>
        <w:br/>
      </w:r>
      <w:r>
        <w:rPr>
          <w:rFonts w:ascii="Times New Roman"/>
          <w:b w:val="false"/>
          <w:i w:val="false"/>
          <w:color w:val="000000"/>
          <w:sz w:val="28"/>
        </w:rPr>
        <w:t>
</w:t>
      </w:r>
      <w:r>
        <w:rPr>
          <w:rFonts w:ascii="Times New Roman"/>
          <w:b/>
          <w:i w:val="false"/>
          <w:color w:val="000000"/>
          <w:sz w:val="28"/>
        </w:rPr>
        <w:t>"қолжетімділік" көрсеткіштерін анықтау үшін сауалнаманың нысаны</w:t>
      </w:r>
    </w:p>
    <w:bookmarkEnd w:id="1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(қызметтің атауы)</w:t>
      </w:r>
    </w:p>
    <w:bookmarkStart w:name="z36" w:id="15"/>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bookmarkEnd w:id="15"/>
    <w:bookmarkStart w:name="z38" w:id="16"/>
    <w:p>
      <w:pPr>
        <w:spacing w:after="0"/>
        <w:ind w:left="0"/>
        <w:jc w:val="both"/>
      </w:pPr>
      <w:r>
        <w:rPr>
          <w:rFonts w:ascii="Times New Roman"/>
          <w:b w:val="false"/>
          <w:i w:val="false"/>
          <w:color w:val="000000"/>
          <w:sz w:val="28"/>
        </w:rPr>
        <w:t>
"Мектепкедейінгі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 қосымша</w:t>
      </w:r>
    </w:p>
    <w:bookmarkEnd w:id="16"/>
    <w:bookmarkStart w:name="z39" w:id="17"/>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қызметке сұрау салуды</w:t>
      </w:r>
      <w:r>
        <w:br/>
      </w:r>
      <w:r>
        <w:rPr>
          <w:rFonts w:ascii="Times New Roman"/>
          <w:b w:val="false"/>
          <w:i w:val="false"/>
          <w:color w:val="000000"/>
          <w:sz w:val="28"/>
        </w:rPr>
        <w:t>
</w:t>
      </w:r>
      <w:r>
        <w:rPr>
          <w:rFonts w:ascii="Times New Roman"/>
          <w:b/>
          <w:i w:val="false"/>
          <w:color w:val="000000"/>
          <w:sz w:val="28"/>
        </w:rPr>
        <w:t>                толтырудың экрандық үлгісі</w:t>
      </w:r>
    </w:p>
    <w:bookmarkEnd w:id="17"/>
    <w:p>
      <w:pPr>
        <w:spacing w:after="0"/>
        <w:ind w:left="0"/>
        <w:jc w:val="both"/>
      </w:pPr>
      <w:r>
        <w:drawing>
          <wp:inline distT="0" distB="0" distL="0" distR="0">
            <wp:extent cx="868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86800" cy="1028700"/>
                    </a:xfrm>
                    <a:prstGeom prst="rect">
                      <a:avLst/>
                    </a:prstGeom>
                  </pic:spPr>
                </pic:pic>
              </a:graphicData>
            </a:graphic>
          </wp:inline>
        </w:drawing>
      </w:r>
    </w:p>
    <w:bookmarkStart w:name="z40" w:id="18"/>
    <w:p>
      <w:pPr>
        <w:spacing w:after="0"/>
        <w:ind w:left="0"/>
        <w:jc w:val="both"/>
      </w:pPr>
      <w:r>
        <w:rPr>
          <w:rFonts w:ascii="Times New Roman"/>
          <w:b w:val="false"/>
          <w:i w:val="false"/>
          <w:color w:val="000000"/>
          <w:sz w:val="28"/>
        </w:rPr>
        <w:t xml:space="preserve">
                                          Қарағанды қаласы           </w:t>
      </w:r>
      <w:r>
        <w:br/>
      </w:r>
      <w:r>
        <w:rPr>
          <w:rFonts w:ascii="Times New Roman"/>
          <w:b w:val="false"/>
          <w:i w:val="false"/>
          <w:color w:val="000000"/>
          <w:sz w:val="28"/>
        </w:rPr>
        <w:t xml:space="preserve">
                                          білім бөлімінің бастығы    </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w:t>
      </w:r>
      <w:r>
        <w:br/>
      </w:r>
      <w:r>
        <w:rPr>
          <w:rFonts w:ascii="Times New Roman"/>
          <w:b w:val="false"/>
          <w:i w:val="false"/>
          <w:color w:val="000000"/>
          <w:sz w:val="28"/>
        </w:rPr>
        <w:t>
                                                      (ТАӘ)</w:t>
      </w:r>
      <w:r>
        <w:br/>
      </w:r>
      <w:r>
        <w:rPr>
          <w:rFonts w:ascii="Times New Roman"/>
          <w:b w:val="false"/>
          <w:i w:val="false"/>
          <w:color w:val="000000"/>
          <w:sz w:val="28"/>
        </w:rPr>
        <w:t>
                                          тел._______________________</w:t>
      </w:r>
    </w:p>
    <w:bookmarkEnd w:id="18"/>
    <w:bookmarkStart w:name="z41" w:id="19"/>
    <w:p>
      <w:pPr>
        <w:spacing w:after="0"/>
        <w:ind w:left="0"/>
        <w:jc w:val="both"/>
      </w:pPr>
      <w:r>
        <w:rPr>
          <w:rFonts w:ascii="Times New Roman"/>
          <w:b w:val="false"/>
          <w:i w:val="false"/>
          <w:color w:val="000000"/>
          <w:sz w:val="28"/>
        </w:rPr>
        <w:t>
</w:t>
      </w:r>
      <w:r>
        <w:rPr>
          <w:rFonts w:ascii="Times New Roman"/>
          <w:b/>
          <w:i w:val="false"/>
          <w:color w:val="000000"/>
          <w:sz w:val="28"/>
        </w:rPr>
        <w:t>                           Өтініш</w:t>
      </w:r>
    </w:p>
    <w:bookmarkEnd w:id="19"/>
    <w:p>
      <w:pPr>
        <w:spacing w:after="0"/>
        <w:ind w:left="0"/>
        <w:jc w:val="both"/>
      </w:pPr>
      <w:r>
        <w:rPr>
          <w:rFonts w:ascii="Times New Roman"/>
          <w:b w:val="false"/>
          <w:i w:val="false"/>
          <w:color w:val="000000"/>
          <w:sz w:val="28"/>
        </w:rPr>
        <w:t>      Менің _____________ жылы туған балам __________________________</w:t>
      </w:r>
      <w:r>
        <w:br/>
      </w:r>
      <w:r>
        <w:rPr>
          <w:rFonts w:ascii="Times New Roman"/>
          <w:b w:val="false"/>
          <w:i w:val="false"/>
          <w:color w:val="000000"/>
          <w:sz w:val="28"/>
        </w:rPr>
        <w:t>
N _______________________ мектепке дейінгі ұйымда орынға ие болу үшін</w:t>
      </w:r>
      <w:r>
        <w:br/>
      </w:r>
      <w:r>
        <w:rPr>
          <w:rFonts w:ascii="Times New Roman"/>
          <w:b w:val="false"/>
          <w:i w:val="false"/>
          <w:color w:val="000000"/>
          <w:sz w:val="28"/>
        </w:rPr>
        <w:t>
кезекке қоюыңызды сұраймын.</w:t>
      </w:r>
      <w:r>
        <w:br/>
      </w:r>
      <w:r>
        <w:rPr>
          <w:rFonts w:ascii="Times New Roman"/>
          <w:b w:val="false"/>
          <w:i w:val="false"/>
          <w:color w:val="000000"/>
          <w:sz w:val="28"/>
        </w:rPr>
        <w:t>
      Мектепке дейінгі ұйымға бірінші кезекте жолдамаға ие болу</w:t>
      </w:r>
      <w:r>
        <w:br/>
      </w:r>
      <w:r>
        <w:rPr>
          <w:rFonts w:ascii="Times New Roman"/>
          <w:b w:val="false"/>
          <w:i w:val="false"/>
          <w:color w:val="000000"/>
          <w:sz w:val="28"/>
        </w:rPr>
        <w:t>
құқығын растайтын құжаттарды қоса беремін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Ата-анасының жұмыс орны:</w:t>
      </w:r>
      <w:r>
        <w:br/>
      </w:r>
      <w:r>
        <w:rPr>
          <w:rFonts w:ascii="Times New Roman"/>
          <w:b w:val="false"/>
          <w:i w:val="false"/>
          <w:color w:val="000000"/>
          <w:sz w:val="28"/>
        </w:rPr>
        <w:t>
      анасының - ____________________________________________________</w:t>
      </w:r>
      <w:r>
        <w:br/>
      </w:r>
      <w:r>
        <w:rPr>
          <w:rFonts w:ascii="Times New Roman"/>
          <w:b w:val="false"/>
          <w:i w:val="false"/>
          <w:color w:val="000000"/>
          <w:sz w:val="28"/>
        </w:rPr>
        <w:t>
      әкесінің - ____________________________________________________</w:t>
      </w:r>
    </w:p>
    <w:p>
      <w:pPr>
        <w:spacing w:after="0"/>
        <w:ind w:left="0"/>
        <w:jc w:val="both"/>
      </w:pPr>
      <w:r>
        <w:rPr>
          <w:rFonts w:ascii="Times New Roman"/>
          <w:b w:val="false"/>
          <w:i w:val="false"/>
          <w:color w:val="000000"/>
          <w:sz w:val="28"/>
        </w:rPr>
        <w:t>      Күні ________________</w:t>
      </w:r>
      <w:r>
        <w:br/>
      </w:r>
      <w:r>
        <w:rPr>
          <w:rFonts w:ascii="Times New Roman"/>
          <w:b w:val="false"/>
          <w:i w:val="false"/>
          <w:color w:val="000000"/>
          <w:sz w:val="28"/>
        </w:rPr>
        <w:t>
      Қолы ________________</w:t>
      </w:r>
      <w:r>
        <w:br/>
      </w:r>
      <w:r>
        <w:rPr>
          <w:rFonts w:ascii="Times New Roman"/>
          <w:b w:val="false"/>
          <w:i w:val="false"/>
          <w:color w:val="000000"/>
          <w:sz w:val="28"/>
        </w:rPr>
        <w:t>
_____________________________________________________________________</w:t>
      </w:r>
    </w:p>
    <w:p>
      <w:pPr>
        <w:spacing w:after="0"/>
        <w:ind w:left="0"/>
        <w:jc w:val="both"/>
      </w:pPr>
      <w:r>
        <w:drawing>
          <wp:inline distT="0" distB="0" distL="0" distR="0">
            <wp:extent cx="85217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21700" cy="2959100"/>
                    </a:xfrm>
                    <a:prstGeom prst="rect">
                      <a:avLst/>
                    </a:prstGeom>
                  </pic:spPr>
                </pic:pic>
              </a:graphicData>
            </a:graphic>
          </wp:inline>
        </w:drawing>
      </w:r>
    </w:p>
    <w:bookmarkStart w:name="z42" w:id="2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 қосымша</w:t>
      </w:r>
    </w:p>
    <w:bookmarkEnd w:id="20"/>
    <w:bookmarkStart w:name="z43" w:id="21"/>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қызметке оң жауаптың</w:t>
      </w:r>
      <w:r>
        <w:br/>
      </w:r>
      <w:r>
        <w:rPr>
          <w:rFonts w:ascii="Times New Roman"/>
          <w:b w:val="false"/>
          <w:i w:val="false"/>
          <w:color w:val="000000"/>
          <w:sz w:val="28"/>
        </w:rPr>
        <w:t>
</w:t>
      </w:r>
      <w:r>
        <w:rPr>
          <w:rFonts w:ascii="Times New Roman"/>
          <w:b/>
          <w:i w:val="false"/>
          <w:color w:val="000000"/>
          <w:sz w:val="28"/>
        </w:rPr>
        <w:t>              (МБҰ-ға жолдаманың) шығыс нысаны</w:t>
      </w:r>
    </w:p>
    <w:bookmarkEnd w:id="21"/>
    <w:p>
      <w:pPr>
        <w:spacing w:after="0"/>
        <w:ind w:left="0"/>
        <w:jc w:val="both"/>
      </w:pPr>
      <w:r>
        <w:drawing>
          <wp:inline distT="0" distB="0" distL="0" distR="0">
            <wp:extent cx="868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86800" cy="1028700"/>
                    </a:xfrm>
                    <a:prstGeom prst="rect">
                      <a:avLst/>
                    </a:prstGeom>
                  </pic:spPr>
                </pic:pic>
              </a:graphicData>
            </a:graphic>
          </wp:inline>
        </w:drawing>
      </w:r>
    </w:p>
    <w:p>
      <w:pPr>
        <w:spacing w:after="0"/>
        <w:ind w:left="0"/>
        <w:jc w:val="both"/>
      </w:pPr>
      <w:r>
        <w:rPr>
          <w:rFonts w:ascii="Times New Roman"/>
          <w:b w:val="false"/>
          <w:i w:val="false"/>
          <w:color w:val="000000"/>
          <w:sz w:val="28"/>
        </w:rPr>
        <w:t>Қарағанды қаласының</w:t>
      </w:r>
      <w:r>
        <w:br/>
      </w:r>
      <w:r>
        <w:rPr>
          <w:rFonts w:ascii="Times New Roman"/>
          <w:b w:val="false"/>
          <w:i w:val="false"/>
          <w:color w:val="000000"/>
          <w:sz w:val="28"/>
        </w:rPr>
        <w:t>
білім бөлімі</w:t>
      </w:r>
    </w:p>
    <w:p>
      <w:pPr>
        <w:spacing w:after="0"/>
        <w:ind w:left="0"/>
        <w:jc w:val="both"/>
      </w:pPr>
      <w:r>
        <w:rPr>
          <w:rFonts w:ascii="Times New Roman"/>
          <w:b w:val="false"/>
          <w:i w:val="false"/>
          <w:color w:val="000000"/>
          <w:sz w:val="28"/>
        </w:rPr>
        <w:t>           Баланы мектепке дейінгі ұйымға қабылдау үшін</w:t>
      </w:r>
      <w:r>
        <w:br/>
      </w:r>
      <w:r>
        <w:rPr>
          <w:rFonts w:ascii="Times New Roman"/>
          <w:b w:val="false"/>
          <w:i w:val="false"/>
          <w:color w:val="000000"/>
          <w:sz w:val="28"/>
        </w:rPr>
        <w:t>
                              N ЖОЛДАМА</w:t>
      </w:r>
    </w:p>
    <w:p>
      <w:pPr>
        <w:spacing w:after="0"/>
        <w:ind w:left="0"/>
        <w:jc w:val="both"/>
      </w:pPr>
      <w:r>
        <w:rPr>
          <w:rFonts w:ascii="Times New Roman"/>
          <w:b w:val="false"/>
          <w:i w:val="false"/>
          <w:color w:val="000000"/>
          <w:sz w:val="28"/>
        </w:rPr>
        <w:t>      Қарағанды қаласының білім бөлімі Қарағанды қаласы, ____________</w:t>
      </w:r>
      <w:r>
        <w:br/>
      </w:r>
      <w:r>
        <w:rPr>
          <w:rFonts w:ascii="Times New Roman"/>
          <w:b w:val="false"/>
          <w:i w:val="false"/>
          <w:color w:val="000000"/>
          <w:sz w:val="28"/>
        </w:rPr>
        <w:t>
көшесі ____ мекен-жайы бойынша орналасқан N ________ мектепке дейінгі</w:t>
      </w:r>
      <w:r>
        <w:br/>
      </w:r>
      <w:r>
        <w:rPr>
          <w:rFonts w:ascii="Times New Roman"/>
          <w:b w:val="false"/>
          <w:i w:val="false"/>
          <w:color w:val="000000"/>
          <w:sz w:val="28"/>
        </w:rPr>
        <w:t>
ұйымға жолдама береді.</w:t>
      </w:r>
    </w:p>
    <w:p>
      <w:pPr>
        <w:spacing w:after="0"/>
        <w:ind w:left="0"/>
        <w:jc w:val="both"/>
      </w:pPr>
      <w:r>
        <w:rPr>
          <w:rFonts w:ascii="Times New Roman"/>
          <w:b w:val="false"/>
          <w:i w:val="false"/>
          <w:color w:val="000000"/>
          <w:sz w:val="28"/>
        </w:rPr>
        <w:t>Баланың тегі, аты, әкесінің аты: ____________________________________</w:t>
      </w:r>
      <w:r>
        <w:br/>
      </w:r>
      <w:r>
        <w:rPr>
          <w:rFonts w:ascii="Times New Roman"/>
          <w:b w:val="false"/>
          <w:i w:val="false"/>
          <w:color w:val="000000"/>
          <w:sz w:val="28"/>
        </w:rPr>
        <w:t>
Туылған күні: _______________________________________________________</w:t>
      </w:r>
      <w:r>
        <w:br/>
      </w:r>
      <w:r>
        <w:rPr>
          <w:rFonts w:ascii="Times New Roman"/>
          <w:b w:val="false"/>
          <w:i w:val="false"/>
          <w:color w:val="000000"/>
          <w:sz w:val="28"/>
        </w:rPr>
        <w:t>
Баланың мекен-жайы: ____________________ ____________________________</w:t>
      </w:r>
    </w:p>
    <w:p>
      <w:pPr>
        <w:spacing w:after="0"/>
        <w:ind w:left="0"/>
        <w:jc w:val="both"/>
      </w:pPr>
      <w:r>
        <w:rPr>
          <w:rFonts w:ascii="Times New Roman"/>
          <w:b w:val="false"/>
          <w:i w:val="false"/>
          <w:color w:val="000000"/>
          <w:sz w:val="28"/>
        </w:rPr>
        <w:t>Жолдама мектепке дейінгі ұйымға берілген күннен бастап 5 күн ішінде</w:t>
      </w:r>
      <w:r>
        <w:br/>
      </w:r>
      <w:r>
        <w:rPr>
          <w:rFonts w:ascii="Times New Roman"/>
          <w:b w:val="false"/>
          <w:i w:val="false"/>
          <w:color w:val="000000"/>
          <w:sz w:val="28"/>
        </w:rPr>
        <w:t>
тапсырылуы тиіс.</w:t>
      </w:r>
    </w:p>
    <w:p>
      <w:pPr>
        <w:spacing w:after="0"/>
        <w:ind w:left="0"/>
        <w:jc w:val="both"/>
      </w:pPr>
      <w:r>
        <w:rPr>
          <w:rFonts w:ascii="Times New Roman"/>
          <w:b w:val="false"/>
          <w:i w:val="false"/>
          <w:color w:val="000000"/>
          <w:sz w:val="28"/>
        </w:rPr>
        <w:t>Жолдама "____"_________________ берілді</w:t>
      </w:r>
    </w:p>
    <w:p>
      <w:pPr>
        <w:spacing w:after="0"/>
        <w:ind w:left="0"/>
        <w:jc w:val="both"/>
      </w:pPr>
      <w:r>
        <w:rPr>
          <w:rFonts w:ascii="Times New Roman"/>
          <w:b w:val="false"/>
          <w:i w:val="false"/>
          <w:color w:val="000000"/>
          <w:sz w:val="28"/>
        </w:rPr>
        <w:t>Білім бөлімі бастығының ТАӘ (қолтаңбасы)</w:t>
      </w:r>
    </w:p>
    <w:p>
      <w:pPr>
        <w:spacing w:after="0"/>
        <w:ind w:left="0"/>
        <w:jc w:val="both"/>
      </w:pPr>
      <w:r>
        <w:rPr>
          <w:rFonts w:ascii="Times New Roman"/>
          <w:b w:val="false"/>
          <w:i w:val="false"/>
          <w:color w:val="000000"/>
          <w:sz w:val="28"/>
        </w:rPr>
        <w:t>Мөрі</w:t>
      </w:r>
    </w:p>
    <w:p>
      <w:pPr>
        <w:spacing w:after="0"/>
        <w:ind w:left="0"/>
        <w:jc w:val="both"/>
      </w:pPr>
      <w:r>
        <w:drawing>
          <wp:inline distT="0" distB="0" distL="0" distR="0">
            <wp:extent cx="85217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521700" cy="2959100"/>
                    </a:xfrm>
                    <a:prstGeom prst="rect">
                      <a:avLst/>
                    </a:prstGeom>
                  </pic:spPr>
                </pic:pic>
              </a:graphicData>
            </a:graphic>
          </wp:inline>
        </w:drawing>
      </w:r>
    </w:p>
    <w:bookmarkStart w:name="z44" w:id="22"/>
    <w:p>
      <w:pPr>
        <w:spacing w:after="0"/>
        <w:ind w:left="0"/>
        <w:jc w:val="both"/>
      </w:pPr>
      <w:r>
        <w:rPr>
          <w:rFonts w:ascii="Times New Roman"/>
          <w:b w:val="false"/>
          <w:i w:val="false"/>
          <w:color w:val="000000"/>
          <w:sz w:val="28"/>
        </w:rPr>
        <w:t>
</w:t>
      </w:r>
      <w:r>
        <w:rPr>
          <w:rFonts w:ascii="Times New Roman"/>
          <w:b/>
          <w:i w:val="false"/>
          <w:color w:val="000000"/>
          <w:sz w:val="28"/>
        </w:rPr>
        <w:t>      Мектепке дейінгі ұйымдарға жолдау үшін мектеп жасына</w:t>
      </w:r>
      <w:r>
        <w:br/>
      </w:r>
      <w:r>
        <w:rPr>
          <w:rFonts w:ascii="Times New Roman"/>
          <w:b w:val="false"/>
          <w:i w:val="false"/>
          <w:color w:val="000000"/>
          <w:sz w:val="28"/>
        </w:rPr>
        <w:t>
</w:t>
      </w:r>
      <w:r>
        <w:rPr>
          <w:rFonts w:ascii="Times New Roman"/>
          <w:b/>
          <w:i w:val="false"/>
          <w:color w:val="000000"/>
          <w:sz w:val="28"/>
        </w:rPr>
        <w:t>         дейінгі баланы тіркеу туралы хабарлама нысаны</w:t>
      </w:r>
    </w:p>
    <w:bookmarkEnd w:id="22"/>
    <w:p>
      <w:pPr>
        <w:spacing w:after="0"/>
        <w:ind w:left="0"/>
        <w:jc w:val="both"/>
      </w:pPr>
      <w:r>
        <w:rPr>
          <w:rFonts w:ascii="Times New Roman"/>
          <w:b w:val="false"/>
          <w:i w:val="false"/>
          <w:color w:val="000000"/>
          <w:sz w:val="28"/>
        </w:rPr>
        <w:t>      Баланы тіркеу туралы хабарлама</w:t>
      </w:r>
      <w:r>
        <w:br/>
      </w:r>
      <w:r>
        <w:rPr>
          <w:rFonts w:ascii="Times New Roman"/>
          <w:b w:val="false"/>
          <w:i w:val="false"/>
          <w:color w:val="000000"/>
          <w:sz w:val="28"/>
        </w:rPr>
        <w:t>
      Осы хабарлама ________________________________________ берілді.</w:t>
      </w:r>
      <w:r>
        <w:br/>
      </w:r>
      <w:r>
        <w:rPr>
          <w:rFonts w:ascii="Times New Roman"/>
          <w:b w:val="false"/>
          <w:i w:val="false"/>
          <w:color w:val="000000"/>
          <w:sz w:val="28"/>
        </w:rPr>
        <w:t>
                             (ата-анасының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ТАӘ)</w:t>
      </w:r>
      <w:r>
        <w:br/>
      </w:r>
      <w:r>
        <w:rPr>
          <w:rFonts w:ascii="Times New Roman"/>
          <w:b w:val="false"/>
          <w:i w:val="false"/>
          <w:color w:val="000000"/>
          <w:sz w:val="28"/>
        </w:rPr>
        <w:t>
"Мектепке дейінгі ұйымға жолдау үшін мектеп жасына дейінгі балаларды</w:t>
      </w:r>
      <w:r>
        <w:br/>
      </w:r>
      <w:r>
        <w:rPr>
          <w:rFonts w:ascii="Times New Roman"/>
          <w:b w:val="false"/>
          <w:i w:val="false"/>
          <w:color w:val="000000"/>
          <w:sz w:val="28"/>
        </w:rPr>
        <w:t>
тіркеу журналына" 20 __ жылғы "___" ________ N _____ кезекке қойылды.</w:t>
      </w:r>
    </w:p>
    <w:p>
      <w:pPr>
        <w:spacing w:after="0"/>
        <w:ind w:left="0"/>
        <w:jc w:val="both"/>
      </w:pPr>
      <w:r>
        <w:rPr>
          <w:rFonts w:ascii="Times New Roman"/>
          <w:b w:val="false"/>
          <w:i w:val="false"/>
          <w:color w:val="000000"/>
          <w:sz w:val="28"/>
        </w:rPr>
        <w:t>      Мектепке дейінгі ұйымда орынға ие болуға кезекте тұрған</w:t>
      </w:r>
      <w:r>
        <w:br/>
      </w:r>
      <w:r>
        <w:rPr>
          <w:rFonts w:ascii="Times New Roman"/>
          <w:b w:val="false"/>
          <w:i w:val="false"/>
          <w:color w:val="000000"/>
          <w:sz w:val="28"/>
        </w:rPr>
        <w:t>
тұтынушылар жұмыс кестесіне сәйкес (бөлімнің, әкімдіктің), сонымен</w:t>
      </w:r>
      <w:r>
        <w:br/>
      </w:r>
      <w:r>
        <w:rPr>
          <w:rFonts w:ascii="Times New Roman"/>
          <w:b w:val="false"/>
          <w:i w:val="false"/>
          <w:color w:val="000000"/>
          <w:sz w:val="28"/>
        </w:rPr>
        <w:t>
қатар электрондық портал арқылы өз кезегінің жылжуына бақылауды</w:t>
      </w:r>
      <w:r>
        <w:br/>
      </w:r>
      <w:r>
        <w:rPr>
          <w:rFonts w:ascii="Times New Roman"/>
          <w:b w:val="false"/>
          <w:i w:val="false"/>
          <w:color w:val="000000"/>
          <w:sz w:val="28"/>
        </w:rPr>
        <w:t>
жүзеге асыруға мүмкіндігі бар.</w:t>
      </w:r>
    </w:p>
    <w:p>
      <w:pPr>
        <w:spacing w:after="0"/>
        <w:ind w:left="0"/>
        <w:jc w:val="both"/>
      </w:pPr>
      <w:r>
        <w:rPr>
          <w:rFonts w:ascii="Times New Roman"/>
          <w:b w:val="false"/>
          <w:i w:val="false"/>
          <w:color w:val="000000"/>
          <w:sz w:val="28"/>
        </w:rPr>
        <w:t>      (Білім бөлімінің маманы)</w:t>
      </w:r>
    </w:p>
    <w:bookmarkStart w:name="z45" w:id="23"/>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қызметке теріс жауаптың</w:t>
      </w:r>
      <w:r>
        <w:br/>
      </w:r>
      <w:r>
        <w:rPr>
          <w:rFonts w:ascii="Times New Roman"/>
          <w:b w:val="false"/>
          <w:i w:val="false"/>
          <w:color w:val="000000"/>
          <w:sz w:val="28"/>
        </w:rPr>
        <w:t>
</w:t>
      </w:r>
      <w:r>
        <w:rPr>
          <w:rFonts w:ascii="Times New Roman"/>
          <w:b/>
          <w:i w:val="false"/>
          <w:color w:val="000000"/>
          <w:sz w:val="28"/>
        </w:rPr>
        <w:t>                  (бас тарту) шығыс нысаны</w:t>
      </w:r>
    </w:p>
    <w:bookmarkEnd w:id="23"/>
    <w:p>
      <w:pPr>
        <w:spacing w:after="0"/>
        <w:ind w:left="0"/>
        <w:jc w:val="both"/>
      </w:pPr>
      <w:r>
        <w:drawing>
          <wp:inline distT="0" distB="0" distL="0" distR="0">
            <wp:extent cx="868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686800" cy="1028700"/>
                    </a:xfrm>
                    <a:prstGeom prst="rect">
                      <a:avLst/>
                    </a:prstGeom>
                  </pic:spPr>
                </pic:pic>
              </a:graphicData>
            </a:graphic>
          </wp:inline>
        </w:drawing>
      </w:r>
    </w:p>
    <w:p>
      <w:pPr>
        <w:spacing w:after="0"/>
        <w:ind w:left="0"/>
        <w:jc w:val="both"/>
      </w:pPr>
      <w:r>
        <w:rPr>
          <w:rFonts w:ascii="Times New Roman"/>
          <w:b w:val="false"/>
          <w:i w:val="false"/>
          <w:color w:val="000000"/>
          <w:sz w:val="28"/>
        </w:rPr>
        <w:t>      Құрметті _____________________________________________________,</w:t>
      </w:r>
      <w:r>
        <w:br/>
      </w:r>
      <w:r>
        <w:rPr>
          <w:rFonts w:ascii="Times New Roman"/>
          <w:b w:val="false"/>
          <w:i w:val="false"/>
          <w:color w:val="000000"/>
          <w:sz w:val="28"/>
        </w:rPr>
        <w:t>
                        (өтініш иесінің ТАӘ)</w:t>
      </w:r>
      <w:r>
        <w:br/>
      </w:r>
      <w:r>
        <w:rPr>
          <w:rFonts w:ascii="Times New Roman"/>
          <w:b w:val="false"/>
          <w:i w:val="false"/>
          <w:color w:val="000000"/>
          <w:sz w:val="28"/>
        </w:rPr>
        <w:t>
Сіздің балаңыз _____________________________________________ мектепке</w:t>
      </w:r>
      <w:r>
        <w:br/>
      </w:r>
      <w:r>
        <w:rPr>
          <w:rFonts w:ascii="Times New Roman"/>
          <w:b w:val="false"/>
          <w:i w:val="false"/>
          <w:color w:val="000000"/>
          <w:sz w:val="28"/>
        </w:rPr>
        <w:t>
                              (баланың ТАӘ)</w:t>
      </w:r>
      <w:r>
        <w:br/>
      </w:r>
      <w:r>
        <w:rPr>
          <w:rFonts w:ascii="Times New Roman"/>
          <w:b w:val="false"/>
          <w:i w:val="false"/>
          <w:color w:val="000000"/>
          <w:sz w:val="28"/>
        </w:rPr>
        <w:t>
дейінгі балалар ұйымына жолдама беруге бас тартылғанын хабарлаймыз.</w:t>
      </w:r>
      <w:r>
        <w:br/>
      </w:r>
      <w:r>
        <w:rPr>
          <w:rFonts w:ascii="Times New Roman"/>
          <w:b w:val="false"/>
          <w:i w:val="false"/>
          <w:color w:val="000000"/>
          <w:sz w:val="28"/>
        </w:rPr>
        <w:t>
      Бас тартудың себебі: __________________________________________</w:t>
      </w:r>
    </w:p>
    <w:p>
      <w:pPr>
        <w:spacing w:after="0"/>
        <w:ind w:left="0"/>
        <w:jc w:val="both"/>
      </w:pPr>
      <w:r>
        <w:rPr>
          <w:rFonts w:ascii="Times New Roman"/>
          <w:b w:val="false"/>
          <w:i w:val="false"/>
          <w:color w:val="000000"/>
          <w:sz w:val="28"/>
        </w:rPr>
        <w:t>Басшы                         _______________________________________</w:t>
      </w:r>
      <w:r>
        <w:br/>
      </w:r>
      <w:r>
        <w:rPr>
          <w:rFonts w:ascii="Times New Roman"/>
          <w:b w:val="false"/>
          <w:i w:val="false"/>
          <w:color w:val="000000"/>
          <w:sz w:val="28"/>
        </w:rPr>
        <w:t>
                                              (ТАӘ)</w:t>
      </w:r>
    </w:p>
    <w:p>
      <w:pPr>
        <w:spacing w:after="0"/>
        <w:ind w:left="0"/>
        <w:jc w:val="both"/>
      </w:pPr>
      <w:r>
        <w:drawing>
          <wp:inline distT="0" distB="0" distL="0" distR="0">
            <wp:extent cx="85217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521700" cy="2959100"/>
                    </a:xfrm>
                    <a:prstGeom prst="rect">
                      <a:avLst/>
                    </a:prstGeom>
                  </pic:spPr>
                </pic:pic>
              </a:graphicData>
            </a:graphic>
          </wp:inline>
        </w:drawing>
      </w:r>
    </w:p>
    <w:bookmarkStart w:name="z46" w:id="24"/>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14/208 қаулысымен</w:t>
      </w:r>
      <w:r>
        <w:br/>
      </w:r>
      <w:r>
        <w:rPr>
          <w:rFonts w:ascii="Times New Roman"/>
          <w:b w:val="false"/>
          <w:i w:val="false"/>
          <w:color w:val="000000"/>
          <w:sz w:val="28"/>
        </w:rPr>
        <w:t>
бекітілген</w:t>
      </w:r>
    </w:p>
    <w:bookmarkEnd w:id="24"/>
    <w:bookmarkStart w:name="z47" w:id="25"/>
    <w:p>
      <w:pPr>
        <w:spacing w:after="0"/>
        <w:ind w:left="0"/>
        <w:jc w:val="left"/>
      </w:pPr>
      <w:r>
        <w:rPr>
          <w:rFonts w:ascii="Times New Roman"/>
          <w:b/>
          <w:i w:val="false"/>
          <w:color w:val="000000"/>
        </w:rPr>
        <w:t xml:space="preserve"> 
"Кәмелетке толмағандарға меншiк құқығында</w:t>
      </w:r>
      <w:r>
        <w:br/>
      </w:r>
      <w:r>
        <w:rPr>
          <w:rFonts w:ascii="Times New Roman"/>
          <w:b/>
          <w:i w:val="false"/>
          <w:color w:val="000000"/>
        </w:rPr>
        <w:t>
тиесiлi мүлiкпен мәмiлелердi ресiмдеу үшiн</w:t>
      </w:r>
      <w:r>
        <w:br/>
      </w:r>
      <w:r>
        <w:rPr>
          <w:rFonts w:ascii="Times New Roman"/>
          <w:b/>
          <w:i w:val="false"/>
          <w:color w:val="000000"/>
        </w:rPr>
        <w:t>
қорғаншылық немесе қамқоршылық жөнiндегi функцияларды</w:t>
      </w:r>
      <w:r>
        <w:br/>
      </w:r>
      <w:r>
        <w:rPr>
          <w:rFonts w:ascii="Times New Roman"/>
          <w:b/>
          <w:i w:val="false"/>
          <w:color w:val="000000"/>
        </w:rPr>
        <w:t>
жүзеге асыратын органдардың анықтамаларын беру"</w:t>
      </w:r>
      <w:r>
        <w:br/>
      </w:r>
      <w:r>
        <w:rPr>
          <w:rFonts w:ascii="Times New Roman"/>
          <w:b/>
          <w:i w:val="false"/>
          <w:color w:val="000000"/>
        </w:rPr>
        <w:t>
электрондық мемлекеттiк қызмет регламенті</w:t>
      </w:r>
    </w:p>
    <w:bookmarkEnd w:id="25"/>
    <w:bookmarkStart w:name="z48" w:id="26"/>
    <w:p>
      <w:pPr>
        <w:spacing w:after="0"/>
        <w:ind w:left="0"/>
        <w:jc w:val="both"/>
      </w:pPr>
      <w:r>
        <w:rPr>
          <w:rFonts w:ascii="Times New Roman"/>
          <w:b w:val="false"/>
          <w:i w:val="false"/>
          <w:color w:val="000000"/>
          <w:sz w:val="28"/>
        </w:rPr>
        <w:t>
      1. "Кәмелетке толмағандарға меншiк құқығында тиесiлi мүлiкпен мәмiлелердi ресiмдеу үшiн қорғаншылық немесе қамқоршылық жөнiндегi функцияларды жүзеге асыратын органдардың анықтамаларын беру" электрондық мемлекеттік қызмет (бұдан әрі – қызмет) "Қарағанды қаласының білім бөлімі" мемлекеттік мекемесімен (бұдан әрі – қызмет көрсетуші) халыққа қызмет көрсету орталықтары (бұдан әрі – Орталық) арқылы және "электрондық үкімет" веб-порталы: www.egov.kz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тамызындағы N 1119 Қаулысымен бекітілген "Кәмелетке толмағандарға меншiк құқығында тиесiлi мүлiкпен мәмiлелердi ресiмдеу үшiн қорғаншылық немесе қамқоршылық жөнiндегi функцияларды жүзеге асыратын органдардың анықтамаларын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Қызметтің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келесі түсініктер және қысқарған сөздер пайдаланылады:</w:t>
      </w:r>
      <w:r>
        <w:br/>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АЖО – автоматтандырылған жұмыс орны;</w:t>
      </w:r>
      <w:r>
        <w:br/>
      </w:r>
      <w:r>
        <w:rPr>
          <w:rFonts w:ascii="Times New Roman"/>
          <w:b w:val="false"/>
          <w:i w:val="false"/>
          <w:color w:val="000000"/>
          <w:sz w:val="28"/>
        </w:rPr>
        <w:t>
      3)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тұлғалар" мемлекеттік деректер базасы – ақпаратты автоматты жинақтау, сақтау және өңдеуге, Қазақстан Республикасы жеке тұлғаларын біртұтас сәйкестендіруді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Ұлттық жеке сәйкестендіру нөмірлерінің тізілімін құруға арналған ақпараттық жүйе (бұдан әрі – ЖТ МДБ);</w:t>
      </w:r>
      <w:r>
        <w:br/>
      </w:r>
      <w:r>
        <w:rPr>
          <w:rFonts w:ascii="Times New Roman"/>
          <w:b w:val="false"/>
          <w:i w:val="false"/>
          <w:color w:val="000000"/>
          <w:sz w:val="28"/>
        </w:rPr>
        <w:t>
      6) құрылымдық-функционалдық бірліктер – электрондық қызмет көрсету үдерісіне қатысатын мемлекеттік органдардың құрылымдық бөлімшелерінің, мекемелердің немесе басқа ұйымдардың тізбесі (бұдан әрі – ҚФБ);</w:t>
      </w:r>
      <w:r>
        <w:br/>
      </w:r>
      <w:r>
        <w:rPr>
          <w:rFonts w:ascii="Times New Roman"/>
          <w:b w:val="false"/>
          <w:i w:val="false"/>
          <w:color w:val="000000"/>
          <w:sz w:val="28"/>
        </w:rPr>
        <w:t>
      7)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8)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9) тұтынушы - электрондық мемлекеттік қызмет көрсетілетін жеке тұлға;</w:t>
      </w:r>
      <w:r>
        <w:br/>
      </w:r>
      <w:r>
        <w:rPr>
          <w:rFonts w:ascii="Times New Roman"/>
          <w:b w:val="false"/>
          <w:i w:val="false"/>
          <w:color w:val="000000"/>
          <w:sz w:val="28"/>
        </w:rPr>
        <w:t>
      10)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12)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13)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14) "электрондық үкіметтің" өңірлік шлюзі - электрондық қызметтерді іске асыру аясында "электрондық әкімдік" ақпараттық жүйелерін біріктіруге арналған "электрондық үкімет" шлюзінің кіші жүйесі (бұдан әрі - ЭҮӨШ);</w:t>
      </w:r>
      <w:r>
        <w:br/>
      </w:r>
      <w:r>
        <w:rPr>
          <w:rFonts w:ascii="Times New Roman"/>
          <w:b w:val="false"/>
          <w:i w:val="false"/>
          <w:color w:val="000000"/>
          <w:sz w:val="28"/>
        </w:rPr>
        <w:t>
      15)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6. ЭҮП арқылы адымдық әрекеттер және шешімдер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(қызметті көрсету кезіндегі функционалдық өзара іс-қимылдың </w:t>
      </w:r>
      <w:r>
        <w:rPr>
          <w:rFonts w:ascii="Times New Roman"/>
          <w:b w:val="false"/>
          <w:i w:val="false"/>
          <w:color w:val="000000"/>
          <w:sz w:val="28"/>
        </w:rPr>
        <w:t>N 1 диаграммасы</w:t>
      </w:r>
      <w:r>
        <w:rPr>
          <w:rFonts w:ascii="Times New Roman"/>
          <w:b w:val="false"/>
          <w:i w:val="false"/>
          <w:color w:val="000000"/>
          <w:sz w:val="28"/>
        </w:rPr>
        <w:t>):</w:t>
      </w:r>
      <w:r>
        <w:br/>
      </w:r>
      <w:r>
        <w:rPr>
          <w:rFonts w:ascii="Times New Roman"/>
          <w:b w:val="false"/>
          <w:i w:val="false"/>
          <w:color w:val="000000"/>
          <w:sz w:val="28"/>
        </w:rPr>
        <w:t>
      1) тұтынушы ЖСН және парольдің көмегімен ЭҮП-да тіркелуді жүзеге асырады (ЭҮП-да тіркелмеген тұтынушылар үшін жүзеге асырылады);</w:t>
      </w:r>
      <w:r>
        <w:br/>
      </w:r>
      <w:r>
        <w:rPr>
          <w:rFonts w:ascii="Times New Roman"/>
          <w:b w:val="false"/>
          <w:i w:val="false"/>
          <w:color w:val="000000"/>
          <w:sz w:val="28"/>
        </w:rPr>
        <w:t>
      2) 1 үдеріс – қызмет алу үшін тұтынушының ЖСН және парольді ЭҮП-да енгізуі (авторизациялау үдерісі);</w:t>
      </w:r>
      <w:r>
        <w:br/>
      </w:r>
      <w:r>
        <w:rPr>
          <w:rFonts w:ascii="Times New Roman"/>
          <w:b w:val="false"/>
          <w:i w:val="false"/>
          <w:color w:val="000000"/>
          <w:sz w:val="28"/>
        </w:rPr>
        <w:t>
      3) 1 шарт – ЭҮП-да ЖСН және пароль арқылы тіркелген тұтынушы туралы деректердің дұрыстығын тексеру;</w:t>
      </w:r>
      <w:r>
        <w:br/>
      </w:r>
      <w:r>
        <w:rPr>
          <w:rFonts w:ascii="Times New Roman"/>
          <w:b w:val="false"/>
          <w:i w:val="false"/>
          <w:color w:val="000000"/>
          <w:sz w:val="28"/>
        </w:rPr>
        <w:t>
      4) 2 үдеріс – тұтынушының деректерінде бұзушылықтар болуына байланысты ЭҮП-да авторизациялаудан бас тарту туралы хабарламаны қалыптастыру;</w:t>
      </w:r>
      <w:r>
        <w:br/>
      </w:r>
      <w:r>
        <w:rPr>
          <w:rFonts w:ascii="Times New Roman"/>
          <w:b w:val="false"/>
          <w:i w:val="false"/>
          <w:color w:val="000000"/>
          <w:sz w:val="28"/>
        </w:rPr>
        <w:t>
      5) 3 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w:t>
      </w:r>
      <w:r>
        <w:rPr>
          <w:rFonts w:ascii="Times New Roman"/>
          <w:b w:val="false"/>
          <w:i w:val="false"/>
          <w:color w:val="000000"/>
          <w:sz w:val="28"/>
        </w:rPr>
        <w:t>Стандарттың</w:t>
      </w:r>
      <w:r>
        <w:rPr>
          <w:rFonts w:ascii="Times New Roman"/>
          <w:b w:val="false"/>
          <w:i w:val="false"/>
          <w:color w:val="000000"/>
          <w:sz w:val="28"/>
        </w:rPr>
        <w:t xml:space="preserve"> 11 тармағында көрсетілген қажетті құжаттардың көшірмелерін электронды түрде сұрау салу нысанына тіркеу, сонымен қатар тұтынушының сұрау салуын куәландыру (қол қою) үшін ЭЦҚ тіркеу куәлігін таңдауы;</w:t>
      </w:r>
      <w:r>
        <w:br/>
      </w:r>
      <w:r>
        <w:rPr>
          <w:rFonts w:ascii="Times New Roman"/>
          <w:b w:val="false"/>
          <w:i w:val="false"/>
          <w:color w:val="000000"/>
          <w:sz w:val="28"/>
        </w:rPr>
        <w:t>
      6) 2 шарт – ЭҮП-да ЭЦҚ тіркеу куәлігінің мерзімін және тіркеу куәлігінің қайта шақырылған (жойылған) тізімде жоқтығын, сондай-ақ сәйкестендіру деректерінің (сұрау салуда көрсетілген ЖСН мен ЭЦҚ тіркеу куәлігінде көрсетілген ЖСН арасындағы) сәйкестілігін тексеру;</w:t>
      </w:r>
      <w:r>
        <w:br/>
      </w:r>
      <w:r>
        <w:rPr>
          <w:rFonts w:ascii="Times New Roman"/>
          <w:b w:val="false"/>
          <w:i w:val="false"/>
          <w:color w:val="000000"/>
          <w:sz w:val="28"/>
        </w:rPr>
        <w:t>
      7) 4 үдеріс – тұтынушының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8) 5 үдеріс - тұтынушының ЭЦҚ арқылы қызмет көрсету үшін сұрау салуды куәландыру және тұтынушымен өңделу үшін электрондық құжатты (сұрау салуды) ЭҮП арқылы ЭҮӨШ АЖО-на жіберу;</w:t>
      </w:r>
      <w:r>
        <w:br/>
      </w:r>
      <w:r>
        <w:rPr>
          <w:rFonts w:ascii="Times New Roman"/>
          <w:b w:val="false"/>
          <w:i w:val="false"/>
          <w:color w:val="000000"/>
          <w:sz w:val="28"/>
        </w:rPr>
        <w:t>
      9) 6 үдеріс – электрондық құжатты ЭҮӨШ АЖО-да тіркеу;</w:t>
      </w:r>
      <w:r>
        <w:br/>
      </w:r>
      <w:r>
        <w:rPr>
          <w:rFonts w:ascii="Times New Roman"/>
          <w:b w:val="false"/>
          <w:i w:val="false"/>
          <w:color w:val="000000"/>
          <w:sz w:val="28"/>
        </w:rPr>
        <w:t>
      10) 3 шарт – қызмет көрсетушінің тұтынушы қоса тіркеген құжаттардың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құжаттарға және қызмет көрсету негіздеріне сәйкестігін тексеруі (өңдеуі);</w:t>
      </w:r>
      <w:r>
        <w:br/>
      </w:r>
      <w:r>
        <w:rPr>
          <w:rFonts w:ascii="Times New Roman"/>
          <w:b w:val="false"/>
          <w:i w:val="false"/>
          <w:color w:val="000000"/>
          <w:sz w:val="28"/>
        </w:rPr>
        <w:t>
      11) 7 үдеріс- тұтынушының құжаттарында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12) 8 үдеріс – тұтынушының ЭҮӨШ АЖО қалыптастырылған қызмет нәтижесін (электрондық құжаттар нысанындағы анықтамаларды) алуы. Электрондық құжат қызмет көрсетушінің өкілетті тұлғасының ЭЦҚ қолданумен қалыптасады.</w:t>
      </w:r>
      <w:r>
        <w:br/>
      </w:r>
      <w:r>
        <w:rPr>
          <w:rFonts w:ascii="Times New Roman"/>
          <w:b w:val="false"/>
          <w:i w:val="false"/>
          <w:color w:val="000000"/>
          <w:sz w:val="28"/>
        </w:rPr>
        <w:t>
</w:t>
      </w:r>
      <w:r>
        <w:rPr>
          <w:rFonts w:ascii="Times New Roman"/>
          <w:b w:val="false"/>
          <w:i w:val="false"/>
          <w:color w:val="000000"/>
          <w:sz w:val="28"/>
        </w:rPr>
        <w:t>
      7. ХҚКО АЖ АЖО арқылы қызмет көрсетушінің адымдық әрекеттері және шешімдері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(қызметті көрсету кезіндегі функционалдық өзара іс-қимылдың </w:t>
      </w:r>
      <w:r>
        <w:rPr>
          <w:rFonts w:ascii="Times New Roman"/>
          <w:b w:val="false"/>
          <w:i w:val="false"/>
          <w:color w:val="000000"/>
          <w:sz w:val="28"/>
        </w:rPr>
        <w:t>N 2 диаграммасы</w:t>
      </w:r>
      <w:r>
        <w:rPr>
          <w:rFonts w:ascii="Times New Roman"/>
          <w:b w:val="false"/>
          <w:i w:val="false"/>
          <w:color w:val="000000"/>
          <w:sz w:val="28"/>
        </w:rPr>
        <w:t>):</w:t>
      </w:r>
      <w:r>
        <w:br/>
      </w:r>
      <w:r>
        <w:rPr>
          <w:rFonts w:ascii="Times New Roman"/>
          <w:b w:val="false"/>
          <w:i w:val="false"/>
          <w:color w:val="000000"/>
          <w:sz w:val="28"/>
        </w:rPr>
        <w:t>
      1) 1 үдеріс – Орталық операторының қызметті көрсету үшін логинді және парольді (авторизациялау үдерісі) ХҚКО АЖ АЖО-на енгізуі;</w:t>
      </w:r>
      <w:r>
        <w:br/>
      </w:r>
      <w:r>
        <w:rPr>
          <w:rFonts w:ascii="Times New Roman"/>
          <w:b w:val="false"/>
          <w:i w:val="false"/>
          <w:color w:val="000000"/>
          <w:sz w:val="28"/>
        </w:rPr>
        <w:t>
      2) 2 үдеріс – Орталық операторының осы Регламентте көрсетілген қызметтерді таңдауы, қызмет көрсету үшін сұрау салу нысанын экранға шығару және Орталық операторымен тұтынушының деректерін, сонымен қатар тұтынушы өкілінің сенімхаты бойынша деректерді енгізу (сенімхат нотариалды түрде куәландырылған кезінде, сенімхат басқаша куәландырылған кезінде – сенімхаттардың деректері толтырылмайды);</w:t>
      </w:r>
      <w:r>
        <w:br/>
      </w:r>
      <w:r>
        <w:rPr>
          <w:rFonts w:ascii="Times New Roman"/>
          <w:b w:val="false"/>
          <w:i w:val="false"/>
          <w:color w:val="000000"/>
          <w:sz w:val="28"/>
        </w:rPr>
        <w:t>
      3) 3 үдеріс – тұтынушының деректері туралы ЖТ МДБ-на, сондай-ақ БНАЖ-не – тұтынушы өкілінің куәландырылған деректері туралы ЭҮШ арқылы сұрау салуды жолдау;</w:t>
      </w:r>
      <w:r>
        <w:br/>
      </w:r>
      <w:r>
        <w:rPr>
          <w:rFonts w:ascii="Times New Roman"/>
          <w:b w:val="false"/>
          <w:i w:val="false"/>
          <w:color w:val="000000"/>
          <w:sz w:val="28"/>
        </w:rPr>
        <w:t>
      4) 1 шарт – ЖТ МДБ-да тұтынушы деректерінің, БНАЖ-де куәландырылған деректерінің болуын тексеру;</w:t>
      </w:r>
      <w:r>
        <w:br/>
      </w:r>
      <w:r>
        <w:rPr>
          <w:rFonts w:ascii="Times New Roman"/>
          <w:b w:val="false"/>
          <w:i w:val="false"/>
          <w:color w:val="000000"/>
          <w:sz w:val="28"/>
        </w:rPr>
        <w:t>
      5) 4 үдеріс – ЖТ МДБ-да тұтынушы деректерінің, БНАЖ-де куәландырылған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6) 5 үдеріс – Орталық операторының құжаттардың қағаз нысанында болуы туралы белгі қою бөлігінде сұрау салу нысанын толтыруы және тұтынушы ұсынған құжаттарды сканерлеуі, оларды сұрау салу нысанына тіркеу және қызмет көрсетуге сұрау салудың толтырылған нысанын (енгізілген деректерді) ЭЦҚ арқылы куәландыру;</w:t>
      </w:r>
      <w:r>
        <w:br/>
      </w:r>
      <w:r>
        <w:rPr>
          <w:rFonts w:ascii="Times New Roman"/>
          <w:b w:val="false"/>
          <w:i w:val="false"/>
          <w:color w:val="000000"/>
          <w:sz w:val="28"/>
        </w:rPr>
        <w:t>
      7) 6 үдеріс – Орталық операторының ЭЦҚ куәландырылған (қол қойылған) электрондық құжатты (тұтынушының сұрауын) ЭҮШ арқылы ЭҮӨШ АЖО-на жолдау;</w:t>
      </w:r>
      <w:r>
        <w:br/>
      </w:r>
      <w:r>
        <w:rPr>
          <w:rFonts w:ascii="Times New Roman"/>
          <w:b w:val="false"/>
          <w:i w:val="false"/>
          <w:color w:val="000000"/>
          <w:sz w:val="28"/>
        </w:rPr>
        <w:t>
      8) 7 үдеріс – ЭҮӨШ АЖО-да электрондық құжатты тіркеу;</w:t>
      </w:r>
      <w:r>
        <w:br/>
      </w:r>
      <w:r>
        <w:rPr>
          <w:rFonts w:ascii="Times New Roman"/>
          <w:b w:val="false"/>
          <w:i w:val="false"/>
          <w:color w:val="000000"/>
          <w:sz w:val="28"/>
        </w:rPr>
        <w:t>
      9) 2 шарт – қызмет көрсетушінің тұтынушы қоса тіркеген құжаттардың Стандартта көрсетілген құжаттарға және қызмет көрсету негіздеріне сәйкестігін тексеруі (өңдеуі);</w:t>
      </w:r>
      <w:r>
        <w:br/>
      </w:r>
      <w:r>
        <w:rPr>
          <w:rFonts w:ascii="Times New Roman"/>
          <w:b w:val="false"/>
          <w:i w:val="false"/>
          <w:color w:val="000000"/>
          <w:sz w:val="28"/>
        </w:rPr>
        <w:t>
      10) 8 үдеріс - тұтынушының құжаттарында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11) 9 үдеріс – тұтынушының Орталық операторы арқылы ЭҮӨШ АЖО қалыптасқан қызмет нәтижесін (электронды құжат нысанындағы анықтаманы) алуы. Электрондық құжат қызмет көрсетушінің уәкілетті тұлғасының ЭЦҚ қолданумен қалыптасады.</w:t>
      </w:r>
      <w:r>
        <w:br/>
      </w:r>
      <w:r>
        <w:rPr>
          <w:rFonts w:ascii="Times New Roman"/>
          <w:b w:val="false"/>
          <w:i w:val="false"/>
          <w:color w:val="000000"/>
          <w:sz w:val="28"/>
        </w:rPr>
        <w:t>
</w:t>
      </w:r>
      <w:r>
        <w:rPr>
          <w:rFonts w:ascii="Times New Roman"/>
          <w:b w:val="false"/>
          <w:i w:val="false"/>
          <w:color w:val="000000"/>
          <w:sz w:val="28"/>
        </w:rPr>
        <w:t>
      8. Қызмет көрсету үшін сұрау салу нысанын толтыру бойынша іс-қимылдың сипаттамасы:</w:t>
      </w:r>
      <w:r>
        <w:br/>
      </w:r>
      <w:r>
        <w:rPr>
          <w:rFonts w:ascii="Times New Roman"/>
          <w:b w:val="false"/>
          <w:i w:val="false"/>
          <w:color w:val="000000"/>
          <w:sz w:val="28"/>
        </w:rPr>
        <w:t>
      1) тұтынушының ЭҮП кіру үшін ЖСН, парольді және логинді енгізуі;</w:t>
      </w:r>
      <w:r>
        <w:br/>
      </w:r>
      <w:r>
        <w:rPr>
          <w:rFonts w:ascii="Times New Roman"/>
          <w:b w:val="false"/>
          <w:i w:val="false"/>
          <w:color w:val="000000"/>
          <w:sz w:val="28"/>
        </w:rPr>
        <w:t>
      2) осы Регламентте көрсетілген қызметті таңдау;</w:t>
      </w:r>
      <w:r>
        <w:br/>
      </w:r>
      <w:r>
        <w:rPr>
          <w:rFonts w:ascii="Times New Roman"/>
          <w:b w:val="false"/>
          <w:i w:val="false"/>
          <w:color w:val="000000"/>
          <w:sz w:val="28"/>
        </w:rPr>
        <w:t>
      3) "online қызметке тапсырыс беру" батырмасының көмегімен қызметке тапсырыс беру;</w:t>
      </w:r>
      <w:r>
        <w:br/>
      </w:r>
      <w:r>
        <w:rPr>
          <w:rFonts w:ascii="Times New Roman"/>
          <w:b w:val="false"/>
          <w:i w:val="false"/>
          <w:color w:val="000000"/>
          <w:sz w:val="28"/>
        </w:rPr>
        <w:t>
      4) сұрау салуды толтыру және қажетті құжаттарды электронды түрде тіркеу:</w:t>
      </w:r>
      <w:r>
        <w:br/>
      </w:r>
      <w:r>
        <w:rPr>
          <w:rFonts w:ascii="Times New Roman"/>
          <w:b w:val="false"/>
          <w:i w:val="false"/>
          <w:color w:val="000000"/>
          <w:sz w:val="28"/>
        </w:rPr>
        <w:t>
      ЖСН тұтынушының ЭҮП тіркелу нәтижесі бойынша автоматты түрде таңдалынады;</w:t>
      </w:r>
      <w:r>
        <w:br/>
      </w:r>
      <w:r>
        <w:rPr>
          <w:rFonts w:ascii="Times New Roman"/>
          <w:b w:val="false"/>
          <w:i w:val="false"/>
          <w:color w:val="000000"/>
          <w:sz w:val="28"/>
        </w:rPr>
        <w:t>
      тұтынушы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тұтынушының ЭЦҚ тіркеу куәлігін таңдауы;</w:t>
      </w:r>
      <w:r>
        <w:br/>
      </w:r>
      <w:r>
        <w:rPr>
          <w:rFonts w:ascii="Times New Roman"/>
          <w:b w:val="false"/>
          <w:i w:val="false"/>
          <w:color w:val="000000"/>
          <w:sz w:val="28"/>
        </w:rPr>
        <w:t>
      6) сұрау салуды куәландыру (қол қою) - тұтынушы "қол қою" батырмасының көмегімен ЭЦҚ сұрау салуды куәландыруды (қол қоюды) жүзеге асырып, одан кейін сұрау салу ЭҮӨШ АЖО-на өңдеуге жіберіледі;</w:t>
      </w:r>
      <w:r>
        <w:br/>
      </w:r>
      <w:r>
        <w:rPr>
          <w:rFonts w:ascii="Times New Roman"/>
          <w:b w:val="false"/>
          <w:i w:val="false"/>
          <w:color w:val="000000"/>
          <w:sz w:val="28"/>
        </w:rPr>
        <w:t>
      7) ЭҮӨШ АЖО-да сұрау салуды өңдеу;</w:t>
      </w:r>
      <w:r>
        <w:br/>
      </w:r>
      <w:r>
        <w:rPr>
          <w:rFonts w:ascii="Times New Roman"/>
          <w:b w:val="false"/>
          <w:i w:val="false"/>
          <w:color w:val="000000"/>
          <w:sz w:val="28"/>
        </w:rPr>
        <w:t>
      8) тұтынушыда дисплей экранында келесі ақпараттар шығады: ЖСН; сұрау салудың нөмірі; қызмет түрі; сұрау салудың мәртебесі; қызмет көрсету мерзімі;</w:t>
      </w:r>
      <w:r>
        <w:br/>
      </w:r>
      <w:r>
        <w:rPr>
          <w:rFonts w:ascii="Times New Roman"/>
          <w:b w:val="false"/>
          <w:i w:val="false"/>
          <w:color w:val="000000"/>
          <w:sz w:val="28"/>
        </w:rPr>
        <w:t>
      "мәртебені жаңарту" батырмасының көмегімен тұтынушыға салынған сұрауды өңдеу нәтижесін көруге мүмкіндік беріледі;</w:t>
      </w:r>
      <w:r>
        <w:br/>
      </w:r>
      <w:r>
        <w:rPr>
          <w:rFonts w:ascii="Times New Roman"/>
          <w:b w:val="false"/>
          <w:i w:val="false"/>
          <w:color w:val="000000"/>
          <w:sz w:val="28"/>
        </w:rPr>
        <w:t>
      ЭҮП жауап алған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салынған сұраудың орындалу мәртебесін тұтынушының тексеру әдісі: ҮЭП-да "Қызметтерді алу тарихы" тарауында, сонымен қатар Орталыққа өтініш білдірген жағдайда.</w:t>
      </w:r>
      <w:r>
        <w:br/>
      </w:r>
      <w:r>
        <w:rPr>
          <w:rFonts w:ascii="Times New Roman"/>
          <w:b w:val="false"/>
          <w:i w:val="false"/>
          <w:color w:val="000000"/>
          <w:sz w:val="28"/>
        </w:rPr>
        <w:t>
</w:t>
      </w:r>
      <w:r>
        <w:rPr>
          <w:rFonts w:ascii="Times New Roman"/>
          <w:b w:val="false"/>
          <w:i w:val="false"/>
          <w:color w:val="000000"/>
          <w:sz w:val="28"/>
        </w:rPr>
        <w:t>
      10. Қызмет көрсету бойынша қажетті ақпаратты және кеңесті саll-орталықтың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Орталық операторлары;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ЭҮӨШ;</w:t>
      </w:r>
      <w:r>
        <w:br/>
      </w:r>
      <w:r>
        <w:rPr>
          <w:rFonts w:ascii="Times New Roman"/>
          <w:b w:val="false"/>
          <w:i w:val="false"/>
          <w:color w:val="000000"/>
          <w:sz w:val="28"/>
        </w:rPr>
        <w:t>
      ЭҮӨШ АЖО;</w:t>
      </w:r>
      <w:r>
        <w:br/>
      </w:r>
      <w:r>
        <w:rPr>
          <w:rFonts w:ascii="Times New Roman"/>
          <w:b w:val="false"/>
          <w:i w:val="false"/>
          <w:color w:val="000000"/>
          <w:sz w:val="28"/>
        </w:rPr>
        <w:t>
      ХҚКО АЖ АЖО;</w:t>
      </w:r>
      <w:r>
        <w:br/>
      </w:r>
      <w:r>
        <w:rPr>
          <w:rFonts w:ascii="Times New Roman"/>
          <w:b w:val="false"/>
          <w:i w:val="false"/>
          <w:color w:val="000000"/>
          <w:sz w:val="28"/>
        </w:rPr>
        <w:t>
      БНАЖ;</w:t>
      </w:r>
      <w:r>
        <w:br/>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12. Әрбiр iс-қимылдың орындалу мерзiмi көрсетіле отырып, iс-қимыл (рәсiмдер, функциялар, операциялар) бірізділігінің мәтiндiк, кестелiк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Іс-қимылдың қисынды бірізділігі арасындағы өзара байланысты көрсететiн диаграмма (электрондық мемлекеттiк қызмет көрсету үдерiсiнде) олардың сипаттамасына сәйкес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мемлекеттiк қызметтi көрсету үдерiсiне қойылатын талаптар:</w:t>
      </w:r>
      <w:r>
        <w:br/>
      </w:r>
      <w:r>
        <w:rPr>
          <w:rFonts w:ascii="Times New Roman"/>
          <w:b w:val="false"/>
          <w:i w:val="false"/>
          <w:color w:val="000000"/>
          <w:sz w:val="28"/>
        </w:rPr>
        <w:t>
      1) құпиялылық (ақпаратты рұқсат етілмеген түрде алудан қорғау);</w:t>
      </w:r>
      <w:r>
        <w:br/>
      </w:r>
      <w:r>
        <w:rPr>
          <w:rFonts w:ascii="Times New Roman"/>
          <w:b w:val="false"/>
          <w:i w:val="false"/>
          <w:color w:val="000000"/>
          <w:sz w:val="28"/>
        </w:rPr>
        <w:t>
      2) тұтастығы (ақпаратты рұқсат етілмеген түрде өзгертуден қорғау);</w:t>
      </w:r>
      <w:r>
        <w:br/>
      </w:r>
      <w:r>
        <w:rPr>
          <w:rFonts w:ascii="Times New Roman"/>
          <w:b w:val="false"/>
          <w:i w:val="false"/>
          <w:color w:val="000000"/>
          <w:sz w:val="28"/>
        </w:rPr>
        <w:t>
      3) қолжетімділік (ақпаратты және ресурстарды рұқсат етілмеген түрде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Қызметтi көрсетудiң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көрсетіліп жатқан тұлғада ЖСН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пайдаланушының ЭЦҚ болуы.</w:t>
      </w:r>
    </w:p>
    <w:bookmarkEnd w:id="26"/>
    <w:bookmarkStart w:name="z64" w:id="27"/>
    <w:p>
      <w:pPr>
        <w:spacing w:after="0"/>
        <w:ind w:left="0"/>
        <w:jc w:val="both"/>
      </w:pPr>
      <w:r>
        <w:rPr>
          <w:rFonts w:ascii="Times New Roman"/>
          <w:b w:val="false"/>
          <w:i w:val="false"/>
          <w:color w:val="000000"/>
          <w:sz w:val="28"/>
        </w:rPr>
        <w:t>
"Кәмелетке толмағандарға меншiк құқығында тиесiлi</w:t>
      </w:r>
      <w:r>
        <w:br/>
      </w:r>
      <w:r>
        <w:rPr>
          <w:rFonts w:ascii="Times New Roman"/>
          <w:b w:val="false"/>
          <w:i w:val="false"/>
          <w:color w:val="000000"/>
          <w:sz w:val="28"/>
        </w:rPr>
        <w:t>
мүлiкпен мәмiлелердi ресiмдеу үшiн қорғаншылық</w:t>
      </w:r>
      <w:r>
        <w:br/>
      </w:r>
      <w:r>
        <w:rPr>
          <w:rFonts w:ascii="Times New Roman"/>
          <w:b w:val="false"/>
          <w:i w:val="false"/>
          <w:color w:val="000000"/>
          <w:sz w:val="28"/>
        </w:rPr>
        <w:t>
немесе қамқоршылық жөнiндегi функцияларды</w:t>
      </w:r>
      <w:r>
        <w:br/>
      </w:r>
      <w:r>
        <w:rPr>
          <w:rFonts w:ascii="Times New Roman"/>
          <w:b w:val="false"/>
          <w:i w:val="false"/>
          <w:color w:val="000000"/>
          <w:sz w:val="28"/>
        </w:rPr>
        <w:t>
жүзеге асыратын органдардың анықтамаларын беру"</w:t>
      </w:r>
      <w:r>
        <w:br/>
      </w:r>
      <w:r>
        <w:rPr>
          <w:rFonts w:ascii="Times New Roman"/>
          <w:b w:val="false"/>
          <w:i w:val="false"/>
          <w:color w:val="000000"/>
          <w:sz w:val="28"/>
        </w:rPr>
        <w:t>
электрондық мемлекеттiк қызмет Регламентіне</w:t>
      </w:r>
      <w:r>
        <w:br/>
      </w:r>
      <w:r>
        <w:rPr>
          <w:rFonts w:ascii="Times New Roman"/>
          <w:b w:val="false"/>
          <w:i w:val="false"/>
          <w:color w:val="000000"/>
          <w:sz w:val="28"/>
        </w:rPr>
        <w:t>
1 қосымша</w:t>
      </w:r>
    </w:p>
    <w:bookmarkEnd w:id="27"/>
    <w:bookmarkStart w:name="z65" w:id="28"/>
    <w:p>
      <w:pPr>
        <w:spacing w:after="0"/>
        <w:ind w:left="0"/>
        <w:jc w:val="both"/>
      </w:pPr>
      <w:r>
        <w:rPr>
          <w:rFonts w:ascii="Times New Roman"/>
          <w:b w:val="false"/>
          <w:i w:val="false"/>
          <w:color w:val="000000"/>
          <w:sz w:val="28"/>
        </w:rPr>
        <w:t>
      1 кесте. ЭҮП арқылы ҚФБ іс-қимылдарының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59"/>
        <w:gridCol w:w="2785"/>
        <w:gridCol w:w="2680"/>
        <w:gridCol w:w="2659"/>
        <w:gridCol w:w="2744"/>
      </w:tblGrid>
      <w:tr>
        <w:trPr>
          <w:trHeight w:val="10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N</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ЭҮП-да ЖСН және пароль бойынша авторизацияланады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бас тарту туралы хабарламаны қалыптастырады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таңдайды және ЭЦҚ тұтынушының таңдауымен сұрау салудың деректерін қалыптастырады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тұтынушының деректерінде бұзушылықтардың болуына байланысты бас тарту туралы хабарламаны қалыптастырады</w:t>
            </w:r>
          </w:p>
        </w:tc>
      </w:tr>
      <w:tr>
        <w:trPr>
          <w:trHeight w:val="18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сәтті қалыптастыру туралы хабарламаны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Сұралынған электрондық мемлекеттік қызметтен бас тарту туралы хабарламаны қалыптастыру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Сұралынған электрондық мемлекеттік қызметтен бас тарту туралы хабарламаны қалыптастыру</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авторизациялау сәтті өтсе</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3479"/>
        <w:gridCol w:w="4165"/>
        <w:gridCol w:w="2837"/>
      </w:tblGrid>
      <w:tr>
        <w:trPr>
          <w:trHeight w:val="27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065"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арқылы куәландыру (қол қою) және сұрау салуды ЭҮӨШ АЖО-на жолдау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байланысты бас тарту туралы хабарламаны қалыптастыру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81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сұрау салуды тіркеу</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27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135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8 – егер бұзушылықтар болмаса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6" w:id="29"/>
    <w:p>
      <w:pPr>
        <w:spacing w:after="0"/>
        <w:ind w:left="0"/>
        <w:jc w:val="both"/>
      </w:pPr>
      <w:r>
        <w:rPr>
          <w:rFonts w:ascii="Times New Roman"/>
          <w:b w:val="false"/>
          <w:i w:val="false"/>
          <w:color w:val="000000"/>
          <w:sz w:val="28"/>
        </w:rPr>
        <w:t>
      2 кесте. Орталық арқылы ҚФБ іс-қимылдарының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687"/>
        <w:gridCol w:w="2814"/>
        <w:gridCol w:w="2411"/>
        <w:gridCol w:w="2454"/>
        <w:gridCol w:w="3156"/>
      </w:tblGrid>
      <w:tr>
        <w:trPr>
          <w:trHeight w:val="10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N</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r>
      <w:tr>
        <w:trPr>
          <w:trHeight w:val="12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бойынша авторизацияланады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салудың деректерін қалыптастырады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сұрауды ЖТ МДБ-на, БНАЖ-ге жолдау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деректерді алу мүмкіндігі жоқтығы туралы хабарламаны қалыптастырады</w:t>
            </w:r>
          </w:p>
        </w:tc>
      </w:tr>
      <w:tr>
        <w:trPr>
          <w:trHeight w:val="16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беріп, сұрау салуды жүйеде тіркеу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қалыптасуы туралы хабарламаны көрсету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804"/>
        <w:gridCol w:w="2595"/>
        <w:gridCol w:w="3245"/>
        <w:gridCol w:w="2512"/>
      </w:tblGrid>
      <w:tr>
        <w:trPr>
          <w:trHeight w:val="27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38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қажетті құжаттарды және ЭЦҚ куәлігін тіркеп, сұрау салуды толтыру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куәландырылған (қол қойылған) құжатты ЭҮӨШ АЖО-на жолдау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байланысты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35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қалыптасуы туралы хабарламаны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сұрау салуды тіркеу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27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135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w:t>
            </w:r>
            <w:r>
              <w:br/>
            </w:r>
            <w:r>
              <w:rPr>
                <w:rFonts w:ascii="Times New Roman"/>
                <w:b w:val="false"/>
                <w:i w:val="false"/>
                <w:color w:val="000000"/>
                <w:sz w:val="20"/>
              </w:rPr>
              <w:t>
</w:t>
            </w:r>
            <w:r>
              <w:rPr>
                <w:rFonts w:ascii="Times New Roman"/>
                <w:b w:val="false"/>
                <w:i w:val="false"/>
                <w:color w:val="000000"/>
                <w:sz w:val="20"/>
              </w:rPr>
              <w:t>9 – егер бұзушылықтар болмаса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7" w:id="30"/>
    <w:p>
      <w:pPr>
        <w:spacing w:after="0"/>
        <w:ind w:left="0"/>
        <w:jc w:val="both"/>
      </w:pPr>
      <w:r>
        <w:rPr>
          <w:rFonts w:ascii="Times New Roman"/>
          <w:b w:val="false"/>
          <w:i w:val="false"/>
          <w:color w:val="000000"/>
          <w:sz w:val="28"/>
        </w:rPr>
        <w:t>
"Кәмелетке толмағандарға меншiк құқығында тиесiлi</w:t>
      </w:r>
      <w:r>
        <w:br/>
      </w:r>
      <w:r>
        <w:rPr>
          <w:rFonts w:ascii="Times New Roman"/>
          <w:b w:val="false"/>
          <w:i w:val="false"/>
          <w:color w:val="000000"/>
          <w:sz w:val="28"/>
        </w:rPr>
        <w:t>
мүлiкпен мәмiлелердi ресiмдеу үшiн қорғаншылық</w:t>
      </w:r>
      <w:r>
        <w:br/>
      </w:r>
      <w:r>
        <w:rPr>
          <w:rFonts w:ascii="Times New Roman"/>
          <w:b w:val="false"/>
          <w:i w:val="false"/>
          <w:color w:val="000000"/>
          <w:sz w:val="28"/>
        </w:rPr>
        <w:t>
немесе қамқоршылық жөнiндегi функцияларды</w:t>
      </w:r>
      <w:r>
        <w:br/>
      </w:r>
      <w:r>
        <w:rPr>
          <w:rFonts w:ascii="Times New Roman"/>
          <w:b w:val="false"/>
          <w:i w:val="false"/>
          <w:color w:val="000000"/>
          <w:sz w:val="28"/>
        </w:rPr>
        <w:t>
жүзеге асыратын органдардың анықтамаларын беру"</w:t>
      </w:r>
      <w:r>
        <w:br/>
      </w:r>
      <w:r>
        <w:rPr>
          <w:rFonts w:ascii="Times New Roman"/>
          <w:b w:val="false"/>
          <w:i w:val="false"/>
          <w:color w:val="000000"/>
          <w:sz w:val="28"/>
        </w:rPr>
        <w:t>
электрондық мемлекеттiк қызмет Регламентіне</w:t>
      </w:r>
      <w:r>
        <w:br/>
      </w:r>
      <w:r>
        <w:rPr>
          <w:rFonts w:ascii="Times New Roman"/>
          <w:b w:val="false"/>
          <w:i w:val="false"/>
          <w:color w:val="000000"/>
          <w:sz w:val="28"/>
        </w:rPr>
        <w:t>
2 қосымша</w:t>
      </w:r>
    </w:p>
    <w:bookmarkEnd w:id="30"/>
    <w:bookmarkStart w:name="z68" w:id="31"/>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
функционалдық өзара іс-қимылдың N 1 диаграммасы</w:t>
      </w:r>
    </w:p>
    <w:bookmarkEnd w:id="31"/>
    <w:p>
      <w:pPr>
        <w:spacing w:after="0"/>
        <w:ind w:left="0"/>
        <w:jc w:val="both"/>
      </w:pPr>
      <w:r>
        <w:drawing>
          <wp:inline distT="0" distB="0" distL="0" distR="0">
            <wp:extent cx="8293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293100" cy="7378700"/>
                    </a:xfrm>
                    <a:prstGeom prst="rect">
                      <a:avLst/>
                    </a:prstGeom>
                  </pic:spPr>
                </pic:pic>
              </a:graphicData>
            </a:graphic>
          </wp:inline>
        </w:drawing>
      </w:r>
    </w:p>
    <w:bookmarkStart w:name="z69" w:id="32"/>
    <w:p>
      <w:pPr>
        <w:spacing w:after="0"/>
        <w:ind w:left="0"/>
        <w:jc w:val="left"/>
      </w:pPr>
      <w:r>
        <w:rPr>
          <w:rFonts w:ascii="Times New Roman"/>
          <w:b/>
          <w:i w:val="false"/>
          <w:color w:val="000000"/>
        </w:rPr>
        <w:t xml:space="preserve"> 
Орталық арқылы электрондық мемлекеттік қызмет көрсету кезіндегі</w:t>
      </w:r>
      <w:r>
        <w:br/>
      </w:r>
      <w:r>
        <w:rPr>
          <w:rFonts w:ascii="Times New Roman"/>
          <w:b/>
          <w:i w:val="false"/>
          <w:color w:val="000000"/>
        </w:rPr>
        <w:t>
функционалдық өзара іс-қимылдың N 2 диаграммасы</w:t>
      </w:r>
    </w:p>
    <w:bookmarkEnd w:id="32"/>
    <w:p>
      <w:pPr>
        <w:spacing w:after="0"/>
        <w:ind w:left="0"/>
        <w:jc w:val="both"/>
      </w:pPr>
      <w:r>
        <w:drawing>
          <wp:inline distT="0" distB="0" distL="0" distR="0">
            <wp:extent cx="83439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343900" cy="7378700"/>
                    </a:xfrm>
                    <a:prstGeom prst="rect">
                      <a:avLst/>
                    </a:prstGeom>
                  </pic:spPr>
                </pic:pic>
              </a:graphicData>
            </a:graphic>
          </wp:inline>
        </w:drawing>
      </w:r>
    </w:p>
    <w:bookmarkStart w:name="z70" w:id="33"/>
    <w:p>
      <w:pPr>
        <w:spacing w:after="0"/>
        <w:ind w:left="0"/>
        <w:jc w:val="left"/>
      </w:pPr>
      <w:r>
        <w:rPr>
          <w:rFonts w:ascii="Times New Roman"/>
          <w:b/>
          <w:i w:val="false"/>
          <w:color w:val="000000"/>
        </w:rPr>
        <w:t xml:space="preserve"> 
Шартты белгілер:</w:t>
      </w:r>
    </w:p>
    <w:bookmarkEnd w:id="33"/>
    <w:p>
      <w:pPr>
        <w:spacing w:after="0"/>
        <w:ind w:left="0"/>
        <w:jc w:val="both"/>
      </w:pPr>
      <w:r>
        <w:drawing>
          <wp:inline distT="0" distB="0" distL="0" distR="0">
            <wp:extent cx="50546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54600" cy="7480300"/>
                    </a:xfrm>
                    <a:prstGeom prst="rect">
                      <a:avLst/>
                    </a:prstGeom>
                  </pic:spPr>
                </pic:pic>
              </a:graphicData>
            </a:graphic>
          </wp:inline>
        </w:drawing>
      </w:r>
    </w:p>
    <w:bookmarkStart w:name="z71" w:id="34"/>
    <w:p>
      <w:pPr>
        <w:spacing w:after="0"/>
        <w:ind w:left="0"/>
        <w:jc w:val="both"/>
      </w:pPr>
      <w:r>
        <w:rPr>
          <w:rFonts w:ascii="Times New Roman"/>
          <w:b w:val="false"/>
          <w:i w:val="false"/>
          <w:color w:val="000000"/>
          <w:sz w:val="28"/>
        </w:rPr>
        <w:t>
"Кәмелетке толмағандарға меншiк құқығында тиесiлi</w:t>
      </w:r>
      <w:r>
        <w:br/>
      </w:r>
      <w:r>
        <w:rPr>
          <w:rFonts w:ascii="Times New Roman"/>
          <w:b w:val="false"/>
          <w:i w:val="false"/>
          <w:color w:val="000000"/>
          <w:sz w:val="28"/>
        </w:rPr>
        <w:t>
мүлiкпен мәмiлелердi ресiмдеу үшiн қорғаншылық</w:t>
      </w:r>
      <w:r>
        <w:br/>
      </w:r>
      <w:r>
        <w:rPr>
          <w:rFonts w:ascii="Times New Roman"/>
          <w:b w:val="false"/>
          <w:i w:val="false"/>
          <w:color w:val="000000"/>
          <w:sz w:val="28"/>
        </w:rPr>
        <w:t>
немесе қамқоршылық жөнiндегi функцияларды</w:t>
      </w:r>
      <w:r>
        <w:br/>
      </w:r>
      <w:r>
        <w:rPr>
          <w:rFonts w:ascii="Times New Roman"/>
          <w:b w:val="false"/>
          <w:i w:val="false"/>
          <w:color w:val="000000"/>
          <w:sz w:val="28"/>
        </w:rPr>
        <w:t>
жүзеге асыратын органдардың анықтамаларын беру"</w:t>
      </w:r>
      <w:r>
        <w:br/>
      </w:r>
      <w:r>
        <w:rPr>
          <w:rFonts w:ascii="Times New Roman"/>
          <w:b w:val="false"/>
          <w:i w:val="false"/>
          <w:color w:val="000000"/>
          <w:sz w:val="28"/>
        </w:rPr>
        <w:t>
электрондық мемлекеттiк қызмет Регламентіне</w:t>
      </w:r>
      <w:r>
        <w:br/>
      </w:r>
      <w:r>
        <w:rPr>
          <w:rFonts w:ascii="Times New Roman"/>
          <w:b w:val="false"/>
          <w:i w:val="false"/>
          <w:color w:val="000000"/>
          <w:sz w:val="28"/>
        </w:rPr>
        <w:t>
3 қосымша</w:t>
      </w:r>
    </w:p>
    <w:bookmarkEnd w:id="34"/>
    <w:bookmarkStart w:name="z72" w:id="35"/>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қызметтерінің "сапа" және</w:t>
      </w:r>
      <w:r>
        <w:br/>
      </w:r>
      <w:r>
        <w:rPr>
          <w:rFonts w:ascii="Times New Roman"/>
          <w:b w:val="false"/>
          <w:i w:val="false"/>
          <w:color w:val="000000"/>
          <w:sz w:val="28"/>
        </w:rPr>
        <w:t>
</w:t>
      </w:r>
      <w:r>
        <w:rPr>
          <w:rFonts w:ascii="Times New Roman"/>
          <w:b/>
          <w:i w:val="false"/>
          <w:color w:val="000000"/>
          <w:sz w:val="28"/>
        </w:rPr>
        <w:t>"қолжетімділік" көрсеткіштерін анықтау үшін сауалнаманың нысаны</w:t>
      </w:r>
    </w:p>
    <w:bookmarkEnd w:id="35"/>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(қызметтің атауы)</w:t>
      </w:r>
    </w:p>
    <w:bookmarkStart w:name="z73" w:id="36"/>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bookmarkEnd w:id="36"/>
    <w:bookmarkStart w:name="z74" w:id="37"/>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14/208 қаулысымен</w:t>
      </w:r>
      <w:r>
        <w:br/>
      </w:r>
      <w:r>
        <w:rPr>
          <w:rFonts w:ascii="Times New Roman"/>
          <w:b w:val="false"/>
          <w:i w:val="false"/>
          <w:color w:val="000000"/>
          <w:sz w:val="28"/>
        </w:rPr>
        <w:t>
бекітілген</w:t>
      </w:r>
    </w:p>
    <w:bookmarkEnd w:id="37"/>
    <w:bookmarkStart w:name="z75" w:id="38"/>
    <w:p>
      <w:pPr>
        <w:spacing w:after="0"/>
        <w:ind w:left="0"/>
        <w:jc w:val="left"/>
      </w:pPr>
      <w:r>
        <w:rPr>
          <w:rFonts w:ascii="Times New Roman"/>
          <w:b/>
          <w:i w:val="false"/>
          <w:color w:val="000000"/>
        </w:rPr>
        <w:t xml:space="preserve"> 
"Зейнетақы қорларына, банктерге кәмелетке</w:t>
      </w:r>
      <w:r>
        <w:br/>
      </w:r>
      <w:r>
        <w:rPr>
          <w:rFonts w:ascii="Times New Roman"/>
          <w:b/>
          <w:i w:val="false"/>
          <w:color w:val="000000"/>
        </w:rPr>
        <w:t>
толмағандардың салымдарына иелiк ету үшiн, Қазақстан</w:t>
      </w:r>
      <w:r>
        <w:br/>
      </w:r>
      <w:r>
        <w:rPr>
          <w:rFonts w:ascii="Times New Roman"/>
          <w:b/>
          <w:i w:val="false"/>
          <w:color w:val="000000"/>
        </w:rPr>
        <w:t>
Республикасы Iшкi iстер министрлiгi Жол полициясы</w:t>
      </w:r>
      <w:r>
        <w:br/>
      </w:r>
      <w:r>
        <w:rPr>
          <w:rFonts w:ascii="Times New Roman"/>
          <w:b/>
          <w:i w:val="false"/>
          <w:color w:val="000000"/>
        </w:rPr>
        <w:t>
комитетiнiң аумақтық бөлiмшелерiне кәмелетке толмаған</w:t>
      </w:r>
      <w:r>
        <w:br/>
      </w:r>
      <w:r>
        <w:rPr>
          <w:rFonts w:ascii="Times New Roman"/>
          <w:b/>
          <w:i w:val="false"/>
          <w:color w:val="000000"/>
        </w:rPr>
        <w:t>
балаларға мұраны ресiмдеу үшiн анықтамалар беру"</w:t>
      </w:r>
      <w:r>
        <w:br/>
      </w:r>
      <w:r>
        <w:rPr>
          <w:rFonts w:ascii="Times New Roman"/>
          <w:b/>
          <w:i w:val="false"/>
          <w:color w:val="000000"/>
        </w:rPr>
        <w:t>
электрондық мемлекеттiк қызмет регламенті</w:t>
      </w:r>
    </w:p>
    <w:bookmarkEnd w:id="38"/>
    <w:bookmarkStart w:name="z76" w:id="39"/>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иелiк ету үшiн,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электрондық мемлекеттік қызмет (бұдан әрі – қызмет) "Қарағанды қаласының білім бөлімі" мемлекеттік мекемесімен (бұдан әрі – қызмет көрсетуші) халыққа қызмет көрсету орталықтары (бұдан әрі – Орталық) арқылы және "электрондық үкімет" веб-порталы: www.egov.kz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тамызындағы N 1119 Қаулысымен бекітілген "Зейнетақы қорларына, банктерге кәмелетке толмағандардың салымдарына иелiк ету үшiн,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Қызметтің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келесі түсініктер және қысқарған сөздер пайдаланылады:</w:t>
      </w:r>
      <w:r>
        <w:br/>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АЖО – автоматтандырылған жұмыс орны;</w:t>
      </w:r>
      <w:r>
        <w:br/>
      </w:r>
      <w:r>
        <w:rPr>
          <w:rFonts w:ascii="Times New Roman"/>
          <w:b w:val="false"/>
          <w:i w:val="false"/>
          <w:color w:val="000000"/>
          <w:sz w:val="28"/>
        </w:rPr>
        <w:t>
      3)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тұлғалар" мемлекеттік деректер базасы – ақпаратты автоматты жинақтау, сақтау және өңдеуге, Қазақстан Республикасы жеке тұлғаларын біртұтас сәйкестендіруді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Ұлттық жеке сәйкестендіру нөмірлерінің тізілімін құруға арналған ақпараттық жүйе (бұдан әрі – ЖТ МДБ);</w:t>
      </w:r>
      <w:r>
        <w:br/>
      </w:r>
      <w:r>
        <w:rPr>
          <w:rFonts w:ascii="Times New Roman"/>
          <w:b w:val="false"/>
          <w:i w:val="false"/>
          <w:color w:val="000000"/>
          <w:sz w:val="28"/>
        </w:rPr>
        <w:t>
      6) құрылымдық-функционалдық бірліктер – электрондық қызмет көрсету үдерісіне қатысатын мемлекеттік органдардың құрылымдық бөлімшелерінің, мекемелердің немесе басқа ұйымдардың тізбесі (бұдан әрі – ҚФБ);</w:t>
      </w:r>
      <w:r>
        <w:br/>
      </w:r>
      <w:r>
        <w:rPr>
          <w:rFonts w:ascii="Times New Roman"/>
          <w:b w:val="false"/>
          <w:i w:val="false"/>
          <w:color w:val="000000"/>
          <w:sz w:val="28"/>
        </w:rPr>
        <w:t>
      7)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8)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9) тұтынушы - электрондық мемлекеттік қызмет көрсетілетін жеке тұлға;</w:t>
      </w:r>
      <w:r>
        <w:br/>
      </w:r>
      <w:r>
        <w:rPr>
          <w:rFonts w:ascii="Times New Roman"/>
          <w:b w:val="false"/>
          <w:i w:val="false"/>
          <w:color w:val="000000"/>
          <w:sz w:val="28"/>
        </w:rPr>
        <w:t>
      10)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12)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13)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14) "электрондық үкіметтің" өңірлік шлюзі - электрондық қызметтерді іске асыру аясында "электрондық әкімдік" ақпараттық жүйелерін біріктіруге арналған "электрондық үкімет" шлюзінің кіші жүйесі (бұдан әрі - ЭҮӨШ);</w:t>
      </w:r>
      <w:r>
        <w:br/>
      </w:r>
      <w:r>
        <w:rPr>
          <w:rFonts w:ascii="Times New Roman"/>
          <w:b w:val="false"/>
          <w:i w:val="false"/>
          <w:color w:val="000000"/>
          <w:sz w:val="28"/>
        </w:rPr>
        <w:t>
      15)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6. ЭҮП арқылы адымдық әрекеттер және шешімдер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(қызметті көрсету кезіндегі функционалдық өзара іс-қимылдың </w:t>
      </w:r>
      <w:r>
        <w:rPr>
          <w:rFonts w:ascii="Times New Roman"/>
          <w:b w:val="false"/>
          <w:i w:val="false"/>
          <w:color w:val="000000"/>
          <w:sz w:val="28"/>
        </w:rPr>
        <w:t>N 1 диаграммасы</w:t>
      </w:r>
      <w:r>
        <w:rPr>
          <w:rFonts w:ascii="Times New Roman"/>
          <w:b w:val="false"/>
          <w:i w:val="false"/>
          <w:color w:val="000000"/>
          <w:sz w:val="28"/>
        </w:rPr>
        <w:t>):</w:t>
      </w:r>
      <w:r>
        <w:br/>
      </w:r>
      <w:r>
        <w:rPr>
          <w:rFonts w:ascii="Times New Roman"/>
          <w:b w:val="false"/>
          <w:i w:val="false"/>
          <w:color w:val="000000"/>
          <w:sz w:val="28"/>
        </w:rPr>
        <w:t>
      1) тұтынушы ЖСН және парольдің көмегімен ЭҮП-да тіркелуді жүзеге асырады (ЭҮП-да тіркелмеген тұтынушылар үшін жүзеге асырылады);</w:t>
      </w:r>
      <w:r>
        <w:br/>
      </w:r>
      <w:r>
        <w:rPr>
          <w:rFonts w:ascii="Times New Roman"/>
          <w:b w:val="false"/>
          <w:i w:val="false"/>
          <w:color w:val="000000"/>
          <w:sz w:val="28"/>
        </w:rPr>
        <w:t>
      2) 1 үдеріс – қызмет алу үшін тұтынушының ЖСН және парольді ЭҮП-да енгізуі (авторизациялау үдерісі);</w:t>
      </w:r>
      <w:r>
        <w:br/>
      </w:r>
      <w:r>
        <w:rPr>
          <w:rFonts w:ascii="Times New Roman"/>
          <w:b w:val="false"/>
          <w:i w:val="false"/>
          <w:color w:val="000000"/>
          <w:sz w:val="28"/>
        </w:rPr>
        <w:t>
      3) 1 шарт – ЭҮП-да ЖСН және пароль арқылы тіркелген тұтынушы туралы деректердің дұрыстығын тексеру;</w:t>
      </w:r>
      <w:r>
        <w:br/>
      </w:r>
      <w:r>
        <w:rPr>
          <w:rFonts w:ascii="Times New Roman"/>
          <w:b w:val="false"/>
          <w:i w:val="false"/>
          <w:color w:val="000000"/>
          <w:sz w:val="28"/>
        </w:rPr>
        <w:t>
      4) 2 үдеріс – тұтынушының деректерінде бұзушылықтар болуына байланысты ЭҮП-да авторизациялаудан бас тарту туралы хабарламаны қалыптастыру;</w:t>
      </w:r>
      <w:r>
        <w:br/>
      </w:r>
      <w:r>
        <w:rPr>
          <w:rFonts w:ascii="Times New Roman"/>
          <w:b w:val="false"/>
          <w:i w:val="false"/>
          <w:color w:val="000000"/>
          <w:sz w:val="28"/>
        </w:rPr>
        <w:t>
      5) 3 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құжаттардың көшірмелерін электронды түрде сұрау салу нысанына тіркеу, сонымен қатар тұтынушының сұрау салуын куәландыру (қол қою) үшін ЭЦҚ тіркеу куәлігін тандауы;</w:t>
      </w:r>
      <w:r>
        <w:br/>
      </w:r>
      <w:r>
        <w:rPr>
          <w:rFonts w:ascii="Times New Roman"/>
          <w:b w:val="false"/>
          <w:i w:val="false"/>
          <w:color w:val="000000"/>
          <w:sz w:val="28"/>
        </w:rPr>
        <w:t>
      6) 2 шарт – ЭҮП-да ЭЦҚ тіркеу куәлігінің мерзімін және тіркеу куәлігінің қайта шақырылған (жойылған) тізімде жоқтығын, сондай-ақ сәйкестендіру деректерінің (сұрау салуда көрсетілген ЖСН мен ЭЦҚ тіркеу куәлігінде көрсетілген ЖСН арасындағы) сәйкестілігін тексеру;</w:t>
      </w:r>
      <w:r>
        <w:br/>
      </w:r>
      <w:r>
        <w:rPr>
          <w:rFonts w:ascii="Times New Roman"/>
          <w:b w:val="false"/>
          <w:i w:val="false"/>
          <w:color w:val="000000"/>
          <w:sz w:val="28"/>
        </w:rPr>
        <w:t>
      7) 4 үдеріс – тұтынушының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8) 5 үдеріс - тұтынушының ЭЦҚ арқылы қызмет көрсету үшін сұрау салуды куәландыру және тұтынушымен өңделу үшін электрондық құжатты (сұрау салуды) ЭҮП арқылы ЭҮӨШ АЖО-на жіберу;</w:t>
      </w:r>
      <w:r>
        <w:br/>
      </w:r>
      <w:r>
        <w:rPr>
          <w:rFonts w:ascii="Times New Roman"/>
          <w:b w:val="false"/>
          <w:i w:val="false"/>
          <w:color w:val="000000"/>
          <w:sz w:val="28"/>
        </w:rPr>
        <w:t>
      9) 6 үдеріс – электрондық құжатты ЭҮӨШ АЖО-да тіркеу;</w:t>
      </w:r>
      <w:r>
        <w:br/>
      </w:r>
      <w:r>
        <w:rPr>
          <w:rFonts w:ascii="Times New Roman"/>
          <w:b w:val="false"/>
          <w:i w:val="false"/>
          <w:color w:val="000000"/>
          <w:sz w:val="28"/>
        </w:rPr>
        <w:t>
      10) 3 шарт – қызмет көрсетушінің тұтынушы қоса тіркеген құжаттардың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құжаттарға және қызмет көрсету негіздеріне сәйкестігін тексеруі (өңдеуі)</w:t>
      </w:r>
      <w:r>
        <w:br/>
      </w:r>
      <w:r>
        <w:rPr>
          <w:rFonts w:ascii="Times New Roman"/>
          <w:b w:val="false"/>
          <w:i w:val="false"/>
          <w:color w:val="000000"/>
          <w:sz w:val="28"/>
        </w:rPr>
        <w:t>
      11) 7 үдеріс- тұтынушының құжаттарында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12) 8 үдеріс – тұтынушының ЭҮӨШ АЖО қалыптастырылған қызмет нәтижесін (электрондық құжаттар нысанындағы анықтамаларды) алуы. Электрондық құжат қызмет көрсетушінің өкілетті тұлғасының ЭЦҚ қолданумен қалыптасады.</w:t>
      </w:r>
      <w:r>
        <w:br/>
      </w:r>
      <w:r>
        <w:rPr>
          <w:rFonts w:ascii="Times New Roman"/>
          <w:b w:val="false"/>
          <w:i w:val="false"/>
          <w:color w:val="000000"/>
          <w:sz w:val="28"/>
        </w:rPr>
        <w:t>
</w:t>
      </w:r>
      <w:r>
        <w:rPr>
          <w:rFonts w:ascii="Times New Roman"/>
          <w:b w:val="false"/>
          <w:i w:val="false"/>
          <w:color w:val="000000"/>
          <w:sz w:val="28"/>
        </w:rPr>
        <w:t>
      7. ХҚКО АЖ АЖО арқылы қызмет көрсетушінің адымдық әрекеттері және шешімдері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w:t>
      </w:r>
      <w:r>
        <w:rPr>
          <w:rFonts w:ascii="Times New Roman"/>
          <w:b w:val="false"/>
          <w:i w:val="false"/>
          <w:color w:val="000000"/>
          <w:sz w:val="28"/>
        </w:rPr>
        <w:t>N 2 диаграммасы</w:t>
      </w:r>
      <w:r>
        <w:rPr>
          <w:rFonts w:ascii="Times New Roman"/>
          <w:b w:val="false"/>
          <w:i w:val="false"/>
          <w:color w:val="000000"/>
          <w:sz w:val="28"/>
        </w:rPr>
        <w:t>):</w:t>
      </w:r>
      <w:r>
        <w:br/>
      </w:r>
      <w:r>
        <w:rPr>
          <w:rFonts w:ascii="Times New Roman"/>
          <w:b w:val="false"/>
          <w:i w:val="false"/>
          <w:color w:val="000000"/>
          <w:sz w:val="28"/>
        </w:rPr>
        <w:t>
      1) 1 үдеріс – Орталық операторының қызметті көрсету үшін логинді және парольді (авторизациялау үдерісі) ХҚКО АЖ АЖО-на енгізуі;</w:t>
      </w:r>
      <w:r>
        <w:br/>
      </w:r>
      <w:r>
        <w:rPr>
          <w:rFonts w:ascii="Times New Roman"/>
          <w:b w:val="false"/>
          <w:i w:val="false"/>
          <w:color w:val="000000"/>
          <w:sz w:val="28"/>
        </w:rPr>
        <w:t>
      2) 2 үдеріс – Орталық операторының осы Регламентте көрсетілген қызметтерді таңдауы, қызмет көрсету үшін сұрау салу нысанын экранға шығару және Орталық операторымен тұтынушының деректерін, сонымен қатар тұтынушы өкілінің сенімхаты бойынша деректерді енгізу (сенімхат нотариалды түрде куәландырылған кезінде, сенімхат басқаша куәландырылған кезінде – сенімхаттардың деректері толтырылмайды);</w:t>
      </w:r>
      <w:r>
        <w:br/>
      </w:r>
      <w:r>
        <w:rPr>
          <w:rFonts w:ascii="Times New Roman"/>
          <w:b w:val="false"/>
          <w:i w:val="false"/>
          <w:color w:val="000000"/>
          <w:sz w:val="28"/>
        </w:rPr>
        <w:t>
      3) 3 үдеріс – тұтынушының деректері туралы ЖТ МДБ-на, сондай-ақ БНАЖ-не – тұтынушы өкілінің куәландырылған деректері туралы ЭҮШ арқылы сұрау салуды жолдау;</w:t>
      </w:r>
      <w:r>
        <w:br/>
      </w:r>
      <w:r>
        <w:rPr>
          <w:rFonts w:ascii="Times New Roman"/>
          <w:b w:val="false"/>
          <w:i w:val="false"/>
          <w:color w:val="000000"/>
          <w:sz w:val="28"/>
        </w:rPr>
        <w:t>
      4) 1 шарт – ЖТ МДБ-да тұтынушы деректерінің, БНАЖ-де куәландырылған деректерінің болуын тексеру;</w:t>
      </w:r>
      <w:r>
        <w:br/>
      </w:r>
      <w:r>
        <w:rPr>
          <w:rFonts w:ascii="Times New Roman"/>
          <w:b w:val="false"/>
          <w:i w:val="false"/>
          <w:color w:val="000000"/>
          <w:sz w:val="28"/>
        </w:rPr>
        <w:t>
      5) 4 үдеріс – ЖТ МДБ-да тұтынушы деректерінің, БНАЖ-де куәландырылған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6) 5 үдеріс – Орталық операторының құжаттардың қағаз нысанында болуы туралы белгі қою бөлігінде сұрау салу нысанын толтыруы және тұтынушы ұсынған құжаттарды сканерлеуі, оларды сұрау салу нысанына тіркеу және қызмет көрсетуге сұрау салудың толтырылған нысанын (енгізілген деректерді) ЭЦҚ арқылы куәландыру;</w:t>
      </w:r>
      <w:r>
        <w:br/>
      </w:r>
      <w:r>
        <w:rPr>
          <w:rFonts w:ascii="Times New Roman"/>
          <w:b w:val="false"/>
          <w:i w:val="false"/>
          <w:color w:val="000000"/>
          <w:sz w:val="28"/>
        </w:rPr>
        <w:t>
      7) 6 үдеріс – Орталық операторының ЭЦҚ куәландырылған (қол қойылған) электрондық құжатты (тұтынушының сұрауын) ЭҮШ арқылы ЭҮӨШ АЖО-на жолдау;</w:t>
      </w:r>
      <w:r>
        <w:br/>
      </w:r>
      <w:r>
        <w:rPr>
          <w:rFonts w:ascii="Times New Roman"/>
          <w:b w:val="false"/>
          <w:i w:val="false"/>
          <w:color w:val="000000"/>
          <w:sz w:val="28"/>
        </w:rPr>
        <w:t>
      8) 7 үдеріс – ЭҮӨШ АЖО-да электрондық құжатты тіркеу;</w:t>
      </w:r>
      <w:r>
        <w:br/>
      </w:r>
      <w:r>
        <w:rPr>
          <w:rFonts w:ascii="Times New Roman"/>
          <w:b w:val="false"/>
          <w:i w:val="false"/>
          <w:color w:val="000000"/>
          <w:sz w:val="28"/>
        </w:rPr>
        <w:t>
      9) 2 шарт – қызмет көрсетушінің тұтынушы қоса тіркеген құжаттардың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құжаттарға және қызмет көрсету негіздеріне сәйкестігін тексеруі (өңдеуі);</w:t>
      </w:r>
      <w:r>
        <w:br/>
      </w:r>
      <w:r>
        <w:rPr>
          <w:rFonts w:ascii="Times New Roman"/>
          <w:b w:val="false"/>
          <w:i w:val="false"/>
          <w:color w:val="000000"/>
          <w:sz w:val="28"/>
        </w:rPr>
        <w:t>
      10) 8 үдеріс - тұтынушының құжаттарында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11) 9 үдеріс – тұтынушының Орталық операторы арқылы қызмет нәтижесін (анықтаманы) алуы.</w:t>
      </w:r>
      <w:r>
        <w:br/>
      </w:r>
      <w:r>
        <w:rPr>
          <w:rFonts w:ascii="Times New Roman"/>
          <w:b w:val="false"/>
          <w:i w:val="false"/>
          <w:color w:val="000000"/>
          <w:sz w:val="28"/>
        </w:rPr>
        <w:t>
</w:t>
      </w:r>
      <w:r>
        <w:rPr>
          <w:rFonts w:ascii="Times New Roman"/>
          <w:b w:val="false"/>
          <w:i w:val="false"/>
          <w:color w:val="000000"/>
          <w:sz w:val="28"/>
        </w:rPr>
        <w:t>
      8. Қызмет көрсету үшін сұрау салу нысанын толтыру бойынша іс-қимылдың сипаттамасы:</w:t>
      </w:r>
      <w:r>
        <w:br/>
      </w:r>
      <w:r>
        <w:rPr>
          <w:rFonts w:ascii="Times New Roman"/>
          <w:b w:val="false"/>
          <w:i w:val="false"/>
          <w:color w:val="000000"/>
          <w:sz w:val="28"/>
        </w:rPr>
        <w:t>
      1) тұтынушының ЭҮП кіру үшін ЖСН, парольді және логинді енгізуі;</w:t>
      </w:r>
      <w:r>
        <w:br/>
      </w:r>
      <w:r>
        <w:rPr>
          <w:rFonts w:ascii="Times New Roman"/>
          <w:b w:val="false"/>
          <w:i w:val="false"/>
          <w:color w:val="000000"/>
          <w:sz w:val="28"/>
        </w:rPr>
        <w:t>
      2) осы Регламентте көрсетілген қызметті таңдау;</w:t>
      </w:r>
      <w:r>
        <w:br/>
      </w:r>
      <w:r>
        <w:rPr>
          <w:rFonts w:ascii="Times New Roman"/>
          <w:b w:val="false"/>
          <w:i w:val="false"/>
          <w:color w:val="000000"/>
          <w:sz w:val="28"/>
        </w:rPr>
        <w:t>
      3) "online қызметке тапсырыс беру" батырмасының көмегімен қызметке тапсырыс беру;</w:t>
      </w:r>
      <w:r>
        <w:br/>
      </w:r>
      <w:r>
        <w:rPr>
          <w:rFonts w:ascii="Times New Roman"/>
          <w:b w:val="false"/>
          <w:i w:val="false"/>
          <w:color w:val="000000"/>
          <w:sz w:val="28"/>
        </w:rPr>
        <w:t>
      4) сұрау салуды толтыру және қажетті құжаттарды электронды түрде тіркеу:</w:t>
      </w:r>
      <w:r>
        <w:br/>
      </w:r>
      <w:r>
        <w:rPr>
          <w:rFonts w:ascii="Times New Roman"/>
          <w:b w:val="false"/>
          <w:i w:val="false"/>
          <w:color w:val="000000"/>
          <w:sz w:val="28"/>
        </w:rPr>
        <w:t>
      ЖСН тұтынушының ЭҮП тіркелу нәтижесі бойынша автоматты түрде таңдалынады;</w:t>
      </w:r>
      <w:r>
        <w:br/>
      </w:r>
      <w:r>
        <w:rPr>
          <w:rFonts w:ascii="Times New Roman"/>
          <w:b w:val="false"/>
          <w:i w:val="false"/>
          <w:color w:val="000000"/>
          <w:sz w:val="28"/>
        </w:rPr>
        <w:t>
      тұтынушы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тұтынушының ЭЦҚ тіркеу куәлігін таңдауы;</w:t>
      </w:r>
      <w:r>
        <w:br/>
      </w:r>
      <w:r>
        <w:rPr>
          <w:rFonts w:ascii="Times New Roman"/>
          <w:b w:val="false"/>
          <w:i w:val="false"/>
          <w:color w:val="000000"/>
          <w:sz w:val="28"/>
        </w:rPr>
        <w:t>
      6) сұрау салуды куәландыру (қол қою) - тұтынушы "қол қою" батырмасының көмегімен ЭЦҚ сұрау салуды куәландыруды (қол қоюды) жүзеге асырып, одан кейін сұрау салу ЭҮӨШ АЖО-на өңдеуге жіберіледі;</w:t>
      </w:r>
      <w:r>
        <w:br/>
      </w:r>
      <w:r>
        <w:rPr>
          <w:rFonts w:ascii="Times New Roman"/>
          <w:b w:val="false"/>
          <w:i w:val="false"/>
          <w:color w:val="000000"/>
          <w:sz w:val="28"/>
        </w:rPr>
        <w:t>
      7) ЭҮӨШ АЖО-да сұрау салуды өңдеу;</w:t>
      </w:r>
      <w:r>
        <w:br/>
      </w:r>
      <w:r>
        <w:rPr>
          <w:rFonts w:ascii="Times New Roman"/>
          <w:b w:val="false"/>
          <w:i w:val="false"/>
          <w:color w:val="000000"/>
          <w:sz w:val="28"/>
        </w:rPr>
        <w:t>
      8) тұтынушыда дисплей экранында келесі ақпараттар шығады: ЖСН; сұрау салудың нөмірі; қызмет түрі; сұрау салудың мәртебесі; қызмет көрсету мерзімі;</w:t>
      </w:r>
      <w:r>
        <w:br/>
      </w:r>
      <w:r>
        <w:rPr>
          <w:rFonts w:ascii="Times New Roman"/>
          <w:b w:val="false"/>
          <w:i w:val="false"/>
          <w:color w:val="000000"/>
          <w:sz w:val="28"/>
        </w:rPr>
        <w:t>
      "мәртебені жаңарту" батырмасының көмегімен тұтынушыға салынған сұрауды өңдеу нәтижесін көруге мүмкіндік беріледі;</w:t>
      </w:r>
      <w:r>
        <w:br/>
      </w:r>
      <w:r>
        <w:rPr>
          <w:rFonts w:ascii="Times New Roman"/>
          <w:b w:val="false"/>
          <w:i w:val="false"/>
          <w:color w:val="000000"/>
          <w:sz w:val="28"/>
        </w:rPr>
        <w:t>
      ЭҮП жауап алған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салынған сұраудың орындалу мәртебесін тұтынушының тексеру әдісі: ЭҮП-да "Қызметтерді алу тарихы" тарауында, сонымен қатар Орталыққа жүгінген жағдайда.</w:t>
      </w:r>
      <w:r>
        <w:br/>
      </w:r>
      <w:r>
        <w:rPr>
          <w:rFonts w:ascii="Times New Roman"/>
          <w:b w:val="false"/>
          <w:i w:val="false"/>
          <w:color w:val="000000"/>
          <w:sz w:val="28"/>
        </w:rPr>
        <w:t>
</w:t>
      </w:r>
      <w:r>
        <w:rPr>
          <w:rFonts w:ascii="Times New Roman"/>
          <w:b w:val="false"/>
          <w:i w:val="false"/>
          <w:color w:val="000000"/>
          <w:sz w:val="28"/>
        </w:rPr>
        <w:t>
      10. Қызмет көрсету бойынша қажетті ақпаратты және кеңесті саll-орталықтың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Орталық операторлары;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ЭҮӨШ;</w:t>
      </w:r>
      <w:r>
        <w:br/>
      </w:r>
      <w:r>
        <w:rPr>
          <w:rFonts w:ascii="Times New Roman"/>
          <w:b w:val="false"/>
          <w:i w:val="false"/>
          <w:color w:val="000000"/>
          <w:sz w:val="28"/>
        </w:rPr>
        <w:t>
      ЭҮӨШ АЖО;</w:t>
      </w:r>
      <w:r>
        <w:br/>
      </w:r>
      <w:r>
        <w:rPr>
          <w:rFonts w:ascii="Times New Roman"/>
          <w:b w:val="false"/>
          <w:i w:val="false"/>
          <w:color w:val="000000"/>
          <w:sz w:val="28"/>
        </w:rPr>
        <w:t>
      ХҚКО АЖ АЖО;</w:t>
      </w:r>
      <w:r>
        <w:br/>
      </w:r>
      <w:r>
        <w:rPr>
          <w:rFonts w:ascii="Times New Roman"/>
          <w:b w:val="false"/>
          <w:i w:val="false"/>
          <w:color w:val="000000"/>
          <w:sz w:val="28"/>
        </w:rPr>
        <w:t>
      БНАЖ;</w:t>
      </w:r>
      <w:r>
        <w:br/>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12. Әрбiр iс-қимылдың орындалу мерзiмi көрсетіле отырып, iс-қимыл (рәсiмдер, функциялар, операциялар) бірізділігінің мәтiндiк кестелiк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Іс-қимылдың қисынды бірізділігі арасындағы өзара байланысты көрсететiн диаграмма (электрондық мемлекеттiк қызмет көрсету үдерiсiнде) олардың сипаттамасына сәйкес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мемлекеттiк қызметтi көрсету үдерiсiне қойылатын талаптар:</w:t>
      </w:r>
      <w:r>
        <w:br/>
      </w:r>
      <w:r>
        <w:rPr>
          <w:rFonts w:ascii="Times New Roman"/>
          <w:b w:val="false"/>
          <w:i w:val="false"/>
          <w:color w:val="000000"/>
          <w:sz w:val="28"/>
        </w:rPr>
        <w:t>
      1) құпиялылық (ақпаратты рұқсат етілмеген түрде алудан қорғау);</w:t>
      </w:r>
      <w:r>
        <w:br/>
      </w:r>
      <w:r>
        <w:rPr>
          <w:rFonts w:ascii="Times New Roman"/>
          <w:b w:val="false"/>
          <w:i w:val="false"/>
          <w:color w:val="000000"/>
          <w:sz w:val="28"/>
        </w:rPr>
        <w:t>
      2) тұтастығы (ақпаратты рұқсат етілмеген түрде өзгертуден қорғау);</w:t>
      </w:r>
      <w:r>
        <w:br/>
      </w:r>
      <w:r>
        <w:rPr>
          <w:rFonts w:ascii="Times New Roman"/>
          <w:b w:val="false"/>
          <w:i w:val="false"/>
          <w:color w:val="000000"/>
          <w:sz w:val="28"/>
        </w:rPr>
        <w:t>
      3) қолжетімділік (ақпаратты және ресурстарды рұқсат етілмеген түрде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Қызметтi көрсетудiң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көрсетіліп жатқан тұлғада ЖСН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пайдаланушының ЭЦҚ болуы.</w:t>
      </w:r>
    </w:p>
    <w:bookmarkEnd w:id="39"/>
    <w:bookmarkStart w:name="z92" w:id="40"/>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иелiк ету үшiн,</w:t>
      </w:r>
      <w:r>
        <w:br/>
      </w:r>
      <w:r>
        <w:rPr>
          <w:rFonts w:ascii="Times New Roman"/>
          <w:b w:val="false"/>
          <w:i w:val="false"/>
          <w:color w:val="000000"/>
          <w:sz w:val="28"/>
        </w:rPr>
        <w:t>
Қазақстан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бөлiмшелерiне кәмелетке толмаған балаларға</w:t>
      </w:r>
      <w:r>
        <w:br/>
      </w:r>
      <w:r>
        <w:rPr>
          <w:rFonts w:ascii="Times New Roman"/>
          <w:b w:val="false"/>
          <w:i w:val="false"/>
          <w:color w:val="000000"/>
          <w:sz w:val="28"/>
        </w:rPr>
        <w:t>
мұраны ресiмдеу үшiн анықтамалар беру"</w:t>
      </w:r>
      <w:r>
        <w:br/>
      </w:r>
      <w:r>
        <w:rPr>
          <w:rFonts w:ascii="Times New Roman"/>
          <w:b w:val="false"/>
          <w:i w:val="false"/>
          <w:color w:val="000000"/>
          <w:sz w:val="28"/>
        </w:rPr>
        <w:t>
электрондық мемлекеттiк қызмет Регламентіне</w:t>
      </w:r>
      <w:r>
        <w:br/>
      </w:r>
      <w:r>
        <w:rPr>
          <w:rFonts w:ascii="Times New Roman"/>
          <w:b w:val="false"/>
          <w:i w:val="false"/>
          <w:color w:val="000000"/>
          <w:sz w:val="28"/>
        </w:rPr>
        <w:t>
1 қосымша</w:t>
      </w:r>
    </w:p>
    <w:bookmarkEnd w:id="40"/>
    <w:bookmarkStart w:name="z93" w:id="41"/>
    <w:p>
      <w:pPr>
        <w:spacing w:after="0"/>
        <w:ind w:left="0"/>
        <w:jc w:val="both"/>
      </w:pPr>
      <w:r>
        <w:rPr>
          <w:rFonts w:ascii="Times New Roman"/>
          <w:b w:val="false"/>
          <w:i w:val="false"/>
          <w:color w:val="000000"/>
          <w:sz w:val="28"/>
        </w:rPr>
        <w:t>
      1 кесте. ЭҮП арқылы ҚФБ іс-қимылдарының сипаттамасы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59"/>
        <w:gridCol w:w="2785"/>
        <w:gridCol w:w="2680"/>
        <w:gridCol w:w="2659"/>
        <w:gridCol w:w="2744"/>
      </w:tblGrid>
      <w:tr>
        <w:trPr>
          <w:trHeight w:val="10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N</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ЭҮП-да ЖСН және пароль бойынша авторизацияланады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болуына байланысты бас тарту туралы хабарламаны қалыптастырады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таңдайды және ЭЦҚ тұтынушының таңдауымен сұрау салудың деректерін қалыптастырады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тұтынушының деректерінде бұзушылықтардың болуына байланысты бас тарту туралы хабарламаны қалыптастырады</w:t>
            </w:r>
          </w:p>
        </w:tc>
      </w:tr>
      <w:tr>
        <w:trPr>
          <w:trHeight w:val="18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сәтті қалыптастыру туралы хабарламаны көрсету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Сұралынған электрондық мемлекеттік қызметтен бас тарту туралы хабарламаны қалыптастыру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Сұралынған электрондық мемлекеттік қызметтен бас тарту туралы хабарламаны қалыптастыру</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авторизациялау сәтті өтсе</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5"/>
        <w:gridCol w:w="3495"/>
        <w:gridCol w:w="3495"/>
        <w:gridCol w:w="3495"/>
      </w:tblGrid>
      <w:tr>
        <w:trPr>
          <w:trHeight w:val="27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38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арқылы куәландыру (қол қою) және сұрау салуды ЭҮӨШ АЖО-на жолдау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байланысты бас тарту туралы хабарламаны қалыптастыру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қызмет нәтижесін алуы </w:t>
            </w:r>
          </w:p>
        </w:tc>
      </w:tr>
      <w:tr>
        <w:trPr>
          <w:trHeight w:val="81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беріп, сұрау салуды тіркеу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27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1005"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8 – егер бұзушылықтар болмаса</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4" w:id="42"/>
    <w:p>
      <w:pPr>
        <w:spacing w:after="0"/>
        <w:ind w:left="0"/>
        <w:jc w:val="both"/>
      </w:pPr>
      <w:r>
        <w:rPr>
          <w:rFonts w:ascii="Times New Roman"/>
          <w:b w:val="false"/>
          <w:i w:val="false"/>
          <w:color w:val="000000"/>
          <w:sz w:val="28"/>
        </w:rPr>
        <w:t>
      2 кесте. Орталық арқылы ҚФБ іс-қимылдарының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687"/>
        <w:gridCol w:w="2496"/>
        <w:gridCol w:w="2560"/>
        <w:gridCol w:w="2581"/>
        <w:gridCol w:w="3198"/>
      </w:tblGrid>
      <w:tr>
        <w:trPr>
          <w:trHeight w:val="10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N</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r>
      <w:tr>
        <w:trPr>
          <w:trHeight w:val="16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бойынша авторизацияланады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салудың деректерін қалыптастырады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сұрауды ЖТ МДБ-на, БНАЖ-ге жолдау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деректерді алу мүмкіндігі жоқтығы туралы хабарламаны қалыптастырады</w:t>
            </w:r>
          </w:p>
        </w:tc>
      </w:tr>
      <w:tr>
        <w:trPr>
          <w:trHeight w:val="10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сұрау салуды жүйеде тіркеу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қалыптасуы туралы хабарламаны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2796"/>
        <w:gridCol w:w="2482"/>
        <w:gridCol w:w="3507"/>
        <w:gridCol w:w="2379"/>
      </w:tblGrid>
      <w:tr>
        <w:trPr>
          <w:trHeight w:val="45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45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қажетті құжаттарды және ЭЦҚ куәлігін тіркеп, сұрау салуды толтыру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куәландырылған (қол қойылған) құжатты ЭҮӨШ АЖО-на жолдау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байланысты қызметтен бас тарту туралы хабарламаны қалыптастыру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88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қалыптасуы туралы хабарламаны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сұрау салуды тіркеу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27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135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w:t>
            </w:r>
            <w:r>
              <w:br/>
            </w:r>
            <w:r>
              <w:rPr>
                <w:rFonts w:ascii="Times New Roman"/>
                <w:b w:val="false"/>
                <w:i w:val="false"/>
                <w:color w:val="000000"/>
                <w:sz w:val="20"/>
              </w:rPr>
              <w:t>
</w:t>
            </w:r>
            <w:r>
              <w:rPr>
                <w:rFonts w:ascii="Times New Roman"/>
                <w:b w:val="false"/>
                <w:i w:val="false"/>
                <w:color w:val="000000"/>
                <w:sz w:val="20"/>
              </w:rPr>
              <w:t>9 – егер бұзушылықтар болмаса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5" w:id="43"/>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иелiк ету үшiн,</w:t>
      </w:r>
      <w:r>
        <w:br/>
      </w:r>
      <w:r>
        <w:rPr>
          <w:rFonts w:ascii="Times New Roman"/>
          <w:b w:val="false"/>
          <w:i w:val="false"/>
          <w:color w:val="000000"/>
          <w:sz w:val="28"/>
        </w:rPr>
        <w:t>
Қазақстан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бөлiмшелерiне кәмелетке толмаған балаларға</w:t>
      </w:r>
      <w:r>
        <w:br/>
      </w:r>
      <w:r>
        <w:rPr>
          <w:rFonts w:ascii="Times New Roman"/>
          <w:b w:val="false"/>
          <w:i w:val="false"/>
          <w:color w:val="000000"/>
          <w:sz w:val="28"/>
        </w:rPr>
        <w:t>
мұраны ресiмдеу үшiн анықтамалар беру"</w:t>
      </w:r>
      <w:r>
        <w:br/>
      </w:r>
      <w:r>
        <w:rPr>
          <w:rFonts w:ascii="Times New Roman"/>
          <w:b w:val="false"/>
          <w:i w:val="false"/>
          <w:color w:val="000000"/>
          <w:sz w:val="28"/>
        </w:rPr>
        <w:t>
электрондық мемлекеттiк қызмет Регламентіне</w:t>
      </w:r>
      <w:r>
        <w:br/>
      </w:r>
      <w:r>
        <w:rPr>
          <w:rFonts w:ascii="Times New Roman"/>
          <w:b w:val="false"/>
          <w:i w:val="false"/>
          <w:color w:val="000000"/>
          <w:sz w:val="28"/>
        </w:rPr>
        <w:t>
қызмет Регламентіне 2 қосымша</w:t>
      </w:r>
    </w:p>
    <w:bookmarkEnd w:id="43"/>
    <w:bookmarkStart w:name="z96" w:id="44"/>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
функционалдық өзара іс-қимылдың N 1 диаграммасы</w:t>
      </w:r>
    </w:p>
    <w:bookmarkEnd w:id="44"/>
    <w:p>
      <w:pPr>
        <w:spacing w:after="0"/>
        <w:ind w:left="0"/>
        <w:jc w:val="both"/>
      </w:pPr>
      <w:r>
        <w:drawing>
          <wp:inline distT="0" distB="0" distL="0" distR="0">
            <wp:extent cx="82931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293100" cy="7480300"/>
                    </a:xfrm>
                    <a:prstGeom prst="rect">
                      <a:avLst/>
                    </a:prstGeom>
                  </pic:spPr>
                </pic:pic>
              </a:graphicData>
            </a:graphic>
          </wp:inline>
        </w:drawing>
      </w:r>
    </w:p>
    <w:bookmarkStart w:name="z97" w:id="45"/>
    <w:p>
      <w:pPr>
        <w:spacing w:after="0"/>
        <w:ind w:left="0"/>
        <w:jc w:val="left"/>
      </w:pPr>
      <w:r>
        <w:rPr>
          <w:rFonts w:ascii="Times New Roman"/>
          <w:b/>
          <w:i w:val="false"/>
          <w:color w:val="000000"/>
        </w:rPr>
        <w:t xml:space="preserve"> 
Орталық арқылы электрондық мемлекеттік қызмет көрсету кезіндегі</w:t>
      </w:r>
      <w:r>
        <w:br/>
      </w:r>
      <w:r>
        <w:rPr>
          <w:rFonts w:ascii="Times New Roman"/>
          <w:b/>
          <w:i w:val="false"/>
          <w:color w:val="000000"/>
        </w:rPr>
        <w:t>
функционалдық өзара іс-қимылдың N 2 диаграммасы</w:t>
      </w:r>
    </w:p>
    <w:bookmarkEnd w:id="45"/>
    <w:p>
      <w:pPr>
        <w:spacing w:after="0"/>
        <w:ind w:left="0"/>
        <w:jc w:val="both"/>
      </w:pPr>
      <w:r>
        <w:rPr>
          <w:rFonts w:ascii="Times New Roman"/>
          <w:b w:val="false"/>
          <w:i w:val="false"/>
          <w:color w:val="000000"/>
          <w:sz w:val="28"/>
        </w:rPr>
        <w:t> </w:t>
      </w:r>
      <w:r>
        <w:drawing>
          <wp:inline distT="0" distB="0" distL="0" distR="0">
            <wp:extent cx="79121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912100" cy="7480300"/>
                    </a:xfrm>
                    <a:prstGeom prst="rect">
                      <a:avLst/>
                    </a:prstGeom>
                  </pic:spPr>
                </pic:pic>
              </a:graphicData>
            </a:graphic>
          </wp:inline>
        </w:drawing>
      </w:r>
    </w:p>
    <w:bookmarkStart w:name="z98" w:id="46"/>
    <w:p>
      <w:pPr>
        <w:spacing w:after="0"/>
        <w:ind w:left="0"/>
        <w:jc w:val="left"/>
      </w:pPr>
      <w:r>
        <w:rPr>
          <w:rFonts w:ascii="Times New Roman"/>
          <w:b/>
          <w:i w:val="false"/>
          <w:color w:val="000000"/>
        </w:rPr>
        <w:t xml:space="preserve"> 
Шартты белгілер:</w:t>
      </w:r>
    </w:p>
    <w:bookmarkEnd w:id="46"/>
    <w:p>
      <w:pPr>
        <w:spacing w:after="0"/>
        <w:ind w:left="0"/>
        <w:jc w:val="both"/>
      </w:pPr>
      <w:r>
        <w:drawing>
          <wp:inline distT="0" distB="0" distL="0" distR="0">
            <wp:extent cx="50546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54600" cy="7480300"/>
                    </a:xfrm>
                    <a:prstGeom prst="rect">
                      <a:avLst/>
                    </a:prstGeom>
                  </pic:spPr>
                </pic:pic>
              </a:graphicData>
            </a:graphic>
          </wp:inline>
        </w:drawing>
      </w:r>
    </w:p>
    <w:bookmarkStart w:name="z99" w:id="47"/>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иелiк ету үшiн,</w:t>
      </w:r>
      <w:r>
        <w:br/>
      </w:r>
      <w:r>
        <w:rPr>
          <w:rFonts w:ascii="Times New Roman"/>
          <w:b w:val="false"/>
          <w:i w:val="false"/>
          <w:color w:val="000000"/>
          <w:sz w:val="28"/>
        </w:rPr>
        <w:t>
Қазақстан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бөлiмшелерiне кәмелетке толмаған балаларға</w:t>
      </w:r>
      <w:r>
        <w:br/>
      </w:r>
      <w:r>
        <w:rPr>
          <w:rFonts w:ascii="Times New Roman"/>
          <w:b w:val="false"/>
          <w:i w:val="false"/>
          <w:color w:val="000000"/>
          <w:sz w:val="28"/>
        </w:rPr>
        <w:t>
мұраны ресiмдеу үшiн анықтамалар беру"</w:t>
      </w:r>
      <w:r>
        <w:br/>
      </w:r>
      <w:r>
        <w:rPr>
          <w:rFonts w:ascii="Times New Roman"/>
          <w:b w:val="false"/>
          <w:i w:val="false"/>
          <w:color w:val="000000"/>
          <w:sz w:val="28"/>
        </w:rPr>
        <w:t>
электрондық мемлекеттiк қызмет Регламентіне</w:t>
      </w:r>
      <w:r>
        <w:br/>
      </w:r>
      <w:r>
        <w:rPr>
          <w:rFonts w:ascii="Times New Roman"/>
          <w:b w:val="false"/>
          <w:i w:val="false"/>
          <w:color w:val="000000"/>
          <w:sz w:val="28"/>
        </w:rPr>
        <w:t>
3 қосымша</w:t>
      </w:r>
    </w:p>
    <w:bookmarkEnd w:id="47"/>
    <w:bookmarkStart w:name="z100" w:id="48"/>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қызметтерінің "сапа" және</w:t>
      </w:r>
      <w:r>
        <w:br/>
      </w:r>
      <w:r>
        <w:rPr>
          <w:rFonts w:ascii="Times New Roman"/>
          <w:b w:val="false"/>
          <w:i w:val="false"/>
          <w:color w:val="000000"/>
          <w:sz w:val="28"/>
        </w:rPr>
        <w:t>
</w:t>
      </w:r>
      <w:r>
        <w:rPr>
          <w:rFonts w:ascii="Times New Roman"/>
          <w:b/>
          <w:i w:val="false"/>
          <w:color w:val="000000"/>
          <w:sz w:val="28"/>
        </w:rPr>
        <w:t>"қолжетімділік" көрсеткіштерін анықтау үшін сауалнаманың нысаны</w:t>
      </w:r>
    </w:p>
    <w:bookmarkEnd w:id="48"/>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(қызметтің атауы)</w:t>
      </w:r>
    </w:p>
    <w:bookmarkStart w:name="z101" w:id="49"/>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bookmarkEnd w:id="49"/>
    <w:bookmarkStart w:name="z103" w:id="50"/>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14/208 қаулысымен</w:t>
      </w:r>
      <w:r>
        <w:br/>
      </w:r>
      <w:r>
        <w:rPr>
          <w:rFonts w:ascii="Times New Roman"/>
          <w:b w:val="false"/>
          <w:i w:val="false"/>
          <w:color w:val="000000"/>
          <w:sz w:val="28"/>
        </w:rPr>
        <w:t>
бекітілген</w:t>
      </w:r>
    </w:p>
    <w:bookmarkEnd w:id="50"/>
    <w:bookmarkStart w:name="z104" w:id="51"/>
    <w:p>
      <w:pPr>
        <w:spacing w:after="0"/>
        <w:ind w:left="0"/>
        <w:jc w:val="left"/>
      </w:pPr>
      <w:r>
        <w:rPr>
          <w:rFonts w:ascii="Times New Roman"/>
          <w:b/>
          <w:i w:val="false"/>
          <w:color w:val="000000"/>
        </w:rPr>
        <w:t xml:space="preserve"> 
"Қорғаншылық және қамқоршылық жөнiнде анықтама беру"</w:t>
      </w:r>
      <w:r>
        <w:br/>
      </w:r>
      <w:r>
        <w:rPr>
          <w:rFonts w:ascii="Times New Roman"/>
          <w:b/>
          <w:i w:val="false"/>
          <w:color w:val="000000"/>
        </w:rPr>
        <w:t>
электрондық мемлекеттiк қызмет регламенті</w:t>
      </w:r>
    </w:p>
    <w:bookmarkEnd w:id="51"/>
    <w:bookmarkStart w:name="z105" w:id="52"/>
    <w:p>
      <w:pPr>
        <w:spacing w:after="0"/>
        <w:ind w:left="0"/>
        <w:jc w:val="left"/>
      </w:pPr>
      <w:r>
        <w:rPr>
          <w:rFonts w:ascii="Times New Roman"/>
          <w:b/>
          <w:i w:val="false"/>
          <w:color w:val="000000"/>
        </w:rPr>
        <w:t xml:space="preserve"> 
1. Жалпы ережелер</w:t>
      </w:r>
    </w:p>
    <w:bookmarkEnd w:id="52"/>
    <w:bookmarkStart w:name="z106" w:id="53"/>
    <w:p>
      <w:pPr>
        <w:spacing w:after="0"/>
        <w:ind w:left="0"/>
        <w:jc w:val="both"/>
      </w:pPr>
      <w:r>
        <w:rPr>
          <w:rFonts w:ascii="Times New Roman"/>
          <w:b w:val="false"/>
          <w:i w:val="false"/>
          <w:color w:val="000000"/>
          <w:sz w:val="28"/>
        </w:rPr>
        <w:t>
      1. "Қорғаншылық және қамқоршылық жөнiнде анықтама беру" электрондық мемлекеттік қызмет (бұдан әрі – қызмет) "Қарағанды қаласының білім бөлімі" мемлекеттік мекемесімен (бұдан әрі – қызмет көрсетуші) халыққа қызмет көрсету орталықтары (бұдан әрі – Орталық) арқылы және "электрондық үкімет" веб-порталы: www.egov.kz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тамызындағы N 1119 Қаулысымен бекітілген "Қорғаншылық және қамқоршылық жөнiнде анықтама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келесі түсініктер және қысқарған сөздер пайдаланылады:</w:t>
      </w:r>
      <w:r>
        <w:br/>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АЖО – автоматтандырылған жұмыс орны;</w:t>
      </w:r>
      <w:r>
        <w:br/>
      </w:r>
      <w:r>
        <w:rPr>
          <w:rFonts w:ascii="Times New Roman"/>
          <w:b w:val="false"/>
          <w:i w:val="false"/>
          <w:color w:val="000000"/>
          <w:sz w:val="28"/>
        </w:rPr>
        <w:t>
      3)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тұлғалар" мемлекеттік деректер базасы – ақпаратты автоматты жинақтау, сақтау және өңдеуге, Қазақстан Республикасы жеке тұлғаларын біртұтас сәйкестендіруді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Ұлттық жеке сәйкестендіру нөмірлерінің тізілімін құруға арналған ақпараттық жүйе (бұдан әрі – ЖТ МДБ);</w:t>
      </w:r>
      <w:r>
        <w:br/>
      </w:r>
      <w:r>
        <w:rPr>
          <w:rFonts w:ascii="Times New Roman"/>
          <w:b w:val="false"/>
          <w:i w:val="false"/>
          <w:color w:val="000000"/>
          <w:sz w:val="28"/>
        </w:rPr>
        <w:t>
      6) құрылымдық-функционалдық бірліктер – электрондық қызмет көрсету үдерісіне қатысатын мемлекеттік органдардың құрылымдық бөлімшелерінің, мекемелердің немесе басқа ұйымдардың тізбесі (бұдан әрі – ҚФБ);</w:t>
      </w:r>
      <w:r>
        <w:br/>
      </w:r>
      <w:r>
        <w:rPr>
          <w:rFonts w:ascii="Times New Roman"/>
          <w:b w:val="false"/>
          <w:i w:val="false"/>
          <w:color w:val="000000"/>
          <w:sz w:val="28"/>
        </w:rPr>
        <w:t>
      7)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8)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9) тұтынушы - электрондық мемлекеттік қызмет көрсетілетін жеке тұлға;</w:t>
      </w:r>
      <w:r>
        <w:br/>
      </w:r>
      <w:r>
        <w:rPr>
          <w:rFonts w:ascii="Times New Roman"/>
          <w:b w:val="false"/>
          <w:i w:val="false"/>
          <w:color w:val="000000"/>
          <w:sz w:val="28"/>
        </w:rPr>
        <w:t>
      10)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12)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13)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14) "электрондық үкіметтің" өңірлік шлюзі - электрондық қызметтерді іске асыру аясында "электрондық әкімдік" ақпараттық жүйелерін біріктіруге арналған "электрондық үкімет" шлюзінің кіші жүйесі (бұдан әрі - ЭҮӨШ);</w:t>
      </w:r>
      <w:r>
        <w:br/>
      </w:r>
      <w:r>
        <w:rPr>
          <w:rFonts w:ascii="Times New Roman"/>
          <w:b w:val="false"/>
          <w:i w:val="false"/>
          <w:color w:val="000000"/>
          <w:sz w:val="28"/>
        </w:rPr>
        <w:t>
      15)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p>
    <w:bookmarkEnd w:id="53"/>
    <w:bookmarkStart w:name="z111" w:id="54"/>
    <w:p>
      <w:pPr>
        <w:spacing w:after="0"/>
        <w:ind w:left="0"/>
        <w:jc w:val="left"/>
      </w:pPr>
      <w:r>
        <w:rPr>
          <w:rFonts w:ascii="Times New Roman"/>
          <w:b/>
          <w:i w:val="false"/>
          <w:color w:val="000000"/>
        </w:rPr>
        <w:t xml:space="preserve"> 
2. Электрондық мемлекеттік қызмет көрсету бойынша</w:t>
      </w:r>
      <w:r>
        <w:br/>
      </w:r>
      <w:r>
        <w:rPr>
          <w:rFonts w:ascii="Times New Roman"/>
          <w:b/>
          <w:i w:val="false"/>
          <w:color w:val="000000"/>
        </w:rPr>
        <w:t>
қызмет көрсетушінің жұмыс тәртібі</w:t>
      </w:r>
    </w:p>
    <w:bookmarkEnd w:id="54"/>
    <w:bookmarkStart w:name="z112" w:id="55"/>
    <w:p>
      <w:pPr>
        <w:spacing w:after="0"/>
        <w:ind w:left="0"/>
        <w:jc w:val="both"/>
      </w:pPr>
      <w:r>
        <w:rPr>
          <w:rFonts w:ascii="Times New Roman"/>
          <w:b w:val="false"/>
          <w:i w:val="false"/>
          <w:color w:val="000000"/>
          <w:sz w:val="28"/>
        </w:rPr>
        <w:t>
      6. ЭҮП арқылы адымдық әрекеттер мен шешімдер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(қызмет көрсету кезіндегі функционалдық өзара іс-қимылдың </w:t>
      </w:r>
      <w:r>
        <w:rPr>
          <w:rFonts w:ascii="Times New Roman"/>
          <w:b w:val="false"/>
          <w:i w:val="false"/>
          <w:color w:val="000000"/>
          <w:sz w:val="28"/>
        </w:rPr>
        <w:t>N 1 диаграммасы</w:t>
      </w:r>
      <w:r>
        <w:rPr>
          <w:rFonts w:ascii="Times New Roman"/>
          <w:b w:val="false"/>
          <w:i w:val="false"/>
          <w:color w:val="000000"/>
          <w:sz w:val="28"/>
        </w:rPr>
        <w:t>):</w:t>
      </w:r>
      <w:r>
        <w:br/>
      </w:r>
      <w:r>
        <w:rPr>
          <w:rFonts w:ascii="Times New Roman"/>
          <w:b w:val="false"/>
          <w:i w:val="false"/>
          <w:color w:val="000000"/>
          <w:sz w:val="28"/>
        </w:rPr>
        <w:t>
      1) тұтынушы ЖСН және парольдің көмегімен ЭҮП-да тіркелуді жүзеге асырады (ЭҮП-да тіркелмеген тұтынушылар үшін жүзеге асырылады);</w:t>
      </w:r>
      <w:r>
        <w:br/>
      </w:r>
      <w:r>
        <w:rPr>
          <w:rFonts w:ascii="Times New Roman"/>
          <w:b w:val="false"/>
          <w:i w:val="false"/>
          <w:color w:val="000000"/>
          <w:sz w:val="28"/>
        </w:rPr>
        <w:t>
      2) 1 үдеріс – қызмет алу үшін тұтынушының ЖСН және парольді ЭҮП-да енгізу үдерісі (авторизациялау үдерісі);</w:t>
      </w:r>
      <w:r>
        <w:br/>
      </w:r>
      <w:r>
        <w:rPr>
          <w:rFonts w:ascii="Times New Roman"/>
          <w:b w:val="false"/>
          <w:i w:val="false"/>
          <w:color w:val="000000"/>
          <w:sz w:val="28"/>
        </w:rPr>
        <w:t>
      3) 1 шарт – ЭҮП-да ЖСН және пароль арқылы тіркелген тұтынушы туралы деректердің дұрыстығын тексеру;</w:t>
      </w:r>
      <w:r>
        <w:br/>
      </w:r>
      <w:r>
        <w:rPr>
          <w:rFonts w:ascii="Times New Roman"/>
          <w:b w:val="false"/>
          <w:i w:val="false"/>
          <w:color w:val="000000"/>
          <w:sz w:val="28"/>
        </w:rPr>
        <w:t>
      4) 2 үдеріс – тұтынушының деректерінде бұзушылықтар болуына байланысты авторизациялаудан бас тарту туралы ЭҮП-да хабарламаны қалыптастыру;</w:t>
      </w:r>
      <w:r>
        <w:br/>
      </w:r>
      <w:r>
        <w:rPr>
          <w:rFonts w:ascii="Times New Roman"/>
          <w:b w:val="false"/>
          <w:i w:val="false"/>
          <w:color w:val="000000"/>
          <w:sz w:val="28"/>
        </w:rPr>
        <w:t>
      5) 3 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құжаттардың көшірмелерін электронды түрде сұрау салу нысанына тіркеу, сонымен қатар тұтынушының сұрау салуды куәландыру (қол қою) үшін ЭЦҚ тіркеу куәлігін таңдауы;</w:t>
      </w:r>
      <w:r>
        <w:br/>
      </w:r>
      <w:r>
        <w:rPr>
          <w:rFonts w:ascii="Times New Roman"/>
          <w:b w:val="false"/>
          <w:i w:val="false"/>
          <w:color w:val="000000"/>
          <w:sz w:val="28"/>
        </w:rPr>
        <w:t>
      6) 2 шарт – ЭҮП-да ЭЦҚ тіркеу куәлігінің мерзімін және тіркеу куәлігінің қайта шақырылған (жойылған) тізімде жоқтығын, сондай-ақ сәйкестендіру деректерінің (сұрау салуда көрсетілген ЖСН мен ЭЦҚ тіркеу куәлігінде көрсетілген ЖСН арасындағы) сәйкестілігін тексеру;</w:t>
      </w:r>
      <w:r>
        <w:br/>
      </w:r>
      <w:r>
        <w:rPr>
          <w:rFonts w:ascii="Times New Roman"/>
          <w:b w:val="false"/>
          <w:i w:val="false"/>
          <w:color w:val="000000"/>
          <w:sz w:val="28"/>
        </w:rPr>
        <w:t>
      7) 4 үдеріс – тұтынушының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8) 5 үдеріс - тұтынушының ЭЦҚ арқылы қызмет көрсету үшін сұрау салуды куәландыру және тұтынушымен өңделу үшін электрондық құжатты (сұрау салуды) ЭҮШ арқылы ЭҮӨШ АЖО-на жіберу;</w:t>
      </w:r>
      <w:r>
        <w:br/>
      </w:r>
      <w:r>
        <w:rPr>
          <w:rFonts w:ascii="Times New Roman"/>
          <w:b w:val="false"/>
          <w:i w:val="false"/>
          <w:color w:val="000000"/>
          <w:sz w:val="28"/>
        </w:rPr>
        <w:t>
      9) 6 үдеріс – электрондық құжатты ЭҮӨШ АЖО-да тіркеу;</w:t>
      </w:r>
      <w:r>
        <w:br/>
      </w:r>
      <w:r>
        <w:rPr>
          <w:rFonts w:ascii="Times New Roman"/>
          <w:b w:val="false"/>
          <w:i w:val="false"/>
          <w:color w:val="000000"/>
          <w:sz w:val="28"/>
        </w:rPr>
        <w:t>
      10) 3 шарт – қызмет көрсетушінің тұтынушы қоса тіркеген құжаттардың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құжаттарға және қызмет көрсету негіздеріне сәйкестігін тексеруі (өңдеуі)</w:t>
      </w:r>
      <w:r>
        <w:br/>
      </w:r>
      <w:r>
        <w:rPr>
          <w:rFonts w:ascii="Times New Roman"/>
          <w:b w:val="false"/>
          <w:i w:val="false"/>
          <w:color w:val="000000"/>
          <w:sz w:val="28"/>
        </w:rPr>
        <w:t>
      11) 7 үдеріс- тұтынушының құжаттарында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12) 8 үдеріс – тұтынушының ЭҮӨШ АЖО қалыптастырылған қызмет нәтижесін (электрондық құжаттар нысанындағы анықтамаларды) алуы. Электрондық құжат қызмет көрсетушінің өкілетті тұлғасының ЭЦҚ қолдануымен қалыптасады.</w:t>
      </w:r>
      <w:r>
        <w:br/>
      </w:r>
      <w:r>
        <w:rPr>
          <w:rFonts w:ascii="Times New Roman"/>
          <w:b w:val="false"/>
          <w:i w:val="false"/>
          <w:color w:val="000000"/>
          <w:sz w:val="28"/>
        </w:rPr>
        <w:t>
</w:t>
      </w:r>
      <w:r>
        <w:rPr>
          <w:rFonts w:ascii="Times New Roman"/>
          <w:b w:val="false"/>
          <w:i w:val="false"/>
          <w:color w:val="000000"/>
          <w:sz w:val="28"/>
        </w:rPr>
        <w:t>
      7. ХҚКО АЖ АЖО арқылы қызмет көрсетушінің адымдық әрекеттері және шешімдері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(электрондық мемлекеттік қызметті көрсету кезіндегі функционалдық өзара іс-қимылдың </w:t>
      </w:r>
      <w:r>
        <w:rPr>
          <w:rFonts w:ascii="Times New Roman"/>
          <w:b w:val="false"/>
          <w:i w:val="false"/>
          <w:color w:val="000000"/>
          <w:sz w:val="28"/>
        </w:rPr>
        <w:t>N 2 диаграммасы</w:t>
      </w:r>
      <w:r>
        <w:rPr>
          <w:rFonts w:ascii="Times New Roman"/>
          <w:b w:val="false"/>
          <w:i w:val="false"/>
          <w:color w:val="000000"/>
          <w:sz w:val="28"/>
        </w:rPr>
        <w:t>):</w:t>
      </w:r>
      <w:r>
        <w:br/>
      </w:r>
      <w:r>
        <w:rPr>
          <w:rFonts w:ascii="Times New Roman"/>
          <w:b w:val="false"/>
          <w:i w:val="false"/>
          <w:color w:val="000000"/>
          <w:sz w:val="28"/>
        </w:rPr>
        <w:t>
      1) 1 үдеріс – Орталық операторының қызметті көрсету үшін логинді және парольді (авторизациялау үдерісі) ХҚКО АЖ АЖО-на енгізуі;</w:t>
      </w:r>
      <w:r>
        <w:br/>
      </w:r>
      <w:r>
        <w:rPr>
          <w:rFonts w:ascii="Times New Roman"/>
          <w:b w:val="false"/>
          <w:i w:val="false"/>
          <w:color w:val="000000"/>
          <w:sz w:val="28"/>
        </w:rPr>
        <w:t>
      2) 2 үдеріс – Орталық операторының осы Регламентте көрсетілген қызметтерді таңдауы, қызмет көрсету үшін сұрау салу нысанын экранға шығару және Орталық операторымен тұтынушының деректерін, сонымен қатар тұтынушы өкілінің сенімхаты бойынша деректерді енгізу (сенімхат нотариалды түрде куәландырылған кезінде, сенімхат басқаша куәландырылған кезінде – сенімхаттардың деректері толтырылмайды);</w:t>
      </w:r>
      <w:r>
        <w:br/>
      </w:r>
      <w:r>
        <w:rPr>
          <w:rFonts w:ascii="Times New Roman"/>
          <w:b w:val="false"/>
          <w:i w:val="false"/>
          <w:color w:val="000000"/>
          <w:sz w:val="28"/>
        </w:rPr>
        <w:t>
      3) 3 үдеріс – тұтынушының деректері туралы ЖТ МДБ-на, сондай-ақ БНАЖ-не – тұтынушы өкілінің куәландырылған деректері туралы ЭҮШ арқылы сұрау салуды жолдау;</w:t>
      </w:r>
      <w:r>
        <w:br/>
      </w:r>
      <w:r>
        <w:rPr>
          <w:rFonts w:ascii="Times New Roman"/>
          <w:b w:val="false"/>
          <w:i w:val="false"/>
          <w:color w:val="000000"/>
          <w:sz w:val="28"/>
        </w:rPr>
        <w:t>
      4) 1 шарт – ЖТ МДБ-да тұтынушы деректерінің, БНАЖ-де куәландырылған деректерінің болуын тексеру;</w:t>
      </w:r>
      <w:r>
        <w:br/>
      </w:r>
      <w:r>
        <w:rPr>
          <w:rFonts w:ascii="Times New Roman"/>
          <w:b w:val="false"/>
          <w:i w:val="false"/>
          <w:color w:val="000000"/>
          <w:sz w:val="28"/>
        </w:rPr>
        <w:t>
      5) 4 үдеріс – ЖТ МДБ-да тұтынушы деректерінің, БНАЖ-де куәландырылған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6) 5 үдеріс – Орталық операторының құжаттардың қағаз нысанында болуы туралы белгі қою бөлігінде сұрау салу нысанын толтыруы және тұтынушы ұсынған құжаттарды сканерлеуі, оларды сұрау салу нысанына тіркеу және қызмет көрсетуге сұрау салудың толтырылған нысанын (енгізілген деректерді) ЭЦҚ арқылы куәландыру;</w:t>
      </w:r>
      <w:r>
        <w:br/>
      </w:r>
      <w:r>
        <w:rPr>
          <w:rFonts w:ascii="Times New Roman"/>
          <w:b w:val="false"/>
          <w:i w:val="false"/>
          <w:color w:val="000000"/>
          <w:sz w:val="28"/>
        </w:rPr>
        <w:t>
      7) 6 үдеріс – Орталық операторының ЭЦҚ куәландырылған (қол қойылған) электрондық құжатты (тұтынушының сұрауын) ЭҮШ арқылы ЭҮӨШ АЖО-на жолдау;</w:t>
      </w:r>
      <w:r>
        <w:br/>
      </w:r>
      <w:r>
        <w:rPr>
          <w:rFonts w:ascii="Times New Roman"/>
          <w:b w:val="false"/>
          <w:i w:val="false"/>
          <w:color w:val="000000"/>
          <w:sz w:val="28"/>
        </w:rPr>
        <w:t>
      8) 7 үдеріс – ЭҮӨШ АЖО-да электрондық құжатты тіркеу;</w:t>
      </w:r>
      <w:r>
        <w:br/>
      </w:r>
      <w:r>
        <w:rPr>
          <w:rFonts w:ascii="Times New Roman"/>
          <w:b w:val="false"/>
          <w:i w:val="false"/>
          <w:color w:val="000000"/>
          <w:sz w:val="28"/>
        </w:rPr>
        <w:t>
      9) 2 шарт – қызмет көрсетушінің тұтынушы қоса тіркеген құжаттардың Стандартта көрсетілген құжаттарға және қызмет көрсету негіздеріне сәйкестігін тексеруі (өңдеуі);</w:t>
      </w:r>
      <w:r>
        <w:br/>
      </w:r>
      <w:r>
        <w:rPr>
          <w:rFonts w:ascii="Times New Roman"/>
          <w:b w:val="false"/>
          <w:i w:val="false"/>
          <w:color w:val="000000"/>
          <w:sz w:val="28"/>
        </w:rPr>
        <w:t>
      10) 8 үдеріс - тұтынушының құжаттарында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11) 9 үдеріс – тұтынушының Орталық операторы арқылы қызмет нәтижесін (анықтаманы) алуы. Электрондық құжат қызмет берушінің уәкілетті тұлғасының ЭЦҚ қолданумен қалыптасады.</w:t>
      </w:r>
      <w:r>
        <w:br/>
      </w:r>
      <w:r>
        <w:rPr>
          <w:rFonts w:ascii="Times New Roman"/>
          <w:b w:val="false"/>
          <w:i w:val="false"/>
          <w:color w:val="000000"/>
          <w:sz w:val="28"/>
        </w:rPr>
        <w:t>
</w:t>
      </w:r>
      <w:r>
        <w:rPr>
          <w:rFonts w:ascii="Times New Roman"/>
          <w:b w:val="false"/>
          <w:i w:val="false"/>
          <w:color w:val="000000"/>
          <w:sz w:val="28"/>
        </w:rPr>
        <w:t>
      8. Қызмет көрсету үшін сұрау салу нысанын толтыру бойынша іс-қимылдың сипаттамасы:</w:t>
      </w:r>
      <w:r>
        <w:br/>
      </w:r>
      <w:r>
        <w:rPr>
          <w:rFonts w:ascii="Times New Roman"/>
          <w:b w:val="false"/>
          <w:i w:val="false"/>
          <w:color w:val="000000"/>
          <w:sz w:val="28"/>
        </w:rPr>
        <w:t>
      1) тұтынушының ЭҮП кіру үшін ЖСН, парольді және логинді енгізуі;</w:t>
      </w:r>
      <w:r>
        <w:br/>
      </w:r>
      <w:r>
        <w:rPr>
          <w:rFonts w:ascii="Times New Roman"/>
          <w:b w:val="false"/>
          <w:i w:val="false"/>
          <w:color w:val="000000"/>
          <w:sz w:val="28"/>
        </w:rPr>
        <w:t>
      2) осы Регламентте көрсетілген қызметті таңдау;</w:t>
      </w:r>
      <w:r>
        <w:br/>
      </w:r>
      <w:r>
        <w:rPr>
          <w:rFonts w:ascii="Times New Roman"/>
          <w:b w:val="false"/>
          <w:i w:val="false"/>
          <w:color w:val="000000"/>
          <w:sz w:val="28"/>
        </w:rPr>
        <w:t>
      3) "online қызметке тапсырыс беру" батырмасының көмегімен қызметке тапсырыс беру;</w:t>
      </w:r>
      <w:r>
        <w:br/>
      </w:r>
      <w:r>
        <w:rPr>
          <w:rFonts w:ascii="Times New Roman"/>
          <w:b w:val="false"/>
          <w:i w:val="false"/>
          <w:color w:val="000000"/>
          <w:sz w:val="28"/>
        </w:rPr>
        <w:t>
      4) сұрау салуды толтыру және қажетті құжаттарды электронды түрде тіркеу:</w:t>
      </w:r>
      <w:r>
        <w:br/>
      </w:r>
      <w:r>
        <w:rPr>
          <w:rFonts w:ascii="Times New Roman"/>
          <w:b w:val="false"/>
          <w:i w:val="false"/>
          <w:color w:val="000000"/>
          <w:sz w:val="28"/>
        </w:rPr>
        <w:t>
      ЖСН тұтынушының ЭҮП-да тіркелу нәтижесі бойынша автоматты түрде таңдалынады;</w:t>
      </w:r>
      <w:r>
        <w:br/>
      </w:r>
      <w:r>
        <w:rPr>
          <w:rFonts w:ascii="Times New Roman"/>
          <w:b w:val="false"/>
          <w:i w:val="false"/>
          <w:color w:val="000000"/>
          <w:sz w:val="28"/>
        </w:rPr>
        <w:t>
      тұтынушы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тұтынушының ЭЦҚ тіркеу куәлігін таңдауы;</w:t>
      </w:r>
      <w:r>
        <w:br/>
      </w:r>
      <w:r>
        <w:rPr>
          <w:rFonts w:ascii="Times New Roman"/>
          <w:b w:val="false"/>
          <w:i w:val="false"/>
          <w:color w:val="000000"/>
          <w:sz w:val="28"/>
        </w:rPr>
        <w:t>
      6) сұрау салуды куәландыру (қол қою) - тұтынушы "қол қою" батырмасының көмегімен ЭЦҚ сұрау салуды куәландыруды (қол қоюды) жүзеге асырып, одан кейін сұрау салу ЭҮӨШ АЖО-на өңдеуге жіберіледі;</w:t>
      </w:r>
      <w:r>
        <w:br/>
      </w:r>
      <w:r>
        <w:rPr>
          <w:rFonts w:ascii="Times New Roman"/>
          <w:b w:val="false"/>
          <w:i w:val="false"/>
          <w:color w:val="000000"/>
          <w:sz w:val="28"/>
        </w:rPr>
        <w:t>
      7) ЭҮӨШ АЖО-да сұрау салуды өңдеу;</w:t>
      </w:r>
      <w:r>
        <w:br/>
      </w:r>
      <w:r>
        <w:rPr>
          <w:rFonts w:ascii="Times New Roman"/>
          <w:b w:val="false"/>
          <w:i w:val="false"/>
          <w:color w:val="000000"/>
          <w:sz w:val="28"/>
        </w:rPr>
        <w:t>
      8) тұтынушыда дисплей экранында келесі ақпараттар шығады: ЖСН; сұрау салудың нөмірі; қызмет түрі; сұрау салудың мәртебесі; қызмет көрсету мерзімі;</w:t>
      </w:r>
      <w:r>
        <w:br/>
      </w:r>
      <w:r>
        <w:rPr>
          <w:rFonts w:ascii="Times New Roman"/>
          <w:b w:val="false"/>
          <w:i w:val="false"/>
          <w:color w:val="000000"/>
          <w:sz w:val="28"/>
        </w:rPr>
        <w:t>
      "мәртебені жаңарту" батырмасының көмегімен тұтынушыға салынған сұрауды өңдеу нәтижесін көруге мүмкіндік беріледі;</w:t>
      </w:r>
      <w:r>
        <w:br/>
      </w:r>
      <w:r>
        <w:rPr>
          <w:rFonts w:ascii="Times New Roman"/>
          <w:b w:val="false"/>
          <w:i w:val="false"/>
          <w:color w:val="000000"/>
          <w:sz w:val="28"/>
        </w:rPr>
        <w:t>
      ЭҮП жауап алған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салынған сұраудың орындалу мәртебесін тұтынушының тексеру әдісі: ҮЭП-да "Қызметтерді алу тарихы" тарауында, сонымен қатар Орталыққа өтініш білдірген жағдайда.</w:t>
      </w:r>
      <w:r>
        <w:br/>
      </w:r>
      <w:r>
        <w:rPr>
          <w:rFonts w:ascii="Times New Roman"/>
          <w:b w:val="false"/>
          <w:i w:val="false"/>
          <w:color w:val="000000"/>
          <w:sz w:val="28"/>
        </w:rPr>
        <w:t>
</w:t>
      </w:r>
      <w:r>
        <w:rPr>
          <w:rFonts w:ascii="Times New Roman"/>
          <w:b w:val="false"/>
          <w:i w:val="false"/>
          <w:color w:val="000000"/>
          <w:sz w:val="28"/>
        </w:rPr>
        <w:t>
      10. Қызмет көрсету бойынша қажетті ақпаратты және кеңесті саll-орталықтың телефоны арқылы алуға болады: (1414).</w:t>
      </w:r>
    </w:p>
    <w:bookmarkEnd w:id="55"/>
    <w:bookmarkStart w:name="z117" w:id="56"/>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56"/>
    <w:bookmarkStart w:name="z118" w:id="57"/>
    <w:p>
      <w:pPr>
        <w:spacing w:after="0"/>
        <w:ind w:left="0"/>
        <w:jc w:val="both"/>
      </w:pPr>
      <w:r>
        <w:rPr>
          <w:rFonts w:ascii="Times New Roman"/>
          <w:b w:val="false"/>
          <w:i w:val="false"/>
          <w:color w:val="000000"/>
          <w:sz w:val="28"/>
        </w:rPr>
        <w:t>
      11. Қызмет көрсету үдерісіне қатысатын КФБ:</w:t>
      </w:r>
      <w:r>
        <w:br/>
      </w:r>
      <w:r>
        <w:rPr>
          <w:rFonts w:ascii="Times New Roman"/>
          <w:b w:val="false"/>
          <w:i w:val="false"/>
          <w:color w:val="000000"/>
          <w:sz w:val="28"/>
        </w:rPr>
        <w:t>
      Орталық операторлары;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ЭҮӨШ;</w:t>
      </w:r>
      <w:r>
        <w:br/>
      </w:r>
      <w:r>
        <w:rPr>
          <w:rFonts w:ascii="Times New Roman"/>
          <w:b w:val="false"/>
          <w:i w:val="false"/>
          <w:color w:val="000000"/>
          <w:sz w:val="28"/>
        </w:rPr>
        <w:t>
      ЭҮӨШ АЖО;</w:t>
      </w:r>
      <w:r>
        <w:br/>
      </w:r>
      <w:r>
        <w:rPr>
          <w:rFonts w:ascii="Times New Roman"/>
          <w:b w:val="false"/>
          <w:i w:val="false"/>
          <w:color w:val="000000"/>
          <w:sz w:val="28"/>
        </w:rPr>
        <w:t>
      ХҚКО АЖ АЖО;</w:t>
      </w:r>
      <w:r>
        <w:br/>
      </w:r>
      <w:r>
        <w:rPr>
          <w:rFonts w:ascii="Times New Roman"/>
          <w:b w:val="false"/>
          <w:i w:val="false"/>
          <w:color w:val="000000"/>
          <w:sz w:val="28"/>
        </w:rPr>
        <w:t>
      БНАЖ;</w:t>
      </w:r>
      <w:r>
        <w:br/>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12. Әрбiр iс-қимылдың орындалу мерзiмi көрсетіле отырып, iс-қимыл (рәсiмдер, функциялар, операциялар) бірізділігінің мәтiндiк кестелiк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Іс-қимылдың қисынды бірізділігі арасындағы өзара байланысты көрсететiн диаграмма (электрондық мемлекеттiк қызмет көрсету үдерiсiнде) олардың сипаттамасына сәйкес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мемлекеттiк қызметтi көрсету үдерiсiне қойылатын талаптар:</w:t>
      </w:r>
      <w:r>
        <w:br/>
      </w:r>
      <w:r>
        <w:rPr>
          <w:rFonts w:ascii="Times New Roman"/>
          <w:b w:val="false"/>
          <w:i w:val="false"/>
          <w:color w:val="000000"/>
          <w:sz w:val="28"/>
        </w:rPr>
        <w:t>
      1) құпиялылық (ақпаратты рұқсат етілмеген түрде алудан қорғау);</w:t>
      </w:r>
      <w:r>
        <w:br/>
      </w:r>
      <w:r>
        <w:rPr>
          <w:rFonts w:ascii="Times New Roman"/>
          <w:b w:val="false"/>
          <w:i w:val="false"/>
          <w:color w:val="000000"/>
          <w:sz w:val="28"/>
        </w:rPr>
        <w:t>
      2) тұтастығы (ақпаратты рұқсат етілмеген түрде өзгертуден қорғау);</w:t>
      </w:r>
      <w:r>
        <w:br/>
      </w:r>
      <w:r>
        <w:rPr>
          <w:rFonts w:ascii="Times New Roman"/>
          <w:b w:val="false"/>
          <w:i w:val="false"/>
          <w:color w:val="000000"/>
          <w:sz w:val="28"/>
        </w:rPr>
        <w:t>
      3) қолжетімділік (ақпаратты және ресурстарды рұқсат етілмеген түрде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Қызметтi көрсетудiң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көрсетіліп жатқан тұлғада ЖСН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пайдаланушының ЭЦҚ болуы.</w:t>
      </w:r>
    </w:p>
    <w:bookmarkEnd w:id="57"/>
    <w:bookmarkStart w:name="z124" w:id="58"/>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 беру"</w:t>
      </w:r>
      <w:r>
        <w:br/>
      </w:r>
      <w:r>
        <w:rPr>
          <w:rFonts w:ascii="Times New Roman"/>
          <w:b w:val="false"/>
          <w:i w:val="false"/>
          <w:color w:val="000000"/>
          <w:sz w:val="28"/>
        </w:rPr>
        <w:t>
электрондық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58"/>
    <w:bookmarkStart w:name="z125" w:id="59"/>
    <w:p>
      <w:pPr>
        <w:spacing w:after="0"/>
        <w:ind w:left="0"/>
        <w:jc w:val="both"/>
      </w:pPr>
      <w:r>
        <w:rPr>
          <w:rFonts w:ascii="Times New Roman"/>
          <w:b w:val="false"/>
          <w:i w:val="false"/>
          <w:color w:val="000000"/>
          <w:sz w:val="28"/>
        </w:rPr>
        <w:t>
      1 кесте. ЭҮП арқылы ҚФБ іс-қимылдарының сипаттамасы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705"/>
        <w:gridCol w:w="2789"/>
        <w:gridCol w:w="2705"/>
        <w:gridCol w:w="2705"/>
        <w:gridCol w:w="2622"/>
      </w:tblGrid>
      <w:tr>
        <w:trPr>
          <w:trHeight w:val="10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N</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ЭҮП-да ЖСН және пароль бойынша авторизацияланады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бас тарту туралы хабарламаны қалыптастырады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таңдайды және ЭЦҚ тұтынушының таңдауымен сұрау салудың деректерін қалыптастырады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тұтынушының деректерінде бұзушылықтардың болуына байланысты бас тарту туралы хабарламаны қалыптастырады</w:t>
            </w:r>
          </w:p>
        </w:tc>
      </w:tr>
      <w:tr>
        <w:trPr>
          <w:trHeight w:val="18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сәтті қалыптастыру туралы хабарламаны көрсету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Сұралынған электрондық мемлекеттік қызметтен бас тарту туралы хабарламаны қалыптастыру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Сұралынған электрондық мемлекеттік қызметтен бас тарту туралы хабарламаны қалыптастыру</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 xml:space="preserve">3 – егер авторизациялау сәтті өтсе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3474"/>
        <w:gridCol w:w="4511"/>
        <w:gridCol w:w="2501"/>
      </w:tblGrid>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арқылы куәландыру (қол қою) және сұрау салуды ЭҮӨШ АЖО-на жолдау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байланысты бас тарту туралы хабарламаны қалыптастыру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81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беріп, сұрау салуды тіркеу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Дәлелді бас тартуды қалыптастыру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915"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8 – егер бұзушылықтар болмаса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6" w:id="60"/>
    <w:p>
      <w:pPr>
        <w:spacing w:after="0"/>
        <w:ind w:left="0"/>
        <w:jc w:val="both"/>
      </w:pPr>
      <w:r>
        <w:rPr>
          <w:rFonts w:ascii="Times New Roman"/>
          <w:b w:val="false"/>
          <w:i w:val="false"/>
          <w:color w:val="000000"/>
          <w:sz w:val="28"/>
        </w:rPr>
        <w:t>
      2 кесте. Орталық арқылы ҚФБ іс-қимылдарының сипаттамасы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696"/>
        <w:gridCol w:w="2780"/>
        <w:gridCol w:w="2697"/>
        <w:gridCol w:w="2697"/>
        <w:gridCol w:w="2698"/>
      </w:tblGrid>
      <w:tr>
        <w:trPr>
          <w:trHeight w:val="10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N</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r>
      <w:tr>
        <w:trPr>
          <w:trHeight w:val="24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бойынша авторизацияланады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салудың деректерін қалыптастырады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сұрауды ЖТ МДБ-на, БНАЖ-ге жолдау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деректерді алу мүмкіндігі жоқтығы туралы хабарламаны қалыптастырады</w:t>
            </w:r>
          </w:p>
        </w:tc>
      </w:tr>
      <w:tr>
        <w:trPr>
          <w:trHeight w:val="16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беріп, сұрау салуды жүйеде тіркеу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салудың сәтті қалыптасуы туралы хабарламаны көрсету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2388"/>
        <w:gridCol w:w="2998"/>
        <w:gridCol w:w="3377"/>
        <w:gridCol w:w="2263"/>
      </w:tblGrid>
      <w:tr>
        <w:trPr>
          <w:trHeight w:val="27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515"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қажетті құжаттарды және ЭЦҚ куәлігін тіркеп, сұрау салуды толтыру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куәландырылған (қол қойылған) құжатты ЭҮӨШ АЖО-на жолдау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байланысты қызметтен бас тарту туралы хабарламаны қалыптастыру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35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қалыптасуы туралы хабарламаны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сұрау салуды тіркеу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27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135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w:t>
            </w:r>
            <w:r>
              <w:br/>
            </w:r>
            <w:r>
              <w:rPr>
                <w:rFonts w:ascii="Times New Roman"/>
                <w:b w:val="false"/>
                <w:i w:val="false"/>
                <w:color w:val="000000"/>
                <w:sz w:val="20"/>
              </w:rPr>
              <w:t>
</w:t>
            </w:r>
            <w:r>
              <w:rPr>
                <w:rFonts w:ascii="Times New Roman"/>
                <w:b w:val="false"/>
                <w:i w:val="false"/>
                <w:color w:val="000000"/>
                <w:sz w:val="20"/>
              </w:rPr>
              <w:t>9 – егер бұзушылықтар болмаса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7" w:id="61"/>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 беру"</w:t>
      </w:r>
      <w:r>
        <w:br/>
      </w:r>
      <w:r>
        <w:rPr>
          <w:rFonts w:ascii="Times New Roman"/>
          <w:b w:val="false"/>
          <w:i w:val="false"/>
          <w:color w:val="000000"/>
          <w:sz w:val="28"/>
        </w:rPr>
        <w:t>
электрондық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61"/>
    <w:bookmarkStart w:name="z128" w:id="62"/>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
функционалдық өзара іс-қимылдың N 1 диаграммасы</w:t>
      </w:r>
    </w:p>
    <w:bookmarkEnd w:id="62"/>
    <w:p>
      <w:pPr>
        <w:spacing w:after="0"/>
        <w:ind w:left="0"/>
        <w:jc w:val="both"/>
      </w:pPr>
      <w:r>
        <w:drawing>
          <wp:inline distT="0" distB="0" distL="0" distR="0">
            <wp:extent cx="82931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293100" cy="7480300"/>
                    </a:xfrm>
                    <a:prstGeom prst="rect">
                      <a:avLst/>
                    </a:prstGeom>
                  </pic:spPr>
                </pic:pic>
              </a:graphicData>
            </a:graphic>
          </wp:inline>
        </w:drawing>
      </w:r>
    </w:p>
    <w:bookmarkStart w:name="z129" w:id="63"/>
    <w:p>
      <w:pPr>
        <w:spacing w:after="0"/>
        <w:ind w:left="0"/>
        <w:jc w:val="left"/>
      </w:pPr>
      <w:r>
        <w:rPr>
          <w:rFonts w:ascii="Times New Roman"/>
          <w:b/>
          <w:i w:val="false"/>
          <w:color w:val="000000"/>
        </w:rPr>
        <w:t xml:space="preserve"> 
Орталық арқылы электрондық мемлекеттік қызмет көрсету кезіндегі</w:t>
      </w:r>
      <w:r>
        <w:br/>
      </w:r>
      <w:r>
        <w:rPr>
          <w:rFonts w:ascii="Times New Roman"/>
          <w:b/>
          <w:i w:val="false"/>
          <w:color w:val="000000"/>
        </w:rPr>
        <w:t>
функционалдық өзара іс-қимылдың N 2 диаграммасы</w:t>
      </w:r>
    </w:p>
    <w:bookmarkEnd w:id="63"/>
    <w:p>
      <w:pPr>
        <w:spacing w:after="0"/>
        <w:ind w:left="0"/>
        <w:jc w:val="both"/>
      </w:pPr>
      <w:r>
        <w:drawing>
          <wp:inline distT="0" distB="0" distL="0" distR="0">
            <wp:extent cx="79121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912100" cy="7480300"/>
                    </a:xfrm>
                    <a:prstGeom prst="rect">
                      <a:avLst/>
                    </a:prstGeom>
                  </pic:spPr>
                </pic:pic>
              </a:graphicData>
            </a:graphic>
          </wp:inline>
        </w:drawing>
      </w:r>
    </w:p>
    <w:bookmarkStart w:name="z130" w:id="64"/>
    <w:p>
      <w:pPr>
        <w:spacing w:after="0"/>
        <w:ind w:left="0"/>
        <w:jc w:val="left"/>
      </w:pPr>
      <w:r>
        <w:rPr>
          <w:rFonts w:ascii="Times New Roman"/>
          <w:b/>
          <w:i w:val="false"/>
          <w:color w:val="000000"/>
        </w:rPr>
        <w:t xml:space="preserve"> 
Шартты белгілер:</w:t>
      </w:r>
    </w:p>
    <w:bookmarkEnd w:id="64"/>
    <w:p>
      <w:pPr>
        <w:spacing w:after="0"/>
        <w:ind w:left="0"/>
        <w:jc w:val="both"/>
      </w:pPr>
      <w:r>
        <w:drawing>
          <wp:inline distT="0" distB="0" distL="0" distR="0">
            <wp:extent cx="50546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54600" cy="7480300"/>
                    </a:xfrm>
                    <a:prstGeom prst="rect">
                      <a:avLst/>
                    </a:prstGeom>
                  </pic:spPr>
                </pic:pic>
              </a:graphicData>
            </a:graphic>
          </wp:inline>
        </w:drawing>
      </w:r>
    </w:p>
    <w:bookmarkStart w:name="z131" w:id="6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 анықтама беру"</w:t>
      </w:r>
      <w:r>
        <w:br/>
      </w:r>
      <w:r>
        <w:rPr>
          <w:rFonts w:ascii="Times New Roman"/>
          <w:b w:val="false"/>
          <w:i w:val="false"/>
          <w:color w:val="000000"/>
          <w:sz w:val="28"/>
        </w:rPr>
        <w:t>
электрондық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65"/>
    <w:bookmarkStart w:name="z132" w:id="66"/>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қызметтерінің "сапа" және</w:t>
      </w:r>
      <w:r>
        <w:br/>
      </w:r>
      <w:r>
        <w:rPr>
          <w:rFonts w:ascii="Times New Roman"/>
          <w:b w:val="false"/>
          <w:i w:val="false"/>
          <w:color w:val="000000"/>
          <w:sz w:val="28"/>
        </w:rPr>
        <w:t>
</w:t>
      </w:r>
      <w:r>
        <w:rPr>
          <w:rFonts w:ascii="Times New Roman"/>
          <w:b/>
          <w:i w:val="false"/>
          <w:color w:val="000000"/>
          <w:sz w:val="28"/>
        </w:rPr>
        <w:t>"қолжетімділік" көрсеткіштерін анықтау үшін сауалнаманың нысаны</w:t>
      </w:r>
    </w:p>
    <w:bookmarkEnd w:id="66"/>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(қызметтің атауы)</w:t>
      </w:r>
    </w:p>
    <w:bookmarkStart w:name="z133" w:id="67"/>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