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a4e5" w14:textId="7d5a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аумағында таратылатын шетелдiк мерзiмдi баспасөз басылымдарын есепке алу"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2012 жылғы 28 желтоқсандағы N 66/23 қаулысы. Қарағанды облысының Әділет департаментінде 2013 жылғы 22 ақпанда N 2181 болып тіркелді. Күші жойылды - Қарағанды облысының әкімдігінің 2014 жылғы 3 сәуірдегі № 15/04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03.04.2014 № 15/04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 бабына</w:t>
      </w:r>
      <w:r>
        <w:rPr>
          <w:rFonts w:ascii="Times New Roman"/>
          <w:b w:val="false"/>
          <w:i w:val="false"/>
          <w:color w:val="000000"/>
          <w:sz w:val="28"/>
        </w:rPr>
        <w:t xml:space="preserve"> және "Электрондық мемлекеттік қызметтің үлгі регламентін бекіту туралы" Қазақстан Республикасы Үкіметінің 2010 жылғы 26 қазандағы N 1116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"Қарағанды облысы аумағында таратылатын шетелдік мерзімді баспасөз басылымдарын есепке алу"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Қарағанды облысы әкімінің орынбасары Ж.О. Жылбаевқа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Ә. Құсайынов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А. Жұмағалиев</w:t>
      </w:r>
    </w:p>
    <w:bookmarkStart w:name="z5"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N 66/23 қаулысымен</w:t>
      </w:r>
      <w:r>
        <w:br/>
      </w:r>
      <w:r>
        <w:rPr>
          <w:rFonts w:ascii="Times New Roman"/>
          <w:b w:val="false"/>
          <w:i w:val="false"/>
          <w:color w:val="000000"/>
          <w:sz w:val="28"/>
        </w:rPr>
        <w:t>
бекітілді</w:t>
      </w:r>
    </w:p>
    <w:bookmarkEnd w:id="1"/>
    <w:bookmarkStart w:name="z6" w:id="2"/>
    <w:p>
      <w:pPr>
        <w:spacing w:after="0"/>
        <w:ind w:left="0"/>
        <w:jc w:val="left"/>
      </w:pPr>
      <w:r>
        <w:rPr>
          <w:rFonts w:ascii="Times New Roman"/>
          <w:b/>
          <w:i w:val="false"/>
          <w:color w:val="000000"/>
        </w:rPr>
        <w:t xml:space="preserve"> 
"Қарағанды облысы аумағында таратылатын</w:t>
      </w:r>
      <w:r>
        <w:br/>
      </w:r>
      <w:r>
        <w:rPr>
          <w:rFonts w:ascii="Times New Roman"/>
          <w:b/>
          <w:i w:val="false"/>
          <w:color w:val="000000"/>
        </w:rPr>
        <w:t>
шетелдік мерзімді баспасөз басылымдарын есепке алу"</w:t>
      </w:r>
      <w:r>
        <w:br/>
      </w:r>
      <w:r>
        <w:rPr>
          <w:rFonts w:ascii="Times New Roman"/>
          <w:b/>
          <w:i w:val="false"/>
          <w:color w:val="000000"/>
        </w:rPr>
        <w:t>
электрондық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ережелер</w:t>
      </w:r>
    </w:p>
    <w:bookmarkEnd w:id="3"/>
    <w:bookmarkStart w:name="z8" w:id="4"/>
    <w:p>
      <w:pPr>
        <w:spacing w:after="0"/>
        <w:ind w:left="0"/>
        <w:jc w:val="both"/>
      </w:pPr>
      <w:r>
        <w:rPr>
          <w:rFonts w:ascii="Times New Roman"/>
          <w:b w:val="false"/>
          <w:i w:val="false"/>
          <w:color w:val="000000"/>
          <w:sz w:val="28"/>
        </w:rPr>
        <w:t>
      1. "Қарағанды облысы аумағында таратылатын шетелдік мерзімді баспасөз басылымдарын есепке алу" электрондық мемлекеттік қызметті (бұдан әрі - электрондық мемлекеттік қызмет) мемлекеттік мекеме – "Қарағанды облысының ішкі саясат басқармасы" мемлекеттік мекемесі (бұдан әрі - қызмет беруші) баламасыз негізде халыққа қызмет көрсету орталықтары (бұдан әрі – Орталық) және мемлекеттік қызметті тұтынушыда электрондық цифрлық қолтаңба (бұдан әрі – ЭЦҚ) болған жағдайда "электронды үкіметтің" www.e.gov.kz веб-порталы арқылы көрсетеді.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Үкiметiнiң 2007 жылғы 30 маусымдағы N 561 қаулысына өзгерiс пен толықтырулар енгiзу туралы және мемлекеттiк қызмет стандарттарын бекiту туралы" (бұдан әрі – Стандарт) Қазақстан Республикасы Үкіметінің 2009 жылғы 30 желтоқсандағы N 2315 қаулысына өзгерістер енгізу туралы" Қазақстан Республикасы Үкіметінің 2012 жылғы 9 қазандағы N 1278 қаулысымен бекітілген "Облыстың, республикалық маңызы бар қаланың, астананың аумағында таратылатын шетелдік мерзімді баспасөз басылымдарын есепке алу"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(медиа – алшақтықты қамтиды).</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2) бизнес-сәйкестендіру нөмірі (бұдан әрі - БСН) - бірлескен кәсіпкерлік түрінде қызметтерді жүзеге асыратын заңды тұлға (филиал және өкілдік) және жеке кәсіпкер үшін қалыптастырылатын бірегей нөмір;</w:t>
      </w:r>
      <w:r>
        <w:br/>
      </w:r>
      <w:r>
        <w:rPr>
          <w:rFonts w:ascii="Times New Roman"/>
          <w:b w:val="false"/>
          <w:i w:val="false"/>
          <w:color w:val="000000"/>
          <w:sz w:val="28"/>
        </w:rPr>
        <w:t>
      3)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4) "электрондық үкiметтiң" веб -порталы (бұдан әрi - ЭҮП)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w:t>
      </w:r>
      <w:r>
        <w:br/>
      </w:r>
      <w:r>
        <w:rPr>
          <w:rFonts w:ascii="Times New Roman"/>
          <w:b w:val="false"/>
          <w:i w:val="false"/>
          <w:color w:val="000000"/>
          <w:sz w:val="28"/>
        </w:rPr>
        <w:t>
      5) "электрондық үкімет" шлюзі (бұдан әрі - ЭҮШ) – электрондық қызметті іске асыру шеңберінде "электрондық үкімет" ақпараттық жүйелерін интеграциялауға арналған ақпараттық жүйе;</w:t>
      </w:r>
      <w:r>
        <w:br/>
      </w:r>
      <w:r>
        <w:rPr>
          <w:rFonts w:ascii="Times New Roman"/>
          <w:b w:val="false"/>
          <w:i w:val="false"/>
          <w:color w:val="000000"/>
          <w:sz w:val="28"/>
        </w:rPr>
        <w:t>
      6) электрондық цифрлық қолтаңба (бұдан әрі - ЭЦҚ)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w:t>
      </w:r>
      <w:r>
        <w:br/>
      </w:r>
      <w:r>
        <w:rPr>
          <w:rFonts w:ascii="Times New Roman"/>
          <w:b w:val="false"/>
          <w:i w:val="false"/>
          <w:color w:val="000000"/>
          <w:sz w:val="28"/>
        </w:rPr>
        <w:t>
      7)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8) электрондық мемлекеттік қызмет - ақпараттық технологияларды пайдаланумен электрондық нысанда көрсетілетін мемлекеттік қызмет;</w:t>
      </w:r>
      <w:r>
        <w:br/>
      </w:r>
      <w:r>
        <w:rPr>
          <w:rFonts w:ascii="Times New Roman"/>
          <w:b w:val="false"/>
          <w:i w:val="false"/>
          <w:color w:val="000000"/>
          <w:sz w:val="28"/>
        </w:rPr>
        <w:t>
      9) ақпараттық жүйе (бұдан әрі - АЖ) - аппараттық-бағдарламалық кешенді қолданумен ақпаратты сақтау, өңдеу, іздеу, тарату, тапсыру және беруге арналған жүйе;</w:t>
      </w:r>
      <w:r>
        <w:br/>
      </w:r>
      <w:r>
        <w:rPr>
          <w:rFonts w:ascii="Times New Roman"/>
          <w:b w:val="false"/>
          <w:i w:val="false"/>
          <w:color w:val="000000"/>
          <w:sz w:val="28"/>
        </w:rPr>
        <w:t>
      10) "Жеке тұлғалар" мемлекеттік дерекқоры (бұдан әрі – ЖТ МДҚ) – ақпараттарды автоматты жинауға, сақтауға және өңдеуге, Қазақстан Республикасында жеке тұлғалардың бірыңғай сәйкестендіргішін енгізу мақсатында жеке сәйкестендіру нөмірлерінің Ұлттық тізілімін құру және Қазақстан Республикасының заңнамаларына сәйкес және құзыреті аясында мемлекеттік басқару органдарына және басқа да субъектілерге олар туралы өзекті және нақты ақпарат ұсынуға арналған ақпараттық жүйе;</w:t>
      </w:r>
      <w:r>
        <w:br/>
      </w:r>
      <w:r>
        <w:rPr>
          <w:rFonts w:ascii="Times New Roman"/>
          <w:b w:val="false"/>
          <w:i w:val="false"/>
          <w:color w:val="000000"/>
          <w:sz w:val="28"/>
        </w:rPr>
        <w:t>
      11) "Заңды тұлғалар" мемлекеттік дерекқоры (бұдан әрі – ЗТ МДҚ) – ақпараттарды автоматты жинауға, сақтауға және өңдеуге, Қазақстан Республикасында заңды тұлғалардың бірыңғай сәйкестендіргішін енгізу мақсатында бизнес-сәйкестендіру нөмірлерінің Ұлттық тізілімін құруға және Қазақстан Республикасының заңнамасына сәйкес және құзыреті аясында мемлекеттік басқару органдарына және басқа да субъектілерге олар туралы өзекті және нақты ақпарат ұсынуға арналған ақпараттық жүйе;</w:t>
      </w:r>
      <w:r>
        <w:br/>
      </w:r>
      <w:r>
        <w:rPr>
          <w:rFonts w:ascii="Times New Roman"/>
          <w:b w:val="false"/>
          <w:i w:val="false"/>
          <w:color w:val="000000"/>
          <w:sz w:val="28"/>
        </w:rPr>
        <w:t>
      12) пайдаланушы (тұтынушы)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13) "электрондық үкімет" өңірлік шлюзы (бұдан әрі - ЭҮӨШ) – электронды қызметті жүзеге асыру шеңберінде "электронды үкімет" ақпараттық жүйесін интеграциялауға арналған "электронды үкімет" шлюзының қосалқы жүйесі;</w:t>
      </w:r>
      <w:r>
        <w:br/>
      </w:r>
      <w:r>
        <w:rPr>
          <w:rFonts w:ascii="Times New Roman"/>
          <w:b w:val="false"/>
          <w:i w:val="false"/>
          <w:color w:val="000000"/>
          <w:sz w:val="28"/>
        </w:rPr>
        <w:t>
      14) құрылымдық-функционалдық бірліктер (бұдан әрі – ҚФБ) мемлекеттік органдардың, мекемелер немесе басқа да ұйымдардың құрылымдық бөлімшелерінің тізімі және қызмет көрсету үдерісіне қатысатын ақпараттық жүйе;</w:t>
      </w:r>
      <w:r>
        <w:br/>
      </w:r>
      <w:r>
        <w:rPr>
          <w:rFonts w:ascii="Times New Roman"/>
          <w:b w:val="false"/>
          <w:i w:val="false"/>
          <w:color w:val="000000"/>
          <w:sz w:val="28"/>
        </w:rPr>
        <w:t>
      15) Қазақстан Республикасының халыққа қызмет көрсету орталықтарының ақпараттық жүйесі (бұдан әрі – ХҚО АЖ) – Қазақстан Республикасының халыққа қызмет көрсету орталықтары, сондай-ақ тиісті министрліктер және ведомстволар арқылы халыққа (заңды және жеке тұлғаға) қызмет көрсету үдерісін автоматтандыруға арналған ақпараттық жүйе;</w:t>
      </w:r>
      <w:r>
        <w:br/>
      </w:r>
      <w:r>
        <w:rPr>
          <w:rFonts w:ascii="Times New Roman"/>
          <w:b w:val="false"/>
          <w:i w:val="false"/>
          <w:color w:val="000000"/>
          <w:sz w:val="28"/>
        </w:rPr>
        <w:t>
      16) БНАЖ – Бірыңғай нотариалды ақпараттық жүйе.</w:t>
      </w:r>
    </w:p>
    <w:bookmarkEnd w:id="4"/>
    <w:bookmarkStart w:name="z13" w:id="5"/>
    <w:p>
      <w:pPr>
        <w:spacing w:after="0"/>
        <w:ind w:left="0"/>
        <w:jc w:val="left"/>
      </w:pPr>
      <w:r>
        <w:rPr>
          <w:rFonts w:ascii="Times New Roman"/>
          <w:b/>
          <w:i w:val="false"/>
          <w:color w:val="000000"/>
        </w:rPr>
        <w:t xml:space="preserve"> 
2. Электрондық мемлекеттік қызметті көрсету жөнінде</w:t>
      </w:r>
      <w:r>
        <w:br/>
      </w:r>
      <w:r>
        <w:rPr>
          <w:rFonts w:ascii="Times New Roman"/>
          <w:b/>
          <w:i w:val="false"/>
          <w:color w:val="000000"/>
        </w:rPr>
        <w:t>
қызмет беруші әрекетінің тәртібі</w:t>
      </w:r>
    </w:p>
    <w:bookmarkEnd w:id="5"/>
    <w:bookmarkStart w:name="z14" w:id="6"/>
    <w:p>
      <w:pPr>
        <w:spacing w:after="0"/>
        <w:ind w:left="0"/>
        <w:jc w:val="both"/>
      </w:pPr>
      <w:r>
        <w:rPr>
          <w:rFonts w:ascii="Times New Roman"/>
          <w:b w:val="false"/>
          <w:i w:val="false"/>
          <w:color w:val="000000"/>
          <w:sz w:val="28"/>
        </w:rPr>
        <w:t>
      6. ЭҮП арқылы ішінара автоматтандырылған электрондық мемлекеттік қызмет көрсету кезіндегі қызмет берушінің қадамдық іс-қимылдары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тұтынушы ЖСН/БСН және парольдің көмегімен ЭҮП-қа тіркелуді іске асырады (ЭҮП-да тіркелмеген тұтынушылар үшін іске асырылады);</w:t>
      </w:r>
      <w:r>
        <w:br/>
      </w:r>
      <w:r>
        <w:rPr>
          <w:rFonts w:ascii="Times New Roman"/>
          <w:b w:val="false"/>
          <w:i w:val="false"/>
          <w:color w:val="000000"/>
          <w:sz w:val="28"/>
        </w:rPr>
        <w:t>
      2) 1-үдеріс – қызмет алу үшін тұтынушының ЭҮП-қа ЖСН/БСН және парольді енгізуі (авторландыру үдерісі);</w:t>
      </w:r>
      <w:r>
        <w:br/>
      </w:r>
      <w:r>
        <w:rPr>
          <w:rFonts w:ascii="Times New Roman"/>
          <w:b w:val="false"/>
          <w:i w:val="false"/>
          <w:color w:val="000000"/>
          <w:sz w:val="28"/>
        </w:rPr>
        <w:t>
      3) 1-шарт - ЖСН/БСН және пароль арқылы ЭҮП-да тіркелген тұтынушы туралы деректердің дәйектілігін тексеру;</w:t>
      </w:r>
      <w:r>
        <w:br/>
      </w:r>
      <w:r>
        <w:rPr>
          <w:rFonts w:ascii="Times New Roman"/>
          <w:b w:val="false"/>
          <w:i w:val="false"/>
          <w:color w:val="000000"/>
          <w:sz w:val="28"/>
        </w:rPr>
        <w:t>
      4) 2-үдеріс – тұтынушының деректерінде бұзушылықтар болуына байланысты ЭҮП-дың авторландырудан бас тарту туралы хабарламаны қалыптастыру;</w:t>
      </w:r>
      <w:r>
        <w:br/>
      </w:r>
      <w:r>
        <w:rPr>
          <w:rFonts w:ascii="Times New Roman"/>
          <w:b w:val="false"/>
          <w:i w:val="false"/>
          <w:color w:val="000000"/>
          <w:sz w:val="28"/>
        </w:rPr>
        <w:t>
      5) 3-үдеріс – осы Регламентте көрсетілген қызметті тұтынушының таңдауы, қызмет көрсету үшін сұраным нысаны экранға шығарылады және тұтынушы нысанды оның құрылымдық және пішіндік талаптарын ескере отырып толтырады (мәлімет енгізеді), сұраным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электронды түрдегі қажетті құжаттардың көшірмелерін тіркеп қою, сондай-ақ сұранымды куәландыру (қол қою) үшін тұтынушының ЭЦҚ тіркеу куәлігін таңдап алуы;</w:t>
      </w:r>
      <w:r>
        <w:br/>
      </w:r>
      <w:r>
        <w:rPr>
          <w:rFonts w:ascii="Times New Roman"/>
          <w:b w:val="false"/>
          <w:i w:val="false"/>
          <w:color w:val="000000"/>
          <w:sz w:val="28"/>
        </w:rPr>
        <w:t>
      6) 2-шарт - ЭҮП-да ЭЦҚ тіркеу куәлігінің жарамдылық мерзімін және тіркеу куәліктері кері қайтарылғандар (жойылғандар) тізімінде жоқтығын, сондай-ақ, сәйкестендіру деректерінің (сұранымда көрсетілген ЖСН/БСН және тіркеу куәлігінде көрсетілген ЖСН/БСН арасындағы) сәйкестігін тексеру;</w:t>
      </w:r>
      <w:r>
        <w:br/>
      </w:r>
      <w:r>
        <w:rPr>
          <w:rFonts w:ascii="Times New Roman"/>
          <w:b w:val="false"/>
          <w:i w:val="false"/>
          <w:color w:val="000000"/>
          <w:sz w:val="28"/>
        </w:rPr>
        <w:t>
      7) 4-үдеріс – тұтынушының ЭЦҚ түпнұсқалығының расталмауына байланысты сұраған қызметтен бас тарту туралы хабарламаны қалыптастыру;</w:t>
      </w:r>
      <w:r>
        <w:br/>
      </w:r>
      <w:r>
        <w:rPr>
          <w:rFonts w:ascii="Times New Roman"/>
          <w:b w:val="false"/>
          <w:i w:val="false"/>
          <w:color w:val="000000"/>
          <w:sz w:val="28"/>
        </w:rPr>
        <w:t>
      8) 5-үдеріс – қызмет көрсету үшін тұтынушының ЭЦҚ арқылы сұранымды куәландыру және электронды құжатты (сұранымды) қызмет беруші өңдеу үшін ЭҮШ/ЭҮӨШ арқылы ЭҮӨШ АРМ-ға жіберу;</w:t>
      </w:r>
      <w:r>
        <w:br/>
      </w:r>
      <w:r>
        <w:rPr>
          <w:rFonts w:ascii="Times New Roman"/>
          <w:b w:val="false"/>
          <w:i w:val="false"/>
          <w:color w:val="000000"/>
          <w:sz w:val="28"/>
        </w:rPr>
        <w:t>
      9) 6-үдеріс – электронды құжатты ЭҮӨШ АРМ-ға тіркеу;</w:t>
      </w:r>
      <w:r>
        <w:br/>
      </w:r>
      <w:r>
        <w:rPr>
          <w:rFonts w:ascii="Times New Roman"/>
          <w:b w:val="false"/>
          <w:i w:val="false"/>
          <w:color w:val="000000"/>
          <w:sz w:val="28"/>
        </w:rPr>
        <w:t>
      10) 3-шарт - қызмет берушінің тұтынушы қоса тіркеген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және қызмет көрсетуге негіздеме болатынын тексеруі (өңдеуі);</w:t>
      </w:r>
      <w:r>
        <w:br/>
      </w:r>
      <w:r>
        <w:rPr>
          <w:rFonts w:ascii="Times New Roman"/>
          <w:b w:val="false"/>
          <w:i w:val="false"/>
          <w:color w:val="000000"/>
          <w:sz w:val="28"/>
        </w:rPr>
        <w:t>
      11) 7-үдеріс – тұтынушының құжаттарында бұзушылықтар болуына байланысты сұратқан қызметтен бас тарту туралы хабарламаны қалыптастыру;</w:t>
      </w:r>
      <w:r>
        <w:br/>
      </w:r>
      <w:r>
        <w:rPr>
          <w:rFonts w:ascii="Times New Roman"/>
          <w:b w:val="false"/>
          <w:i w:val="false"/>
          <w:color w:val="000000"/>
          <w:sz w:val="28"/>
        </w:rPr>
        <w:t>
      12) 8-үдеріс – тұтынушының ЭҮП-пен қалыптастырылған қызмет қорытындысын (электронды құжат нысанындағы анықтама) алуы. Электронды құжат қызмет берушінің уәкілетті тұлғасының ЭЦҚ қолдану арқылы құрылады.</w:t>
      </w:r>
      <w:r>
        <w:br/>
      </w:r>
      <w:r>
        <w:rPr>
          <w:rFonts w:ascii="Times New Roman"/>
          <w:b w:val="false"/>
          <w:i w:val="false"/>
          <w:color w:val="000000"/>
          <w:sz w:val="28"/>
        </w:rPr>
        <w:t>
</w:t>
      </w:r>
      <w:r>
        <w:rPr>
          <w:rFonts w:ascii="Times New Roman"/>
          <w:b w:val="false"/>
          <w:i w:val="false"/>
          <w:color w:val="000000"/>
          <w:sz w:val="28"/>
        </w:rPr>
        <w:t>
      7. Орталықтың АЖ арқылы электрондық мемлекеттік қызмет көрсету барысындағы қызмет берушінің қадамдық іс-қимылдары мен шешімдері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1) 1-үдеріс – Орталық операторының қызмет көрсету үшін ХҚО АЖ АЖО-ге логин мен парольді енгізуі (авторландыру үдерісі);</w:t>
      </w:r>
      <w:r>
        <w:br/>
      </w:r>
      <w:r>
        <w:rPr>
          <w:rFonts w:ascii="Times New Roman"/>
          <w:b w:val="false"/>
          <w:i w:val="false"/>
          <w:color w:val="000000"/>
          <w:sz w:val="28"/>
        </w:rPr>
        <w:t>
      2) 2-үдеріс – Орталық операторының осы Регламентте көрсетілген қызметті таңдап алуы, қызмет көрсету үшін экранға сұрату нысанын шығаруы және Орталық операторының тұтынушының мәліметтерін, сондай-ақ тұтынушының сенімхат бойынша өкілінің мәліметтерін енгізуі (нотариалды куәландырылған сенімхат болған кезде, сенімхат басқаша куәландырылған жағдайда ол сенімхат толтырылмайды);</w:t>
      </w:r>
      <w:r>
        <w:br/>
      </w:r>
      <w:r>
        <w:rPr>
          <w:rFonts w:ascii="Times New Roman"/>
          <w:b w:val="false"/>
          <w:i w:val="false"/>
          <w:color w:val="000000"/>
          <w:sz w:val="28"/>
        </w:rPr>
        <w:t>
      3) 3-үдеріс – ЭҮШ арқылы тұтынушы мәліметтері туралы сұранымды ЖТ МДҚ/ЗТ МДҚ-ға, сондай-ақ БНАЖ-ға – тұтынушы өкілінің сенімхаты мәліметтері туралы жіберу;</w:t>
      </w:r>
      <w:r>
        <w:br/>
      </w:r>
      <w:r>
        <w:rPr>
          <w:rFonts w:ascii="Times New Roman"/>
          <w:b w:val="false"/>
          <w:i w:val="false"/>
          <w:color w:val="000000"/>
          <w:sz w:val="28"/>
        </w:rPr>
        <w:t>
      4) 1-шарт - ЖТ МДҚ/ЗТ МДҚ-да тұтынушы мәліметтерінің, БНАЖ-да сенімхат мәліметтерінің бар болуын тексеру;</w:t>
      </w:r>
      <w:r>
        <w:br/>
      </w:r>
      <w:r>
        <w:rPr>
          <w:rFonts w:ascii="Times New Roman"/>
          <w:b w:val="false"/>
          <w:i w:val="false"/>
          <w:color w:val="000000"/>
          <w:sz w:val="28"/>
        </w:rPr>
        <w:t>
      5) 4-үдеріс – тұтынушы мәліметтерінің ЖТ МДҚ/ЗТ МДҚ-да, сенімхат мәліметтерінің БНАЖ-да болмауына байланысты мәліметтерді алудың мүмкін еместігі туралы хабарлама қалыптастыру;</w:t>
      </w:r>
      <w:r>
        <w:br/>
      </w:r>
      <w:r>
        <w:rPr>
          <w:rFonts w:ascii="Times New Roman"/>
          <w:b w:val="false"/>
          <w:i w:val="false"/>
          <w:color w:val="000000"/>
          <w:sz w:val="28"/>
        </w:rPr>
        <w:t>
      6) 5-үдеріс – Орталық операторының сұраным нысанының қағаз нұсқасындағы құжаттардың бар болуы туралы белгілеу бөлігін толтыруы және тұтынушы берген құжаттарды сканерлеп, оларды сұраным нысанына қыстыру және қызмет көрсетуге сұранымның толтырылған нысанын (енгізілген мәліметтерді) ЭЦҚ арқылы куәландыру;</w:t>
      </w:r>
      <w:r>
        <w:br/>
      </w:r>
      <w:r>
        <w:rPr>
          <w:rFonts w:ascii="Times New Roman"/>
          <w:b w:val="false"/>
          <w:i w:val="false"/>
          <w:color w:val="000000"/>
          <w:sz w:val="28"/>
        </w:rPr>
        <w:t>
      7) 6-үдеріс – Орталық операторының ЭЦҚ-мен расталған (қолы қойылған) электрондық құжатты (тұтынушының сұранымын) ЭҮАШ/ЭҮШ арқылы ЭҮӨШ АЖО-ге жіберу;</w:t>
      </w:r>
      <w:r>
        <w:br/>
      </w:r>
      <w:r>
        <w:rPr>
          <w:rFonts w:ascii="Times New Roman"/>
          <w:b w:val="false"/>
          <w:i w:val="false"/>
          <w:color w:val="000000"/>
          <w:sz w:val="28"/>
        </w:rPr>
        <w:t>
      8) 7-үдеріс – электронды құжатты ЭҮӨШ АЖО-ге тіркеу;</w:t>
      </w:r>
      <w:r>
        <w:br/>
      </w:r>
      <w:r>
        <w:rPr>
          <w:rFonts w:ascii="Times New Roman"/>
          <w:b w:val="false"/>
          <w:i w:val="false"/>
          <w:color w:val="000000"/>
          <w:sz w:val="28"/>
        </w:rPr>
        <w:t>
      9) 2-шарт – қызмет берушінің тұтынушы қоса тіркеген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және қызмет көрсетуге негіздеме болатынын тексеруі (өңдеуі);</w:t>
      </w:r>
      <w:r>
        <w:br/>
      </w:r>
      <w:r>
        <w:rPr>
          <w:rFonts w:ascii="Times New Roman"/>
          <w:b w:val="false"/>
          <w:i w:val="false"/>
          <w:color w:val="000000"/>
          <w:sz w:val="28"/>
        </w:rPr>
        <w:t>
      10) 8-үдеріс – тұтынушының құжаттарында бұзушылықтар болуына байланысты сұратқан қызметтен бас тарту туралы хабарламаны қалыптастыру;</w:t>
      </w:r>
      <w:r>
        <w:br/>
      </w:r>
      <w:r>
        <w:rPr>
          <w:rFonts w:ascii="Times New Roman"/>
          <w:b w:val="false"/>
          <w:i w:val="false"/>
          <w:color w:val="000000"/>
          <w:sz w:val="28"/>
        </w:rPr>
        <w:t>
      11) тұтынушының Орталық операторы арқылы қызмет қорытындысын (анықтама) алуы.</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тұтынушыға көрсетілетін электронды мемлекеттік қызметке өтініштің экрандық нұсқасы берілген. Электронды мемлекеттік қызметті ЭҮП арқылы алған жағдайда электронды мемлекеттік қызметке сұранымның экрандық нұсқасы www.egov.kz "электронды үкімет" веб-порталында берілген.</w:t>
      </w:r>
      <w:r>
        <w:br/>
      </w:r>
      <w:r>
        <w:rPr>
          <w:rFonts w:ascii="Times New Roman"/>
          <w:b w:val="false"/>
          <w:i w:val="false"/>
          <w:color w:val="000000"/>
          <w:sz w:val="28"/>
        </w:rPr>
        <w:t>
</w:t>
      </w:r>
      <w:r>
        <w:rPr>
          <w:rFonts w:ascii="Times New Roman"/>
          <w:b w:val="false"/>
          <w:i w:val="false"/>
          <w:color w:val="000000"/>
          <w:sz w:val="28"/>
        </w:rPr>
        <w:t>
      9. Тұтынушының электрондық мемлекеттік қызмет бойынша сұранымның орындалу мәртебесін тексеру тәсілі: "электрондық үкімет" порталының "Қызметті алу тарихы" бөлімінде, сондай-ақ қызмет берушіге жүгіну кезінде.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жөнінде қажетті ақпаратты және консультацияны колл-орталықтың 1414 телефоны бойынша алуға болады.</w:t>
      </w:r>
    </w:p>
    <w:bookmarkEnd w:id="6"/>
    <w:bookmarkStart w:name="z19" w:id="7"/>
    <w:p>
      <w:pPr>
        <w:spacing w:after="0"/>
        <w:ind w:left="0"/>
        <w:jc w:val="left"/>
      </w:pPr>
      <w:r>
        <w:rPr>
          <w:rFonts w:ascii="Times New Roman"/>
          <w:b/>
          <w:i w:val="false"/>
          <w:color w:val="000000"/>
        </w:rPr>
        <w:t xml:space="preserve"> 
3. Электрондық мемлекеттік қызмет көрсету үдерісіндегі</w:t>
      </w:r>
      <w:r>
        <w:br/>
      </w:r>
      <w:r>
        <w:rPr>
          <w:rFonts w:ascii="Times New Roman"/>
          <w:b/>
          <w:i w:val="false"/>
          <w:color w:val="000000"/>
        </w:rPr>
        <w:t>
өзара іс-қимыл тәртібін сипаттау</w:t>
      </w:r>
    </w:p>
    <w:bookmarkEnd w:id="7"/>
    <w:bookmarkStart w:name="z20" w:id="8"/>
    <w:p>
      <w:pPr>
        <w:spacing w:after="0"/>
        <w:ind w:left="0"/>
        <w:jc w:val="both"/>
      </w:pPr>
      <w:r>
        <w:rPr>
          <w:rFonts w:ascii="Times New Roman"/>
          <w:b w:val="false"/>
          <w:i w:val="false"/>
          <w:color w:val="000000"/>
          <w:sz w:val="28"/>
        </w:rPr>
        <w:t>
      11. Электрондық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1) қызмет беруші;</w:t>
      </w:r>
      <w:r>
        <w:br/>
      </w:r>
      <w:r>
        <w:rPr>
          <w:rFonts w:ascii="Times New Roman"/>
          <w:b w:val="false"/>
          <w:i w:val="false"/>
          <w:color w:val="000000"/>
          <w:sz w:val="28"/>
        </w:rPr>
        <w:t>
      2) Орталық операторы;</w:t>
      </w:r>
      <w:r>
        <w:br/>
      </w:r>
      <w:r>
        <w:rPr>
          <w:rFonts w:ascii="Times New Roman"/>
          <w:b w:val="false"/>
          <w:i w:val="false"/>
          <w:color w:val="000000"/>
          <w:sz w:val="28"/>
        </w:rPr>
        <w:t>
      3) ЭҮП;</w:t>
      </w:r>
      <w:r>
        <w:br/>
      </w:r>
      <w:r>
        <w:rPr>
          <w:rFonts w:ascii="Times New Roman"/>
          <w:b w:val="false"/>
          <w:i w:val="false"/>
          <w:color w:val="000000"/>
          <w:sz w:val="28"/>
        </w:rPr>
        <w:t>
      4) ЭҮШ;</w:t>
      </w:r>
      <w:r>
        <w:br/>
      </w:r>
      <w:r>
        <w:rPr>
          <w:rFonts w:ascii="Times New Roman"/>
          <w:b w:val="false"/>
          <w:i w:val="false"/>
          <w:color w:val="000000"/>
          <w:sz w:val="28"/>
        </w:rPr>
        <w:t>
      5) ЭҮӨШ;</w:t>
      </w:r>
      <w:r>
        <w:br/>
      </w:r>
      <w:r>
        <w:rPr>
          <w:rFonts w:ascii="Times New Roman"/>
          <w:b w:val="false"/>
          <w:i w:val="false"/>
          <w:color w:val="000000"/>
          <w:sz w:val="28"/>
        </w:rPr>
        <w:t>
      6) ЭҮӨШ АЖО;</w:t>
      </w:r>
      <w:r>
        <w:br/>
      </w:r>
      <w:r>
        <w:rPr>
          <w:rFonts w:ascii="Times New Roman"/>
          <w:b w:val="false"/>
          <w:i w:val="false"/>
          <w:color w:val="000000"/>
          <w:sz w:val="28"/>
        </w:rPr>
        <w:t xml:space="preserve">
      7) ХҚО АЖ; </w:t>
      </w:r>
      <w:r>
        <w:br/>
      </w:r>
      <w:r>
        <w:rPr>
          <w:rFonts w:ascii="Times New Roman"/>
          <w:b w:val="false"/>
          <w:i w:val="false"/>
          <w:color w:val="000000"/>
          <w:sz w:val="28"/>
        </w:rPr>
        <w:t>
      8) ЖТ МДҚ/ЗТ МДҚ;</w:t>
      </w:r>
      <w:r>
        <w:br/>
      </w:r>
      <w:r>
        <w:rPr>
          <w:rFonts w:ascii="Times New Roman"/>
          <w:b w:val="false"/>
          <w:i w:val="false"/>
          <w:color w:val="000000"/>
          <w:sz w:val="28"/>
        </w:rPr>
        <w:t>
      9) БНАЖ.</w:t>
      </w:r>
      <w:r>
        <w:br/>
      </w:r>
      <w:r>
        <w:rPr>
          <w:rFonts w:ascii="Times New Roman"/>
          <w:b w:val="false"/>
          <w:i w:val="false"/>
          <w:color w:val="000000"/>
          <w:sz w:val="28"/>
        </w:rPr>
        <w:t>
</w:t>
      </w:r>
      <w:r>
        <w:rPr>
          <w:rFonts w:ascii="Times New Roman"/>
          <w:b w:val="false"/>
          <w:i w:val="false"/>
          <w:color w:val="000000"/>
          <w:sz w:val="28"/>
        </w:rPr>
        <w:t>
      12. Іс-қимыл (рәсімдер, функциялар, операциялар) дәйектілігінің мәтіндік кестелік сипаттамасы әр іс-қимылдың орындалу мерзімі көрсетіле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13. Іс-қимылдың (электрондық мемлекеттік қызмет көрсету үрдісінде) қисынды дәйектілігі мен оның сипаттамасы арасындағы сәйкестікті көрсететін өзара байланыс диаграммасы осы Регламенттің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экрандық нұсқалары келтірілген, соларға сәйкес электрондық мемлекеттік қызмет көрсету нәтижесі берілуі тиіс, </w:t>
      </w:r>
      <w:r>
        <w:rPr>
          <w:rFonts w:ascii="Times New Roman"/>
          <w:b w:val="false"/>
          <w:i w:val="false"/>
          <w:color w:val="000000"/>
          <w:sz w:val="28"/>
        </w:rPr>
        <w:t>6-қосымшада</w:t>
      </w:r>
      <w:r>
        <w:rPr>
          <w:rFonts w:ascii="Times New Roman"/>
          <w:b w:val="false"/>
          <w:i w:val="false"/>
          <w:color w:val="000000"/>
          <w:sz w:val="28"/>
        </w:rPr>
        <w:t xml:space="preserve"> – форматтық-логикалық бақылау ережесі.</w:t>
      </w:r>
      <w:r>
        <w:br/>
      </w:r>
      <w:r>
        <w:rPr>
          <w:rFonts w:ascii="Times New Roman"/>
          <w:b w:val="false"/>
          <w:i w:val="false"/>
          <w:color w:val="000000"/>
          <w:sz w:val="28"/>
        </w:rPr>
        <w:t>
</w:t>
      </w:r>
      <w:r>
        <w:rPr>
          <w:rFonts w:ascii="Times New Roman"/>
          <w:b w:val="false"/>
          <w:i w:val="false"/>
          <w:color w:val="000000"/>
          <w:sz w:val="28"/>
        </w:rPr>
        <w:t>
      15. Электронды мемлекеттік қызмет көрсету нәтижелерін тұтынушылар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сапа және қол жетімділік көрсеткіштерімен өлшейді.</w:t>
      </w:r>
      <w:r>
        <w:br/>
      </w:r>
      <w:r>
        <w:rPr>
          <w:rFonts w:ascii="Times New Roman"/>
          <w:b w:val="false"/>
          <w:i w:val="false"/>
          <w:color w:val="000000"/>
          <w:sz w:val="28"/>
        </w:rPr>
        <w:t>
</w:t>
      </w:r>
      <w:r>
        <w:rPr>
          <w:rFonts w:ascii="Times New Roman"/>
          <w:b w:val="false"/>
          <w:i w:val="false"/>
          <w:color w:val="000000"/>
          <w:sz w:val="28"/>
        </w:rPr>
        <w:t>
      16. Тұтынушыларға қызмет көрсету үрдісіне қойылатын талаптар:</w:t>
      </w:r>
      <w:r>
        <w:br/>
      </w:r>
      <w:r>
        <w:rPr>
          <w:rFonts w:ascii="Times New Roman"/>
          <w:b w:val="false"/>
          <w:i w:val="false"/>
          <w:color w:val="000000"/>
          <w:sz w:val="28"/>
        </w:rPr>
        <w:t>
      1) құпиялылық (рұқсат етілмеген іс-қимылдармен ақпараттарды алудан қорғау);</w:t>
      </w:r>
      <w:r>
        <w:br/>
      </w:r>
      <w:r>
        <w:rPr>
          <w:rFonts w:ascii="Times New Roman"/>
          <w:b w:val="false"/>
          <w:i w:val="false"/>
          <w:color w:val="000000"/>
          <w:sz w:val="28"/>
        </w:rPr>
        <w:t>
      2) тұтастық (рұқсат етілмеген іс-қимылдармен ақпараттардың өзгеруінен қорғау);</w:t>
      </w:r>
      <w:r>
        <w:br/>
      </w:r>
      <w:r>
        <w:rPr>
          <w:rFonts w:ascii="Times New Roman"/>
          <w:b w:val="false"/>
          <w:i w:val="false"/>
          <w:color w:val="000000"/>
          <w:sz w:val="28"/>
        </w:rPr>
        <w:t>
      3) қолжетімділік (рұқсат етілмеген іс-қимылдармен ақпараттар мен қорларды ұстаудан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көрсетуге техникалық шарттары:</w:t>
      </w:r>
      <w:r>
        <w:br/>
      </w:r>
      <w:r>
        <w:rPr>
          <w:rFonts w:ascii="Times New Roman"/>
          <w:b w:val="false"/>
          <w:i w:val="false"/>
          <w:color w:val="000000"/>
          <w:sz w:val="28"/>
        </w:rPr>
        <w:t>
      1) ғаламторға шығу;</w:t>
      </w:r>
      <w:r>
        <w:br/>
      </w:r>
      <w:r>
        <w:rPr>
          <w:rFonts w:ascii="Times New Roman"/>
          <w:b w:val="false"/>
          <w:i w:val="false"/>
          <w:color w:val="000000"/>
          <w:sz w:val="28"/>
        </w:rPr>
        <w:t>
      2) қызмет көрсетілетін тұлғада ЖСН/БСН бар болуы;</w:t>
      </w:r>
      <w:r>
        <w:br/>
      </w:r>
      <w:r>
        <w:rPr>
          <w:rFonts w:ascii="Times New Roman"/>
          <w:b w:val="false"/>
          <w:i w:val="false"/>
          <w:color w:val="000000"/>
          <w:sz w:val="28"/>
        </w:rPr>
        <w:t>
      3) ЭҮП-те авторлану;</w:t>
      </w:r>
      <w:r>
        <w:br/>
      </w:r>
      <w:r>
        <w:rPr>
          <w:rFonts w:ascii="Times New Roman"/>
          <w:b w:val="false"/>
          <w:i w:val="false"/>
          <w:color w:val="000000"/>
          <w:sz w:val="28"/>
        </w:rPr>
        <w:t>
      4) тұтынушының ЭЦҚ бар болуы.</w:t>
      </w:r>
    </w:p>
    <w:bookmarkEnd w:id="8"/>
    <w:bookmarkStart w:name="z27" w:id="9"/>
    <w:p>
      <w:pPr>
        <w:spacing w:after="0"/>
        <w:ind w:left="0"/>
        <w:jc w:val="both"/>
      </w:pPr>
      <w:r>
        <w:rPr>
          <w:rFonts w:ascii="Times New Roman"/>
          <w:b w:val="false"/>
          <w:i w:val="false"/>
          <w:color w:val="000000"/>
          <w:sz w:val="28"/>
        </w:rPr>
        <w:t>
"Қарағанды облысы аумағында</w:t>
      </w:r>
      <w:r>
        <w:br/>
      </w:r>
      <w:r>
        <w:rPr>
          <w:rFonts w:ascii="Times New Roman"/>
          <w:b w:val="false"/>
          <w:i w:val="false"/>
          <w:color w:val="000000"/>
          <w:sz w:val="28"/>
        </w:rPr>
        <w:t>
таратылатын шетелдік мерзімді</w:t>
      </w:r>
      <w:r>
        <w:br/>
      </w:r>
      <w:r>
        <w:rPr>
          <w:rFonts w:ascii="Times New Roman"/>
          <w:b w:val="false"/>
          <w:i w:val="false"/>
          <w:color w:val="000000"/>
          <w:sz w:val="28"/>
        </w:rPr>
        <w:t>
баспасөз басылымдарын есепке алу"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9"/>
    <w:bookmarkStart w:name="z28" w:id="10"/>
    <w:p>
      <w:pPr>
        <w:spacing w:after="0"/>
        <w:ind w:left="0"/>
        <w:jc w:val="left"/>
      </w:pPr>
      <w:r>
        <w:rPr>
          <w:rFonts w:ascii="Times New Roman"/>
          <w:b/>
          <w:i w:val="false"/>
          <w:color w:val="000000"/>
        </w:rPr>
        <w:t xml:space="preserve"> 
Әрбір іс-қимылдың орындалу мерзімін көрсете отырып,</w:t>
      </w:r>
      <w:r>
        <w:br/>
      </w:r>
      <w:r>
        <w:rPr>
          <w:rFonts w:ascii="Times New Roman"/>
          <w:b/>
          <w:i w:val="false"/>
          <w:color w:val="000000"/>
        </w:rPr>
        <w:t>
іс-қимылдың (рәсімдер, функциялар, операциялар)</w:t>
      </w:r>
      <w:r>
        <w:br/>
      </w:r>
      <w:r>
        <w:rPr>
          <w:rFonts w:ascii="Times New Roman"/>
          <w:b/>
          <w:i w:val="false"/>
          <w:color w:val="000000"/>
        </w:rPr>
        <w:t>
жалғаспалығын мәтіндік кестелік сипаттау</w:t>
      </w:r>
    </w:p>
    <w:bookmarkEnd w:id="10"/>
    <w:bookmarkStart w:name="z29" w:id="11"/>
    <w:p>
      <w:pPr>
        <w:spacing w:after="0"/>
        <w:ind w:left="0"/>
        <w:jc w:val="both"/>
      </w:pPr>
      <w:r>
        <w:rPr>
          <w:rFonts w:ascii="Times New Roman"/>
          <w:b w:val="false"/>
          <w:i w:val="false"/>
          <w:color w:val="000000"/>
          <w:sz w:val="28"/>
        </w:rPr>
        <w:t>
      1-Кесте. ЭҮП арқылы іс-қимылды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2295"/>
        <w:gridCol w:w="2660"/>
        <w:gridCol w:w="2983"/>
        <w:gridCol w:w="2683"/>
        <w:gridCol w:w="2920"/>
      </w:tblGrid>
      <w:tr>
        <w:trPr>
          <w:trHeight w:val="81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N</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89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операцияның, рәсiмнiң) атауы және олардың сипаттамасы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ЭҮП-да авторланады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мәліметтерінің бұрмаланғандығына байланысты бас тарту туралы хабарламаны қалыптастырады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ЭЦҚ тұтынушыны таңдаумен сұранымның мәліметтерін қалыптастырады;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тұтынушы мәліметтерінің бұрмаланғандығына байланысты бас тарту туралы хабарламаны қалыптастырады</w:t>
            </w:r>
          </w:p>
        </w:tc>
      </w:tr>
      <w:tr>
        <w:trPr>
          <w:trHeight w:val="189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пішіні (ұйымдастыру- өкімдік құжат шешімдердің мәліметтері)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сәтті қалыптастырғаны туралы хабарландыруды бейнелеу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Сұраған электрондық мемлекеттік қызметтен бас тарту туралы хабарламаны қалыптастыру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бағыттау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Сұраған электрондық мемлекеттік қызметтен бас тарту туралы хабарламаны</w:t>
            </w:r>
          </w:p>
        </w:tc>
      </w:tr>
      <w:tr>
        <w:trPr>
          <w:trHeight w:val="27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89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тұтынушы мәліметтерінде бұрмалаушылық болған жағдайда;</w:t>
            </w:r>
            <w:r>
              <w:br/>
            </w:r>
            <w:r>
              <w:rPr>
                <w:rFonts w:ascii="Times New Roman"/>
                <w:b w:val="false"/>
                <w:i w:val="false"/>
                <w:color w:val="000000"/>
                <w:sz w:val="20"/>
              </w:rPr>
              <w:t>
</w:t>
            </w:r>
            <w:r>
              <w:rPr>
                <w:rFonts w:ascii="Times New Roman"/>
                <w:b w:val="false"/>
                <w:i w:val="false"/>
                <w:color w:val="000000"/>
                <w:sz w:val="20"/>
              </w:rPr>
              <w:t>3 – егер авторлау сәтті өткен жағдайда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 мәліметтерінде бұрмалаушылық болған жағдайда;</w:t>
            </w:r>
            <w:r>
              <w:br/>
            </w:r>
            <w:r>
              <w:rPr>
                <w:rFonts w:ascii="Times New Roman"/>
                <w:b w:val="false"/>
                <w:i w:val="false"/>
                <w:color w:val="000000"/>
                <w:sz w:val="20"/>
              </w:rPr>
              <w:t>
</w:t>
            </w:r>
            <w:r>
              <w:rPr>
                <w:rFonts w:ascii="Times New Roman"/>
                <w:b w:val="false"/>
                <w:i w:val="false"/>
                <w:color w:val="000000"/>
                <w:sz w:val="20"/>
              </w:rPr>
              <w:t>5 – бұрмалаушылық болмаған жағдайда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2683"/>
        <w:gridCol w:w="2298"/>
        <w:gridCol w:w="2854"/>
        <w:gridCol w:w="3068"/>
        <w:gridCol w:w="2577"/>
      </w:tblGrid>
      <w:tr>
        <w:trPr>
          <w:trHeight w:val="8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N</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18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операцияның, рәсiмнiң) атауы және олардың сипаттамасы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арқылы сұранымды растау (қол қою) және ЭҮӨШ АЖО-ге жіберу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мәліметтерінің бұрмаланғандығына байланысты бас тарту туралы хабарламаны қалыптастыру;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13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пішіні (ұйымдастыру-өкімдік құжат шешімдердің мәліметтері)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бағыттау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сұранымды тіркеу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бейнелеу</w:t>
            </w:r>
          </w:p>
        </w:tc>
      </w:tr>
      <w:tr>
        <w:trPr>
          <w:trHeight w:val="5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21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тұтынушы мәліметтерінде бұрмалаушылық болған жағдайда;</w:t>
            </w:r>
            <w:r>
              <w:br/>
            </w:r>
            <w:r>
              <w:rPr>
                <w:rFonts w:ascii="Times New Roman"/>
                <w:b w:val="false"/>
                <w:i w:val="false"/>
                <w:color w:val="000000"/>
                <w:sz w:val="20"/>
              </w:rPr>
              <w:t>
</w:t>
            </w:r>
            <w:r>
              <w:rPr>
                <w:rFonts w:ascii="Times New Roman"/>
                <w:b w:val="false"/>
                <w:i w:val="false"/>
                <w:color w:val="000000"/>
                <w:sz w:val="20"/>
              </w:rPr>
              <w:t>8 – бұрмалаушылық болмаған жағдайда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12"/>
    <w:p>
      <w:pPr>
        <w:spacing w:after="0"/>
        <w:ind w:left="0"/>
        <w:jc w:val="both"/>
      </w:pPr>
      <w:r>
        <w:rPr>
          <w:rFonts w:ascii="Times New Roman"/>
          <w:b w:val="false"/>
          <w:i w:val="false"/>
          <w:color w:val="000000"/>
          <w:sz w:val="28"/>
        </w:rPr>
        <w:t>
      2-Кесте. ХҚО арқылы іс-қимылды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2654"/>
        <w:gridCol w:w="2654"/>
        <w:gridCol w:w="2654"/>
        <w:gridCol w:w="2739"/>
        <w:gridCol w:w="2762"/>
      </w:tblGrid>
      <w:tr>
        <w:trPr>
          <w:trHeight w:val="8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N</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 АЖО</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БНАЖ</w:t>
            </w:r>
          </w:p>
        </w:tc>
      </w:tr>
      <w:tr>
        <w:trPr>
          <w:trHeight w:val="21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операцияның, рәсiмнiң) атауы және олардың сипаттамасы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 және пароль бойынша авторлайды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сұранымның мәліметтерін қалыптастырады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ЖТ МДҚ/ЗТ МДҚ, БНАЖ-ге жіберу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мәліметтерінің болмауына байланысты мәліметтерді алудың мүмкін еместігі туралы хабарлама қалыптастырады</w:t>
            </w:r>
          </w:p>
        </w:tc>
      </w:tr>
      <w:tr>
        <w:trPr>
          <w:trHeight w:val="13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пішіні (ұйымдастыру-өкімдік құжат шешімдердің мәліметтері)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жүйеде сұранымды тіркеу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сәтті қалыптастырғаны туралы ескертуді бейнелеу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бағыттау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сек – 1 мин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9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 мәліметтерінде бұрмалаушылық болған жағдайда;</w:t>
            </w:r>
            <w:r>
              <w:br/>
            </w:r>
            <w:r>
              <w:rPr>
                <w:rFonts w:ascii="Times New Roman"/>
                <w:b w:val="false"/>
                <w:i w:val="false"/>
                <w:color w:val="000000"/>
                <w:sz w:val="20"/>
              </w:rPr>
              <w:t>
</w:t>
            </w:r>
            <w:r>
              <w:rPr>
                <w:rFonts w:ascii="Times New Roman"/>
                <w:b w:val="false"/>
                <w:i w:val="false"/>
                <w:color w:val="000000"/>
                <w:sz w:val="20"/>
              </w:rPr>
              <w:t>5 – бұрмалаушылық болмаған жағдайда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2654"/>
        <w:gridCol w:w="2654"/>
        <w:gridCol w:w="2654"/>
        <w:gridCol w:w="2823"/>
        <w:gridCol w:w="2698"/>
      </w:tblGrid>
      <w:tr>
        <w:trPr>
          <w:trHeight w:val="2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5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нысанына қажетті құжаттарды тіркей отырып сұранымды толтыру және ЭЦҚ растау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ЭЦҚ-мен расталған (қол қойылған) құжатты ЭҮӨШ АЖО-ге жіберу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тіркеу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құжаттарында бұзушылықтар болуына байланысты сұралған қызметтен бас тарту туралы хабарламаны қалыптастыру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13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сәтті қалыптастырғаны туралы ескертуді бейнелеу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бағыттау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сұранымды тіркеу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нәтижесін-анықтаманы қалыптастыру</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tc>
      </w:tr>
      <w:tr>
        <w:trPr>
          <w:trHeight w:val="13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w:t>
            </w:r>
            <w:r>
              <w:br/>
            </w:r>
            <w:r>
              <w:rPr>
                <w:rFonts w:ascii="Times New Roman"/>
                <w:b w:val="false"/>
                <w:i w:val="false"/>
                <w:color w:val="000000"/>
                <w:sz w:val="20"/>
              </w:rPr>
              <w:t>
</w:t>
            </w:r>
            <w:r>
              <w:rPr>
                <w:rFonts w:ascii="Times New Roman"/>
                <w:b w:val="false"/>
                <w:i w:val="false"/>
                <w:color w:val="000000"/>
                <w:sz w:val="20"/>
              </w:rPr>
              <w:t>9 - егер бұзушылықтар болмаса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 w:id="13"/>
    <w:p>
      <w:pPr>
        <w:spacing w:after="0"/>
        <w:ind w:left="0"/>
        <w:jc w:val="both"/>
      </w:pPr>
      <w:r>
        <w:rPr>
          <w:rFonts w:ascii="Times New Roman"/>
          <w:b w:val="false"/>
          <w:i w:val="false"/>
          <w:color w:val="000000"/>
          <w:sz w:val="28"/>
        </w:rPr>
        <w:t>
"Қарағанды облысы аумағында</w:t>
      </w:r>
      <w:r>
        <w:br/>
      </w:r>
      <w:r>
        <w:rPr>
          <w:rFonts w:ascii="Times New Roman"/>
          <w:b w:val="false"/>
          <w:i w:val="false"/>
          <w:color w:val="000000"/>
          <w:sz w:val="28"/>
        </w:rPr>
        <w:t>
таратылатын шетелдік мерзімді</w:t>
      </w:r>
      <w:r>
        <w:br/>
      </w:r>
      <w:r>
        <w:rPr>
          <w:rFonts w:ascii="Times New Roman"/>
          <w:b w:val="false"/>
          <w:i w:val="false"/>
          <w:color w:val="000000"/>
          <w:sz w:val="28"/>
        </w:rPr>
        <w:t>
баспасөз басылымдарын есепке алу"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3"/>
    <w:bookmarkStart w:name="z32" w:id="14"/>
    <w:p>
      <w:pPr>
        <w:spacing w:after="0"/>
        <w:ind w:left="0"/>
        <w:jc w:val="left"/>
      </w:pPr>
      <w:r>
        <w:rPr>
          <w:rFonts w:ascii="Times New Roman"/>
          <w:b/>
          <w:i w:val="false"/>
          <w:color w:val="000000"/>
        </w:rPr>
        <w:t xml:space="preserve"> 
ЭҮП арқылы электрондық мемлекеттік қызмет көрсету</w:t>
      </w:r>
      <w:r>
        <w:br/>
      </w:r>
      <w:r>
        <w:rPr>
          <w:rFonts w:ascii="Times New Roman"/>
          <w:b/>
          <w:i w:val="false"/>
          <w:color w:val="000000"/>
        </w:rPr>
        <w:t>
кезінде функционалдық іс-қимылының N 1 диаграммасы</w:t>
      </w:r>
    </w:p>
    <w:bookmarkEnd w:id="14"/>
    <w:p>
      <w:pPr>
        <w:spacing w:after="0"/>
        <w:ind w:left="0"/>
        <w:jc w:val="both"/>
      </w:pPr>
      <w:r>
        <w:drawing>
          <wp:inline distT="0" distB="0" distL="0" distR="0">
            <wp:extent cx="87757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75700" cy="4152900"/>
                    </a:xfrm>
                    <a:prstGeom prst="rect">
                      <a:avLst/>
                    </a:prstGeom>
                  </pic:spPr>
                </pic:pic>
              </a:graphicData>
            </a:graphic>
          </wp:inline>
        </w:drawing>
      </w:r>
    </w:p>
    <w:bookmarkStart w:name="z33" w:id="15"/>
    <w:p>
      <w:pPr>
        <w:spacing w:after="0"/>
        <w:ind w:left="0"/>
        <w:jc w:val="both"/>
      </w:pPr>
      <w:r>
        <w:rPr>
          <w:rFonts w:ascii="Times New Roman"/>
          <w:b w:val="false"/>
          <w:i w:val="false"/>
          <w:color w:val="000000"/>
          <w:sz w:val="28"/>
        </w:rPr>
        <w:t>
"Қарағанды облысы аумағында</w:t>
      </w:r>
      <w:r>
        <w:br/>
      </w:r>
      <w:r>
        <w:rPr>
          <w:rFonts w:ascii="Times New Roman"/>
          <w:b w:val="false"/>
          <w:i w:val="false"/>
          <w:color w:val="000000"/>
          <w:sz w:val="28"/>
        </w:rPr>
        <w:t>
таратылатын шетелдік мерзімді</w:t>
      </w:r>
      <w:r>
        <w:br/>
      </w:r>
      <w:r>
        <w:rPr>
          <w:rFonts w:ascii="Times New Roman"/>
          <w:b w:val="false"/>
          <w:i w:val="false"/>
          <w:color w:val="000000"/>
          <w:sz w:val="28"/>
        </w:rPr>
        <w:t>
баспасөз басылымдарын есепке алу"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5"/>
    <w:bookmarkStart w:name="z34" w:id="16"/>
    <w:p>
      <w:pPr>
        <w:spacing w:after="0"/>
        <w:ind w:left="0"/>
        <w:jc w:val="left"/>
      </w:pPr>
      <w:r>
        <w:rPr>
          <w:rFonts w:ascii="Times New Roman"/>
          <w:b/>
          <w:i w:val="false"/>
          <w:color w:val="000000"/>
        </w:rPr>
        <w:t xml:space="preserve"> 
Орталық АЖ арқылы электрондық мемлекеттік қызмет көрсету</w:t>
      </w:r>
      <w:r>
        <w:br/>
      </w:r>
      <w:r>
        <w:rPr>
          <w:rFonts w:ascii="Times New Roman"/>
          <w:b/>
          <w:i w:val="false"/>
          <w:color w:val="000000"/>
        </w:rPr>
        <w:t>
кезінде функционалдық іс-қимылының N 2 диаграммасы</w:t>
      </w:r>
    </w:p>
    <w:bookmarkEnd w:id="16"/>
    <w:p>
      <w:pPr>
        <w:spacing w:after="0"/>
        <w:ind w:left="0"/>
        <w:jc w:val="both"/>
      </w:pPr>
      <w:r>
        <w:drawing>
          <wp:inline distT="0" distB="0" distL="0" distR="0">
            <wp:extent cx="87122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12200" cy="4889500"/>
                    </a:xfrm>
                    <a:prstGeom prst="rect">
                      <a:avLst/>
                    </a:prstGeom>
                  </pic:spPr>
                </pic:pic>
              </a:graphicData>
            </a:graphic>
          </wp:inline>
        </w:drawing>
      </w:r>
    </w:p>
    <w:bookmarkStart w:name="z35" w:id="17"/>
    <w:p>
      <w:pPr>
        <w:spacing w:after="0"/>
        <w:ind w:left="0"/>
        <w:jc w:val="left"/>
      </w:pPr>
      <w:r>
        <w:rPr>
          <w:rFonts w:ascii="Times New Roman"/>
          <w:b/>
          <w:i w:val="false"/>
          <w:color w:val="000000"/>
        </w:rPr>
        <w:t xml:space="preserve"> 
Шартты белгілер:</w:t>
      </w:r>
    </w:p>
    <w:bookmarkEnd w:id="17"/>
    <w:p>
      <w:pPr>
        <w:spacing w:after="0"/>
        <w:ind w:left="0"/>
        <w:jc w:val="both"/>
      </w:pPr>
      <w:r>
        <w:drawing>
          <wp:inline distT="0" distB="0" distL="0" distR="0">
            <wp:extent cx="68453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45300" cy="6477000"/>
                    </a:xfrm>
                    <a:prstGeom prst="rect">
                      <a:avLst/>
                    </a:prstGeom>
                  </pic:spPr>
                </pic:pic>
              </a:graphicData>
            </a:graphic>
          </wp:inline>
        </w:drawing>
      </w:r>
    </w:p>
    <w:bookmarkStart w:name="z36" w:id="18"/>
    <w:p>
      <w:pPr>
        <w:spacing w:after="0"/>
        <w:ind w:left="0"/>
        <w:jc w:val="both"/>
      </w:pPr>
      <w:r>
        <w:rPr>
          <w:rFonts w:ascii="Times New Roman"/>
          <w:b w:val="false"/>
          <w:i w:val="false"/>
          <w:color w:val="000000"/>
          <w:sz w:val="28"/>
        </w:rPr>
        <w:t>
"Қарағанды облысы аумағында</w:t>
      </w:r>
      <w:r>
        <w:br/>
      </w:r>
      <w:r>
        <w:rPr>
          <w:rFonts w:ascii="Times New Roman"/>
          <w:b w:val="false"/>
          <w:i w:val="false"/>
          <w:color w:val="000000"/>
          <w:sz w:val="28"/>
        </w:rPr>
        <w:t>
таратылатын шетелдік мерзімді</w:t>
      </w:r>
      <w:r>
        <w:br/>
      </w:r>
      <w:r>
        <w:rPr>
          <w:rFonts w:ascii="Times New Roman"/>
          <w:b w:val="false"/>
          <w:i w:val="false"/>
          <w:color w:val="000000"/>
          <w:sz w:val="28"/>
        </w:rPr>
        <w:t>
баспасөз басылымдарын есепке алу"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18"/>
    <w:bookmarkStart w:name="z37" w:id="19"/>
    <w:p>
      <w:pPr>
        <w:spacing w:after="0"/>
        <w:ind w:left="0"/>
        <w:jc w:val="both"/>
      </w:pPr>
      <w:r>
        <w:rPr>
          <w:rFonts w:ascii="Times New Roman"/>
          <w:b w:val="false"/>
          <w:i w:val="false"/>
          <w:color w:val="000000"/>
          <w:sz w:val="28"/>
        </w:rPr>
        <w:t>
</w:t>
      </w:r>
      <w:r>
        <w:rPr>
          <w:rFonts w:ascii="Times New Roman"/>
          <w:b/>
          <w:i w:val="false"/>
          <w:color w:val="000000"/>
          <w:sz w:val="28"/>
        </w:rPr>
        <w:t>                  Электрондық мемлекеттік қызметке</w:t>
      </w:r>
      <w:r>
        <w:br/>
      </w:r>
      <w:r>
        <w:rPr>
          <w:rFonts w:ascii="Times New Roman"/>
          <w:b w:val="false"/>
          <w:i w:val="false"/>
          <w:color w:val="000000"/>
          <w:sz w:val="28"/>
        </w:rPr>
        <w:t>
</w:t>
      </w:r>
      <w:r>
        <w:rPr>
          <w:rFonts w:ascii="Times New Roman"/>
          <w:b/>
          <w:i w:val="false"/>
          <w:color w:val="000000"/>
          <w:sz w:val="28"/>
        </w:rPr>
        <w:t>                     өтініштің экрандық нысаны</w:t>
      </w:r>
    </w:p>
    <w:bookmarkEnd w:id="19"/>
    <w:p>
      <w:pPr>
        <w:spacing w:after="0"/>
        <w:ind w:left="0"/>
        <w:jc w:val="both"/>
      </w:pPr>
      <w:r>
        <w:drawing>
          <wp:inline distT="0" distB="0" distL="0" distR="0">
            <wp:extent cx="8686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86800" cy="1028700"/>
                    </a:xfrm>
                    <a:prstGeom prst="rect">
                      <a:avLst/>
                    </a:prstGeom>
                  </pic:spPr>
                </pic:pic>
              </a:graphicData>
            </a:graphic>
          </wp:inline>
        </w:drawing>
      </w:r>
    </w:p>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sz w:val="28"/>
        </w:rPr>
        <w:t>                                                       (өтініш тіркелетін органның</w:t>
      </w:r>
      <w:r>
        <w:br/>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sz w:val="28"/>
        </w:rPr>
        <w:t>                                                          атауы және мекенжайы)</w:t>
      </w:r>
    </w:p>
    <w:p>
      <w:pPr>
        <w:spacing w:after="0"/>
        <w:ind w:left="0"/>
        <w:jc w:val="both"/>
      </w:pPr>
      <w:r>
        <w:rPr>
          <w:rFonts w:ascii="Times New Roman"/>
          <w:b/>
          <w:i w:val="false"/>
          <w:color w:val="000000"/>
          <w:sz w:val="28"/>
        </w:rPr>
        <w:t>              Қарағанды облысы аумағында таратылатын</w:t>
      </w:r>
      <w:r>
        <w:br/>
      </w:r>
      <w:r>
        <w:rPr>
          <w:rFonts w:ascii="Times New Roman"/>
          <w:b w:val="false"/>
          <w:i w:val="false"/>
          <w:color w:val="000000"/>
          <w:sz w:val="28"/>
        </w:rPr>
        <w:t>
</w:t>
      </w:r>
      <w:r>
        <w:rPr>
          <w:rFonts w:ascii="Times New Roman"/>
          <w:b/>
          <w:i w:val="false"/>
          <w:color w:val="000000"/>
          <w:sz w:val="28"/>
        </w:rPr>
        <w:t>      шетелдiк мерзімді баспасөз басылымдарын есепке алу туралы</w:t>
      </w:r>
      <w:r>
        <w:br/>
      </w:r>
      <w:r>
        <w:rPr>
          <w:rFonts w:ascii="Times New Roman"/>
          <w:b w:val="false"/>
          <w:i w:val="false"/>
          <w:color w:val="000000"/>
          <w:sz w:val="28"/>
        </w:rPr>
        <w:t>
</w:t>
      </w:r>
      <w:r>
        <w:rPr>
          <w:rFonts w:ascii="Times New Roman"/>
          <w:b/>
          <w:i w:val="false"/>
          <w:color w:val="000000"/>
          <w:sz w:val="28"/>
        </w:rPr>
        <w:t>                             өтініш</w:t>
      </w:r>
    </w:p>
    <w:p>
      <w:pPr>
        <w:spacing w:after="0"/>
        <w:ind w:left="0"/>
        <w:jc w:val="both"/>
      </w:pPr>
      <w:r>
        <w:rPr>
          <w:rFonts w:ascii="Times New Roman"/>
          <w:b w:val="false"/>
          <w:i w:val="false"/>
          <w:color w:val="000000"/>
          <w:sz w:val="28"/>
        </w:rPr>
        <w:t>      Сізден Қазақстан Республикасында таратылатын шетелдiк мерзімді</w:t>
      </w:r>
      <w:r>
        <w:br/>
      </w:r>
      <w:r>
        <w:rPr>
          <w:rFonts w:ascii="Times New Roman"/>
          <w:b w:val="false"/>
          <w:i w:val="false"/>
          <w:color w:val="000000"/>
          <w:sz w:val="28"/>
        </w:rPr>
        <w:t>
баспасөз басылымдарын есепке алуды сұраймын.</w:t>
      </w:r>
      <w:r>
        <w:br/>
      </w:r>
      <w:r>
        <w:rPr>
          <w:rFonts w:ascii="Times New Roman"/>
          <w:b w:val="false"/>
          <w:i w:val="false"/>
          <w:color w:val="000000"/>
          <w:sz w:val="28"/>
        </w:rPr>
        <w:t>
      Таратушының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(ұйымдастыру-құқықтық түрін көрсетумен жеке кәсіпкердің/заңды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(ЖИН/БИН/СТН, тіркелген құжатының нөмірі және берілген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(тіркелген орны, нақты мекенжайы, байланыс телефондары, электрондық поштасы)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2190"/>
        <w:gridCol w:w="2296"/>
        <w:gridCol w:w="2296"/>
        <w:gridCol w:w="2170"/>
        <w:gridCol w:w="2212"/>
        <w:gridCol w:w="2192"/>
      </w:tblGrid>
      <w:tr>
        <w:trPr>
          <w:trHeight w:val="18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баспасөз басылымдары атауының тізбесі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мерзімді баспасөз басылымдарының таралу аумағы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шетелдiк мерзімді баспасөз басылымдарының тiлi (тілдері)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тақырыптық бағыттығы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даналарының болжамды саны</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1. __________________</w:t>
      </w:r>
    </w:p>
    <w:p>
      <w:pPr>
        <w:spacing w:after="0"/>
        <w:ind w:left="0"/>
        <w:jc w:val="both"/>
      </w:pPr>
      <w:r>
        <w:rPr>
          <w:rFonts w:ascii="Times New Roman"/>
          <w:b w:val="false"/>
          <w:i w:val="false"/>
          <w:color w:val="000000"/>
          <w:sz w:val="28"/>
        </w:rPr>
        <w:t>      Бірінші басшы/жеке кәсіпкер _______________________</w:t>
      </w:r>
    </w:p>
    <w:p>
      <w:pPr>
        <w:spacing w:after="0"/>
        <w:ind w:left="0"/>
        <w:jc w:val="both"/>
      </w:pPr>
      <w:r>
        <w:rPr>
          <w:rFonts w:ascii="Times New Roman"/>
          <w:b w:val="false"/>
          <w:i w:val="false"/>
          <w:color w:val="000000"/>
          <w:sz w:val="28"/>
        </w:rPr>
        <w:t>Осы құжат "Электрондық құжат және электрондық цифрлық қолтаңба</w:t>
      </w:r>
      <w:r>
        <w:br/>
      </w:r>
      <w:r>
        <w:rPr>
          <w:rFonts w:ascii="Times New Roman"/>
          <w:b w:val="false"/>
          <w:i w:val="false"/>
          <w:color w:val="000000"/>
          <w:sz w:val="28"/>
        </w:rPr>
        <w:t>
туралы" 2003 жылғы 7 қаңтардағы N 370-II ҚРЗ </w:t>
      </w:r>
      <w:r>
        <w:rPr>
          <w:rFonts w:ascii="Times New Roman"/>
          <w:b w:val="false"/>
          <w:i w:val="false"/>
          <w:color w:val="000000"/>
          <w:sz w:val="28"/>
        </w:rPr>
        <w:t xml:space="preserve">7-бабының </w:t>
      </w:r>
      <w:r>
        <w:rPr>
          <w:rFonts w:ascii="Times New Roman"/>
          <w:b w:val="false"/>
          <w:i w:val="false"/>
          <w:color w:val="000000"/>
          <w:sz w:val="28"/>
        </w:rPr>
        <w:t>1-тармағына</w:t>
      </w:r>
      <w:r>
        <w:br/>
      </w:r>
      <w:r>
        <w:rPr>
          <w:rFonts w:ascii="Times New Roman"/>
          <w:b w:val="false"/>
          <w:i w:val="false"/>
          <w:color w:val="000000"/>
          <w:sz w:val="28"/>
        </w:rPr>
        <w:t>
сәйкес қағаз тасылмадағы құжатқа тең.</w:t>
      </w:r>
      <w:r>
        <w:br/>
      </w:r>
      <w:r>
        <w:rPr>
          <w:rFonts w:ascii="Times New Roman"/>
          <w:b w:val="false"/>
          <w:i w:val="false"/>
          <w:color w:val="000000"/>
          <w:sz w:val="28"/>
        </w:rPr>
        <w:t>
Данный документ согласно пункту 1 </w:t>
      </w:r>
      <w:r>
        <w:rPr>
          <w:rFonts w:ascii="Times New Roman"/>
          <w:b w:val="false"/>
          <w:i w:val="false"/>
          <w:color w:val="000000"/>
          <w:sz w:val="28"/>
        </w:rPr>
        <w:t>статья 7</w:t>
      </w:r>
      <w:r>
        <w:rPr>
          <w:rFonts w:ascii="Times New Roman"/>
          <w:b w:val="false"/>
          <w:i w:val="false"/>
          <w:color w:val="000000"/>
          <w:sz w:val="28"/>
        </w:rPr>
        <w:t xml:space="preserve"> N 370 ЗРК от 7 января 2003</w:t>
      </w:r>
      <w:r>
        <w:br/>
      </w:r>
      <w:r>
        <w:rPr>
          <w:rFonts w:ascii="Times New Roman"/>
          <w:b w:val="false"/>
          <w:i w:val="false"/>
          <w:color w:val="000000"/>
          <w:sz w:val="28"/>
        </w:rPr>
        <w:t>
года "Об электронном документе и электронной цифровой подписи"</w:t>
      </w:r>
      <w:r>
        <w:br/>
      </w:r>
      <w:r>
        <w:rPr>
          <w:rFonts w:ascii="Times New Roman"/>
          <w:b w:val="false"/>
          <w:i w:val="false"/>
          <w:color w:val="000000"/>
          <w:sz w:val="28"/>
        </w:rPr>
        <w:t>
равнозначен документу на бумажном носителе.</w:t>
      </w:r>
    </w:p>
    <w:p>
      <w:pPr>
        <w:spacing w:after="0"/>
        <w:ind w:left="0"/>
        <w:jc w:val="both"/>
      </w:pPr>
      <w:r>
        <w:drawing>
          <wp:inline distT="0" distB="0" distL="0" distR="0">
            <wp:extent cx="85471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547100" cy="1752600"/>
                    </a:xfrm>
                    <a:prstGeom prst="rect">
                      <a:avLst/>
                    </a:prstGeom>
                  </pic:spPr>
                </pic:pic>
              </a:graphicData>
            </a:graphic>
          </wp:inline>
        </w:drawing>
      </w:r>
    </w:p>
    <w:p>
      <w:pPr>
        <w:spacing w:after="0"/>
        <w:ind w:left="0"/>
        <w:jc w:val="both"/>
      </w:pPr>
      <w:r>
        <w:rPr>
          <w:rFonts w:ascii="Times New Roman"/>
          <w:b w:val="false"/>
          <w:i w:val="false"/>
          <w:color w:val="000000"/>
          <w:sz w:val="28"/>
        </w:rPr>
        <w:t>Штрих-код "Электрондық әкімдік" ақпараттық жүйесі ұсынған және</w:t>
      </w:r>
      <w:r>
        <w:br/>
      </w:r>
      <w:r>
        <w:rPr>
          <w:rFonts w:ascii="Times New Roman"/>
          <w:b w:val="false"/>
          <w:i w:val="false"/>
          <w:color w:val="000000"/>
          <w:sz w:val="28"/>
        </w:rPr>
        <w:t>
электрондық цифрлық қолтаңбасымен қол қойылған деректерін қамтиды</w:t>
      </w:r>
      <w:r>
        <w:br/>
      </w:r>
      <w:r>
        <w:rPr>
          <w:rFonts w:ascii="Times New Roman"/>
          <w:b w:val="false"/>
          <w:i w:val="false"/>
          <w:color w:val="000000"/>
          <w:sz w:val="28"/>
        </w:rPr>
        <w:t>
Отдел занятости и социальных программ (АКСУ.Қ)</w:t>
      </w:r>
      <w:r>
        <w:br/>
      </w:r>
      <w:r>
        <w:rPr>
          <w:rFonts w:ascii="Times New Roman"/>
          <w:b w:val="false"/>
          <w:i w:val="false"/>
          <w:color w:val="000000"/>
          <w:sz w:val="28"/>
        </w:rPr>
        <w:t>
Штрих-код содержит данные, предоставленные информационной системой</w:t>
      </w:r>
      <w:r>
        <w:br/>
      </w:r>
      <w:r>
        <w:rPr>
          <w:rFonts w:ascii="Times New Roman"/>
          <w:b w:val="false"/>
          <w:i w:val="false"/>
          <w:color w:val="000000"/>
          <w:sz w:val="28"/>
        </w:rPr>
        <w:t>
"Электронный акимат" и подписанные электронно-цифровой подписью</w:t>
      </w:r>
      <w:r>
        <w:br/>
      </w:r>
      <w:r>
        <w:rPr>
          <w:rFonts w:ascii="Times New Roman"/>
          <w:b w:val="false"/>
          <w:i w:val="false"/>
          <w:color w:val="000000"/>
          <w:sz w:val="28"/>
        </w:rPr>
        <w:t>
Отдел занятости и социальных программ (Г.АКСУ)</w:t>
      </w:r>
    </w:p>
    <w:bookmarkStart w:name="z38" w:id="20"/>
    <w:p>
      <w:pPr>
        <w:spacing w:after="0"/>
        <w:ind w:left="0"/>
        <w:jc w:val="both"/>
      </w:pPr>
      <w:r>
        <w:rPr>
          <w:rFonts w:ascii="Times New Roman"/>
          <w:b w:val="false"/>
          <w:i w:val="false"/>
          <w:color w:val="000000"/>
          <w:sz w:val="28"/>
        </w:rPr>
        <w:t>
"Қарағанды облысы аумағында</w:t>
      </w:r>
      <w:r>
        <w:br/>
      </w:r>
      <w:r>
        <w:rPr>
          <w:rFonts w:ascii="Times New Roman"/>
          <w:b w:val="false"/>
          <w:i w:val="false"/>
          <w:color w:val="000000"/>
          <w:sz w:val="28"/>
        </w:rPr>
        <w:t>
таратылатын шетелдік мерзімді</w:t>
      </w:r>
      <w:r>
        <w:br/>
      </w:r>
      <w:r>
        <w:rPr>
          <w:rFonts w:ascii="Times New Roman"/>
          <w:b w:val="false"/>
          <w:i w:val="false"/>
          <w:color w:val="000000"/>
          <w:sz w:val="28"/>
        </w:rPr>
        <w:t>
баспасөз басылымдарын есепке алу"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20"/>
    <w:bookmarkStart w:name="z39" w:id="21"/>
    <w:p>
      <w:pPr>
        <w:spacing w:after="0"/>
        <w:ind w:left="0"/>
        <w:jc w:val="both"/>
      </w:pPr>
      <w:r>
        <w:rPr>
          <w:rFonts w:ascii="Times New Roman"/>
          <w:b w:val="false"/>
          <w:i w:val="false"/>
          <w:color w:val="000000"/>
          <w:sz w:val="28"/>
        </w:rPr>
        <w:t>
</w:t>
      </w:r>
      <w:r>
        <w:rPr>
          <w:rFonts w:ascii="Times New Roman"/>
          <w:b/>
          <w:i w:val="false"/>
          <w:color w:val="000000"/>
          <w:sz w:val="28"/>
        </w:rPr>
        <w:t>                           Шығыс құжаттың</w:t>
      </w:r>
      <w:r>
        <w:br/>
      </w:r>
      <w:r>
        <w:rPr>
          <w:rFonts w:ascii="Times New Roman"/>
          <w:b w:val="false"/>
          <w:i w:val="false"/>
          <w:color w:val="000000"/>
          <w:sz w:val="28"/>
        </w:rPr>
        <w:t>
</w:t>
      </w:r>
      <w:r>
        <w:rPr>
          <w:rFonts w:ascii="Times New Roman"/>
          <w:b/>
          <w:i w:val="false"/>
          <w:color w:val="000000"/>
          <w:sz w:val="28"/>
        </w:rPr>
        <w:t>                               нысаны</w:t>
      </w:r>
    </w:p>
    <w:bookmarkEnd w:id="21"/>
    <w:p>
      <w:pPr>
        <w:spacing w:after="0"/>
        <w:ind w:left="0"/>
        <w:jc w:val="both"/>
      </w:pPr>
      <w:r>
        <w:drawing>
          <wp:inline distT="0" distB="0" distL="0" distR="0">
            <wp:extent cx="8686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686800" cy="1028700"/>
                    </a:xfrm>
                    <a:prstGeom prst="rect">
                      <a:avLst/>
                    </a:prstGeom>
                  </pic:spPr>
                </pic:pic>
              </a:graphicData>
            </a:graphic>
          </wp:inline>
        </w:drawing>
      </w:r>
    </w:p>
    <w:p>
      <w:pPr>
        <w:spacing w:after="0"/>
        <w:ind w:left="0"/>
        <w:jc w:val="both"/>
      </w:pPr>
      <w:r>
        <w:rPr>
          <w:rFonts w:ascii="Times New Roman"/>
          <w:b w:val="false"/>
          <w:i w:val="false"/>
          <w:color w:val="000000"/>
          <w:sz w:val="28"/>
        </w:rPr>
        <w:t>                                       ______________________________</w:t>
      </w:r>
      <w:r>
        <w:br/>
      </w:r>
      <w:r>
        <w:rPr>
          <w:rFonts w:ascii="Times New Roman"/>
          <w:b w:val="false"/>
          <w:i w:val="false"/>
          <w:color w:val="000000"/>
          <w:sz w:val="28"/>
        </w:rPr>
        <w:t>
                                       (таратушыға анықтама берілген</w:t>
      </w:r>
      <w:r>
        <w:br/>
      </w:r>
      <w:r>
        <w:rPr>
          <w:rFonts w:ascii="Times New Roman"/>
          <w:b w:val="false"/>
          <w:i w:val="false"/>
          <w:color w:val="000000"/>
          <w:sz w:val="28"/>
        </w:rPr>
        <w:t>
                                  жергiлiктi атқарушы органның атауы)</w:t>
      </w:r>
    </w:p>
    <w:p>
      <w:pPr>
        <w:spacing w:after="0"/>
        <w:ind w:left="0"/>
        <w:jc w:val="both"/>
      </w:pPr>
      <w:r>
        <w:rPr>
          <w:rFonts w:ascii="Times New Roman"/>
          <w:b/>
          <w:i w:val="false"/>
          <w:color w:val="000000"/>
          <w:sz w:val="28"/>
        </w:rPr>
        <w:t>              Қарағанды облысы аумағында таратылатын</w:t>
      </w:r>
      <w:r>
        <w:br/>
      </w:r>
      <w:r>
        <w:rPr>
          <w:rFonts w:ascii="Times New Roman"/>
          <w:b w:val="false"/>
          <w:i w:val="false"/>
          <w:color w:val="000000"/>
          <w:sz w:val="28"/>
        </w:rPr>
        <w:t>
</w:t>
      </w:r>
      <w:r>
        <w:rPr>
          <w:rFonts w:ascii="Times New Roman"/>
          <w:b/>
          <w:i w:val="false"/>
          <w:color w:val="000000"/>
          <w:sz w:val="28"/>
        </w:rPr>
        <w:t>      шетелдiк мерзімді баспасөз басылымдарын есепке алу туралы</w:t>
      </w:r>
      <w:r>
        <w:br/>
      </w:r>
      <w:r>
        <w:rPr>
          <w:rFonts w:ascii="Times New Roman"/>
          <w:b w:val="false"/>
          <w:i w:val="false"/>
          <w:color w:val="000000"/>
          <w:sz w:val="28"/>
        </w:rPr>
        <w:t>
</w:t>
      </w:r>
      <w:r>
        <w:rPr>
          <w:rFonts w:ascii="Times New Roman"/>
          <w:b/>
          <w:i w:val="false"/>
          <w:color w:val="000000"/>
          <w:sz w:val="28"/>
        </w:rPr>
        <w:t>                              анықтама</w:t>
      </w:r>
    </w:p>
    <w:p>
      <w:pPr>
        <w:spacing w:after="0"/>
        <w:ind w:left="0"/>
        <w:jc w:val="both"/>
      </w:pPr>
      <w:r>
        <w:rPr>
          <w:rFonts w:ascii="Times New Roman"/>
          <w:b w:val="false"/>
          <w:i w:val="false"/>
          <w:color w:val="000000"/>
          <w:sz w:val="28"/>
        </w:rPr>
        <w:t>N _____________</w:t>
      </w:r>
      <w:r>
        <w:br/>
      </w:r>
      <w:r>
        <w:rPr>
          <w:rFonts w:ascii="Times New Roman"/>
          <w:b w:val="false"/>
          <w:i w:val="false"/>
          <w:color w:val="000000"/>
          <w:sz w:val="28"/>
        </w:rPr>
        <w:t>
 </w:t>
      </w:r>
      <w:r>
        <w:rPr>
          <w:rFonts w:ascii="Times New Roman"/>
          <w:b w:val="false"/>
          <w:i w:val="false"/>
          <w:color w:val="000000"/>
          <w:sz w:val="28"/>
        </w:rPr>
        <w:t>(тiркеу нөмiрi)</w:t>
      </w:r>
    </w:p>
    <w:p>
      <w:pPr>
        <w:spacing w:after="0"/>
        <w:ind w:left="0"/>
        <w:jc w:val="both"/>
      </w:pPr>
      <w:r>
        <w:rPr>
          <w:rFonts w:ascii="Times New Roman"/>
          <w:b w:val="false"/>
          <w:i w:val="false"/>
          <w:color w:val="000000"/>
          <w:sz w:val="28"/>
        </w:rPr>
        <w:t>      Осы анықтама Қазақстан Республикасының "Бұқаралық ақпарат</w:t>
      </w:r>
      <w:r>
        <w:br/>
      </w:r>
      <w:r>
        <w:rPr>
          <w:rFonts w:ascii="Times New Roman"/>
          <w:b w:val="false"/>
          <w:i w:val="false"/>
          <w:color w:val="000000"/>
          <w:sz w:val="28"/>
        </w:rPr>
        <w:t>
құралдары туралы"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 берілген</w:t>
      </w:r>
      <w:r>
        <w:br/>
      </w:r>
      <w:r>
        <w:rPr>
          <w:rFonts w:ascii="Times New Roman"/>
          <w:b w:val="false"/>
          <w:i w:val="false"/>
          <w:color w:val="000000"/>
          <w:sz w:val="28"/>
        </w:rPr>
        <w:t>
</w:t>
      </w:r>
      <w:r>
        <w:rPr>
          <w:rFonts w:ascii="Times New Roman"/>
          <w:b w:val="false"/>
          <w:i w:val="false"/>
          <w:color w:val="000000"/>
          <w:sz w:val="28"/>
        </w:rPr>
        <w:t>         (таратушының атауы және оның ұйымдастыру-құқықтық нысаны)</w:t>
      </w:r>
    </w:p>
    <w:p>
      <w:pPr>
        <w:spacing w:after="0"/>
        <w:ind w:left="0"/>
        <w:jc w:val="both"/>
      </w:pPr>
      <w:r>
        <w:rPr>
          <w:rFonts w:ascii="Times New Roman"/>
          <w:b w:val="false"/>
          <w:i w:val="false"/>
          <w:color w:val="000000"/>
          <w:sz w:val="28"/>
        </w:rPr>
        <w:t>және шетелдiк мерзімді баспасөз басылымдарын 20 __ ж. "__" __________</w:t>
      </w:r>
      <w:r>
        <w:br/>
      </w:r>
      <w:r>
        <w:rPr>
          <w:rFonts w:ascii="Times New Roman"/>
          <w:b w:val="false"/>
          <w:i w:val="false"/>
          <w:color w:val="000000"/>
          <w:sz w:val="28"/>
        </w:rPr>
        <w:t>
бастап есепке алынғанын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2190"/>
        <w:gridCol w:w="2296"/>
        <w:gridCol w:w="2296"/>
        <w:gridCol w:w="2170"/>
        <w:gridCol w:w="2212"/>
        <w:gridCol w:w="2192"/>
      </w:tblGrid>
      <w:tr>
        <w:trPr>
          <w:trHeight w:val="18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баспасөз басылымдары атауының тізбесі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мерзімді баспасөз басылымдарының таралу аумағы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шетелдiк мерзімді баспасөз басылымдарының тiлi (тілдері)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тақырыптық бағыттығы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даналарының болжамды саны</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анықтама 20 __ ж."___" ________ дейiн жарамды.</w:t>
      </w:r>
    </w:p>
    <w:p>
      <w:pPr>
        <w:spacing w:after="0"/>
        <w:ind w:left="0"/>
        <w:jc w:val="both"/>
      </w:pPr>
      <w:r>
        <w:rPr>
          <w:rFonts w:ascii="Times New Roman"/>
          <w:b w:val="false"/>
          <w:i w:val="false"/>
          <w:color w:val="000000"/>
          <w:sz w:val="28"/>
        </w:rPr>
        <w:t xml:space="preserve">      Ішкі саясат басқармасының бастығы                    </w:t>
      </w:r>
      <w:r>
        <w:rPr>
          <w:rFonts w:ascii="Times New Roman"/>
          <w:b w:val="false"/>
          <w:i w:val="false"/>
          <w:color w:val="000000"/>
          <w:sz w:val="28"/>
          <w:u w:val="single"/>
        </w:rPr>
        <w:t>ТАӘ</w:t>
      </w:r>
    </w:p>
    <w:p>
      <w:pPr>
        <w:spacing w:after="0"/>
        <w:ind w:left="0"/>
        <w:jc w:val="both"/>
      </w:pPr>
      <w:r>
        <w:rPr>
          <w:rFonts w:ascii="Times New Roman"/>
          <w:b w:val="false"/>
          <w:i w:val="false"/>
          <w:color w:val="000000"/>
          <w:sz w:val="28"/>
        </w:rPr>
        <w:t>Осы құжат "Электрондық құжат және электрондық цифрлық қолтаңба</w:t>
      </w:r>
      <w:r>
        <w:br/>
      </w:r>
      <w:r>
        <w:rPr>
          <w:rFonts w:ascii="Times New Roman"/>
          <w:b w:val="false"/>
          <w:i w:val="false"/>
          <w:color w:val="000000"/>
          <w:sz w:val="28"/>
        </w:rPr>
        <w:t>
туралы" 2003 жылғы 7 қаңтардағы N 370-II ҚРЗ </w:t>
      </w:r>
      <w:r>
        <w:rPr>
          <w:rFonts w:ascii="Times New Roman"/>
          <w:b w:val="false"/>
          <w:i w:val="false"/>
          <w:color w:val="000000"/>
          <w:sz w:val="28"/>
        </w:rPr>
        <w:t xml:space="preserve">7-бабының </w:t>
      </w:r>
      <w:r>
        <w:rPr>
          <w:rFonts w:ascii="Times New Roman"/>
          <w:b w:val="false"/>
          <w:i w:val="false"/>
          <w:color w:val="000000"/>
          <w:sz w:val="28"/>
        </w:rPr>
        <w:t>1-тармағына</w:t>
      </w:r>
      <w:r>
        <w:br/>
      </w:r>
      <w:r>
        <w:rPr>
          <w:rFonts w:ascii="Times New Roman"/>
          <w:b w:val="false"/>
          <w:i w:val="false"/>
          <w:color w:val="000000"/>
          <w:sz w:val="28"/>
        </w:rPr>
        <w:t>
сәйкес қағаз тасылмадағы құжатқа тең.</w:t>
      </w:r>
      <w:r>
        <w:br/>
      </w:r>
      <w:r>
        <w:rPr>
          <w:rFonts w:ascii="Times New Roman"/>
          <w:b w:val="false"/>
          <w:i w:val="false"/>
          <w:color w:val="000000"/>
          <w:sz w:val="28"/>
        </w:rPr>
        <w:t>
Данный документ согласно пункту 1 </w:t>
      </w:r>
      <w:r>
        <w:rPr>
          <w:rFonts w:ascii="Times New Roman"/>
          <w:b w:val="false"/>
          <w:i w:val="false"/>
          <w:color w:val="000000"/>
          <w:sz w:val="28"/>
        </w:rPr>
        <w:t>статья 7</w:t>
      </w:r>
      <w:r>
        <w:rPr>
          <w:rFonts w:ascii="Times New Roman"/>
          <w:b w:val="false"/>
          <w:i w:val="false"/>
          <w:color w:val="000000"/>
          <w:sz w:val="28"/>
        </w:rPr>
        <w:t xml:space="preserve"> N 370 ЗРК от 7 января 2003</w:t>
      </w:r>
      <w:r>
        <w:br/>
      </w:r>
      <w:r>
        <w:rPr>
          <w:rFonts w:ascii="Times New Roman"/>
          <w:b w:val="false"/>
          <w:i w:val="false"/>
          <w:color w:val="000000"/>
          <w:sz w:val="28"/>
        </w:rPr>
        <w:t>
года "Об электронном документе и электронной цифровой подписи"</w:t>
      </w:r>
      <w:r>
        <w:br/>
      </w:r>
      <w:r>
        <w:rPr>
          <w:rFonts w:ascii="Times New Roman"/>
          <w:b w:val="false"/>
          <w:i w:val="false"/>
          <w:color w:val="000000"/>
          <w:sz w:val="28"/>
        </w:rPr>
        <w:t>
равнозначен документу на бумажном носителе.</w:t>
      </w:r>
    </w:p>
    <w:p>
      <w:pPr>
        <w:spacing w:after="0"/>
        <w:ind w:left="0"/>
        <w:jc w:val="both"/>
      </w:pPr>
      <w:r>
        <w:drawing>
          <wp:inline distT="0" distB="0" distL="0" distR="0">
            <wp:extent cx="85471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547100" cy="1752600"/>
                    </a:xfrm>
                    <a:prstGeom prst="rect">
                      <a:avLst/>
                    </a:prstGeom>
                  </pic:spPr>
                </pic:pic>
              </a:graphicData>
            </a:graphic>
          </wp:inline>
        </w:drawing>
      </w:r>
    </w:p>
    <w:p>
      <w:pPr>
        <w:spacing w:after="0"/>
        <w:ind w:left="0"/>
        <w:jc w:val="both"/>
      </w:pPr>
      <w:r>
        <w:rPr>
          <w:rFonts w:ascii="Times New Roman"/>
          <w:b w:val="false"/>
          <w:i w:val="false"/>
          <w:color w:val="000000"/>
          <w:sz w:val="28"/>
        </w:rPr>
        <w:t>Штрих-код "Электрондық әкімдік" ақпараттық жүйесі ұсынған және</w:t>
      </w:r>
      <w:r>
        <w:br/>
      </w:r>
      <w:r>
        <w:rPr>
          <w:rFonts w:ascii="Times New Roman"/>
          <w:b w:val="false"/>
          <w:i w:val="false"/>
          <w:color w:val="000000"/>
          <w:sz w:val="28"/>
        </w:rPr>
        <w:t>
электрондық цифрлық қолтаңбасымен қол қойылған деректерін қамтиды</w:t>
      </w:r>
      <w:r>
        <w:br/>
      </w:r>
      <w:r>
        <w:rPr>
          <w:rFonts w:ascii="Times New Roman"/>
          <w:b w:val="false"/>
          <w:i w:val="false"/>
          <w:color w:val="000000"/>
          <w:sz w:val="28"/>
        </w:rPr>
        <w:t>
Отдел занятости и социальных программ (АКСУ.Қ)</w:t>
      </w:r>
      <w:r>
        <w:br/>
      </w:r>
      <w:r>
        <w:rPr>
          <w:rFonts w:ascii="Times New Roman"/>
          <w:b w:val="false"/>
          <w:i w:val="false"/>
          <w:color w:val="000000"/>
          <w:sz w:val="28"/>
        </w:rPr>
        <w:t>
Штрих-код содержит данные, предоставленные информационной системой</w:t>
      </w:r>
      <w:r>
        <w:br/>
      </w:r>
      <w:r>
        <w:rPr>
          <w:rFonts w:ascii="Times New Roman"/>
          <w:b w:val="false"/>
          <w:i w:val="false"/>
          <w:color w:val="000000"/>
          <w:sz w:val="28"/>
        </w:rPr>
        <w:t>
"Электронный акимат" и подписанные электронно-цифровой подписью</w:t>
      </w:r>
      <w:r>
        <w:br/>
      </w:r>
      <w:r>
        <w:rPr>
          <w:rFonts w:ascii="Times New Roman"/>
          <w:b w:val="false"/>
          <w:i w:val="false"/>
          <w:color w:val="000000"/>
          <w:sz w:val="28"/>
        </w:rPr>
        <w:t>
Отдел занятости и социальных программ (Г.АКСУ)</w:t>
      </w:r>
    </w:p>
    <w:bookmarkStart w:name="z40" w:id="22"/>
    <w:p>
      <w:pPr>
        <w:spacing w:after="0"/>
        <w:ind w:left="0"/>
        <w:jc w:val="both"/>
      </w:pPr>
      <w:r>
        <w:rPr>
          <w:rFonts w:ascii="Times New Roman"/>
          <w:b w:val="false"/>
          <w:i w:val="false"/>
          <w:color w:val="000000"/>
          <w:sz w:val="28"/>
        </w:rPr>
        <w:t>
</w:t>
      </w:r>
      <w:r>
        <w:rPr>
          <w:rFonts w:ascii="Times New Roman"/>
          <w:b/>
          <w:i w:val="false"/>
          <w:color w:val="000000"/>
          <w:sz w:val="28"/>
        </w:rPr>
        <w:t>              Шығыс құжаттың (бас тарту) нысаны</w:t>
      </w:r>
    </w:p>
    <w:bookmarkEnd w:id="22"/>
    <w:p>
      <w:pPr>
        <w:spacing w:after="0"/>
        <w:ind w:left="0"/>
        <w:jc w:val="both"/>
      </w:pPr>
      <w:r>
        <w:drawing>
          <wp:inline distT="0" distB="0" distL="0" distR="0">
            <wp:extent cx="8686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686800" cy="1028700"/>
                    </a:xfrm>
                    <a:prstGeom prst="rect">
                      <a:avLst/>
                    </a:prstGeom>
                  </pic:spPr>
                </pic:pic>
              </a:graphicData>
            </a:graphic>
          </wp:inline>
        </w:drawing>
      </w:r>
    </w:p>
    <w:p>
      <w:pPr>
        <w:spacing w:after="0"/>
        <w:ind w:left="0"/>
        <w:jc w:val="both"/>
      </w:pPr>
      <w:r>
        <w:rPr>
          <w:rFonts w:ascii="Times New Roman"/>
          <w:b/>
          <w:i w:val="false"/>
          <w:color w:val="000000"/>
          <w:sz w:val="28"/>
        </w:rPr>
        <w:t>            Қарағанды облысы аумағында таратылатын</w:t>
      </w:r>
      <w:r>
        <w:br/>
      </w:r>
      <w:r>
        <w:rPr>
          <w:rFonts w:ascii="Times New Roman"/>
          <w:b w:val="false"/>
          <w:i w:val="false"/>
          <w:color w:val="000000"/>
          <w:sz w:val="28"/>
        </w:rPr>
        <w:t>
</w:t>
      </w:r>
      <w:r>
        <w:rPr>
          <w:rFonts w:ascii="Times New Roman"/>
          <w:b/>
          <w:i w:val="false"/>
          <w:color w:val="000000"/>
          <w:sz w:val="28"/>
        </w:rPr>
        <w:t>      шетелдiк мерзімді баспасөз басылымдарын есепке алудан</w:t>
      </w:r>
      <w:r>
        <w:br/>
      </w:r>
      <w:r>
        <w:rPr>
          <w:rFonts w:ascii="Times New Roman"/>
          <w:b w:val="false"/>
          <w:i w:val="false"/>
          <w:color w:val="000000"/>
          <w:sz w:val="28"/>
        </w:rPr>
        <w:t>
</w:t>
      </w:r>
      <w:r>
        <w:rPr>
          <w:rFonts w:ascii="Times New Roman"/>
          <w:b/>
          <w:i w:val="false"/>
          <w:color w:val="000000"/>
          <w:sz w:val="28"/>
        </w:rPr>
        <w:t>                         БАС ТАРТУ</w:t>
      </w:r>
    </w:p>
    <w:p>
      <w:pPr>
        <w:spacing w:after="0"/>
        <w:ind w:left="0"/>
        <w:jc w:val="both"/>
      </w:pPr>
      <w:r>
        <w:rPr>
          <w:rFonts w:ascii="Times New Roman"/>
          <w:b w:val="false"/>
          <w:i w:val="false"/>
          <w:color w:val="000000"/>
          <w:sz w:val="28"/>
        </w:rPr>
        <w:t>      1) ҚР Үкіметінің 2002 жылғы 29 шілдедегі N 843 қаулысымен бекітілген  Қазақстан Республикасында таратылатын шетелдiк мерзімді баспа басылымдарын есепке алуды жүзеге асыру қағидаларының </w:t>
      </w:r>
      <w:r>
        <w:rPr>
          <w:rFonts w:ascii="Times New Roman"/>
          <w:b w:val="false"/>
          <w:i w:val="false"/>
          <w:color w:val="000000"/>
          <w:sz w:val="28"/>
        </w:rPr>
        <w:t>6-тармағында</w:t>
      </w:r>
      <w:r>
        <w:rPr>
          <w:rFonts w:ascii="Times New Roman"/>
          <w:b w:val="false"/>
          <w:i w:val="false"/>
          <w:color w:val="000000"/>
          <w:sz w:val="28"/>
        </w:rPr>
        <w:t xml:space="preserve"> қарастырылған барлық қажетті құжаттар ұсынылмаған;</w:t>
      </w:r>
      <w:r>
        <w:br/>
      </w:r>
      <w:r>
        <w:rPr>
          <w:rFonts w:ascii="Times New Roman"/>
          <w:b w:val="false"/>
          <w:i w:val="false"/>
          <w:color w:val="000000"/>
          <w:sz w:val="28"/>
        </w:rPr>
        <w:t>
      2) өтініште құжаттардағы ақпарат толық емес немесе сенімді емес көрсетілген;</w:t>
      </w:r>
      <w:r>
        <w:br/>
      </w:r>
      <w:r>
        <w:rPr>
          <w:rFonts w:ascii="Times New Roman"/>
          <w:b w:val="false"/>
          <w:i w:val="false"/>
          <w:color w:val="000000"/>
          <w:sz w:val="28"/>
        </w:rPr>
        <w:t>
      3) шетелдік мерзімді баспасөз материалдарында конституциялық құрылысты күштеп өзгертуге, Қазақстан Республикасының тұтастығын бұзуға, мемлекет қауіпсiздiгіне нұқсан келтiруге, соғысқа, әлеуметтік, тектiк-топтық, дiни, нәсілдiк, ұлттық және рулық басымдыққа, қатыгездікке, зорлық-зомбылыққа және порнографияға табынушылыққа үгіттеу немесе насихаттаудың болуы;</w:t>
      </w:r>
      <w:r>
        <w:br/>
      </w:r>
      <w:r>
        <w:rPr>
          <w:rFonts w:ascii="Times New Roman"/>
          <w:b w:val="false"/>
          <w:i w:val="false"/>
          <w:color w:val="000000"/>
          <w:sz w:val="28"/>
        </w:rPr>
        <w:t>
      4) тұтынушыға қатысты қызметтің осы түрімен айналысуға тыйым салатын сот шешімінің болуы;</w:t>
      </w:r>
      <w:r>
        <w:br/>
      </w:r>
      <w:r>
        <w:rPr>
          <w:rFonts w:ascii="Times New Roman"/>
          <w:b w:val="false"/>
          <w:i w:val="false"/>
          <w:color w:val="000000"/>
          <w:sz w:val="28"/>
        </w:rPr>
        <w:t>
      5) шетелдік мерзімді баспасөз материалдар өніміне қатысты олардың Қазақстан Республикасының аумағында таралуына тыйым салу туралы сот шешімі бар.</w:t>
      </w:r>
      <w:r>
        <w:br/>
      </w:r>
      <w:r>
        <w:rPr>
          <w:rFonts w:ascii="Times New Roman"/>
          <w:b w:val="false"/>
          <w:i w:val="false"/>
          <w:color w:val="000000"/>
          <w:sz w:val="28"/>
        </w:rPr>
        <w:t>
      Осыған байланысты шетелдік мерзімді баспасөз материалдарын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2190"/>
        <w:gridCol w:w="2296"/>
        <w:gridCol w:w="2296"/>
        <w:gridCol w:w="2170"/>
        <w:gridCol w:w="2212"/>
        <w:gridCol w:w="2192"/>
      </w:tblGrid>
      <w:tr>
        <w:trPr>
          <w:trHeight w:val="18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баспасөз басылымдары атауының тізбесі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мерзімді баспасөз басылымдарының таралу аумағы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шетелдiк мерзімді баспасөз басылымдарының тiлi (тілдері)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тақырыптық бағыттығы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даналарының болжамды саны</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есепке алу мүмкін емес.</w:t>
      </w:r>
    </w:p>
    <w:p>
      <w:pPr>
        <w:spacing w:after="0"/>
        <w:ind w:left="0"/>
        <w:jc w:val="both"/>
      </w:pPr>
      <w:r>
        <w:rPr>
          <w:rFonts w:ascii="Times New Roman"/>
          <w:b w:val="false"/>
          <w:i w:val="false"/>
          <w:color w:val="000000"/>
          <w:sz w:val="28"/>
        </w:rPr>
        <w:t xml:space="preserve">      Ішкі саясат басқармасының бастығы                    </w:t>
      </w:r>
      <w:r>
        <w:rPr>
          <w:rFonts w:ascii="Times New Roman"/>
          <w:b w:val="false"/>
          <w:i w:val="false"/>
          <w:color w:val="000000"/>
          <w:sz w:val="28"/>
          <w:u w:val="single"/>
        </w:rPr>
        <w:t>ТАӘ</w:t>
      </w:r>
    </w:p>
    <w:p>
      <w:pPr>
        <w:spacing w:after="0"/>
        <w:ind w:left="0"/>
        <w:jc w:val="both"/>
      </w:pPr>
      <w:r>
        <w:rPr>
          <w:rFonts w:ascii="Times New Roman"/>
          <w:b w:val="false"/>
          <w:i w:val="false"/>
          <w:color w:val="000000"/>
          <w:sz w:val="28"/>
        </w:rPr>
        <w:t>      МО 20 __ ж. "___"___________</w:t>
      </w:r>
    </w:p>
    <w:p>
      <w:pPr>
        <w:spacing w:after="0"/>
        <w:ind w:left="0"/>
        <w:jc w:val="both"/>
      </w:pPr>
      <w:r>
        <w:rPr>
          <w:rFonts w:ascii="Times New Roman"/>
          <w:b w:val="false"/>
          <w:i w:val="false"/>
          <w:color w:val="000000"/>
          <w:sz w:val="28"/>
        </w:rPr>
        <w:t>Осы құжат "Электрондық құжат және электрондық цифрлық қолтаңба</w:t>
      </w:r>
      <w:r>
        <w:br/>
      </w:r>
      <w:r>
        <w:rPr>
          <w:rFonts w:ascii="Times New Roman"/>
          <w:b w:val="false"/>
          <w:i w:val="false"/>
          <w:color w:val="000000"/>
          <w:sz w:val="28"/>
        </w:rPr>
        <w:t>
туралы" 2003 жылғы 7 қаңтардағы N 370-II ҚРЗ </w:t>
      </w:r>
      <w:r>
        <w:rPr>
          <w:rFonts w:ascii="Times New Roman"/>
          <w:b w:val="false"/>
          <w:i w:val="false"/>
          <w:color w:val="000000"/>
          <w:sz w:val="28"/>
        </w:rPr>
        <w:t xml:space="preserve">7-бабының </w:t>
      </w:r>
      <w:r>
        <w:rPr>
          <w:rFonts w:ascii="Times New Roman"/>
          <w:b w:val="false"/>
          <w:i w:val="false"/>
          <w:color w:val="000000"/>
          <w:sz w:val="28"/>
        </w:rPr>
        <w:t>1-тармағына</w:t>
      </w:r>
      <w:r>
        <w:br/>
      </w:r>
      <w:r>
        <w:rPr>
          <w:rFonts w:ascii="Times New Roman"/>
          <w:b w:val="false"/>
          <w:i w:val="false"/>
          <w:color w:val="000000"/>
          <w:sz w:val="28"/>
        </w:rPr>
        <w:t>
сәйкес қағаз тасылмадағы құжатқа тең.</w:t>
      </w:r>
      <w:r>
        <w:br/>
      </w:r>
      <w:r>
        <w:rPr>
          <w:rFonts w:ascii="Times New Roman"/>
          <w:b w:val="false"/>
          <w:i w:val="false"/>
          <w:color w:val="000000"/>
          <w:sz w:val="28"/>
        </w:rPr>
        <w:t>
Данный документ согласно пункту 1 </w:t>
      </w:r>
      <w:r>
        <w:rPr>
          <w:rFonts w:ascii="Times New Roman"/>
          <w:b w:val="false"/>
          <w:i w:val="false"/>
          <w:color w:val="000000"/>
          <w:sz w:val="28"/>
        </w:rPr>
        <w:t>статья 7</w:t>
      </w:r>
      <w:r>
        <w:rPr>
          <w:rFonts w:ascii="Times New Roman"/>
          <w:b w:val="false"/>
          <w:i w:val="false"/>
          <w:color w:val="000000"/>
          <w:sz w:val="28"/>
        </w:rPr>
        <w:t xml:space="preserve"> N 370 ЗРК от 7 января 2003</w:t>
      </w:r>
      <w:r>
        <w:br/>
      </w:r>
      <w:r>
        <w:rPr>
          <w:rFonts w:ascii="Times New Roman"/>
          <w:b w:val="false"/>
          <w:i w:val="false"/>
          <w:color w:val="000000"/>
          <w:sz w:val="28"/>
        </w:rPr>
        <w:t>
года "Об электронном документе и электронной цифровой подписи"</w:t>
      </w:r>
      <w:r>
        <w:br/>
      </w:r>
      <w:r>
        <w:rPr>
          <w:rFonts w:ascii="Times New Roman"/>
          <w:b w:val="false"/>
          <w:i w:val="false"/>
          <w:color w:val="000000"/>
          <w:sz w:val="28"/>
        </w:rPr>
        <w:t>
равнозначен документу на бумажном носителе.</w:t>
      </w:r>
    </w:p>
    <w:p>
      <w:pPr>
        <w:spacing w:after="0"/>
        <w:ind w:left="0"/>
        <w:jc w:val="both"/>
      </w:pPr>
      <w:r>
        <w:drawing>
          <wp:inline distT="0" distB="0" distL="0" distR="0">
            <wp:extent cx="85471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547100" cy="1752600"/>
                    </a:xfrm>
                    <a:prstGeom prst="rect">
                      <a:avLst/>
                    </a:prstGeom>
                  </pic:spPr>
                </pic:pic>
              </a:graphicData>
            </a:graphic>
          </wp:inline>
        </w:drawing>
      </w:r>
    </w:p>
    <w:p>
      <w:pPr>
        <w:spacing w:after="0"/>
        <w:ind w:left="0"/>
        <w:jc w:val="both"/>
      </w:pPr>
      <w:r>
        <w:rPr>
          <w:rFonts w:ascii="Times New Roman"/>
          <w:b w:val="false"/>
          <w:i w:val="false"/>
          <w:color w:val="000000"/>
          <w:sz w:val="28"/>
        </w:rPr>
        <w:t>Штрих-код "Электрондық әкімдік" ақпараттық жүйесі ұсынған және</w:t>
      </w:r>
      <w:r>
        <w:br/>
      </w:r>
      <w:r>
        <w:rPr>
          <w:rFonts w:ascii="Times New Roman"/>
          <w:b w:val="false"/>
          <w:i w:val="false"/>
          <w:color w:val="000000"/>
          <w:sz w:val="28"/>
        </w:rPr>
        <w:t>
электрондық цифрлық қолтаңбасымен қол қойылған деректерін қамтиды</w:t>
      </w:r>
      <w:r>
        <w:br/>
      </w:r>
      <w:r>
        <w:rPr>
          <w:rFonts w:ascii="Times New Roman"/>
          <w:b w:val="false"/>
          <w:i w:val="false"/>
          <w:color w:val="000000"/>
          <w:sz w:val="28"/>
        </w:rPr>
        <w:t>
Отдел занятости и социальных программ (АКСУ.Қ)</w:t>
      </w:r>
      <w:r>
        <w:br/>
      </w:r>
      <w:r>
        <w:rPr>
          <w:rFonts w:ascii="Times New Roman"/>
          <w:b w:val="false"/>
          <w:i w:val="false"/>
          <w:color w:val="000000"/>
          <w:sz w:val="28"/>
        </w:rPr>
        <w:t>
Штрих-код содержит данные, предоставленные информационной системой</w:t>
      </w:r>
      <w:r>
        <w:br/>
      </w:r>
      <w:r>
        <w:rPr>
          <w:rFonts w:ascii="Times New Roman"/>
          <w:b w:val="false"/>
          <w:i w:val="false"/>
          <w:color w:val="000000"/>
          <w:sz w:val="28"/>
        </w:rPr>
        <w:t>
"Электронный акимат" и подписанные электронно-цифровой подписью</w:t>
      </w:r>
      <w:r>
        <w:br/>
      </w:r>
      <w:r>
        <w:rPr>
          <w:rFonts w:ascii="Times New Roman"/>
          <w:b w:val="false"/>
          <w:i w:val="false"/>
          <w:color w:val="000000"/>
          <w:sz w:val="28"/>
        </w:rPr>
        <w:t>
Отдел занятости и социальных программ (Г.АКСУ)</w:t>
      </w:r>
    </w:p>
    <w:bookmarkStart w:name="z41" w:id="23"/>
    <w:p>
      <w:pPr>
        <w:spacing w:after="0"/>
        <w:ind w:left="0"/>
        <w:jc w:val="both"/>
      </w:pPr>
      <w:r>
        <w:rPr>
          <w:rFonts w:ascii="Times New Roman"/>
          <w:b w:val="false"/>
          <w:i w:val="false"/>
          <w:color w:val="000000"/>
          <w:sz w:val="28"/>
        </w:rPr>
        <w:t>
"Қарағанды облысы аумағында</w:t>
      </w:r>
      <w:r>
        <w:br/>
      </w:r>
      <w:r>
        <w:rPr>
          <w:rFonts w:ascii="Times New Roman"/>
          <w:b w:val="false"/>
          <w:i w:val="false"/>
          <w:color w:val="000000"/>
          <w:sz w:val="28"/>
        </w:rPr>
        <w:t>
таратылатын шетелдік мерзімді</w:t>
      </w:r>
      <w:r>
        <w:br/>
      </w:r>
      <w:r>
        <w:rPr>
          <w:rFonts w:ascii="Times New Roman"/>
          <w:b w:val="false"/>
          <w:i w:val="false"/>
          <w:color w:val="000000"/>
          <w:sz w:val="28"/>
        </w:rPr>
        <w:t>
баспасөз басылымдарын есепке алу"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6-қосымша</w:t>
      </w:r>
    </w:p>
    <w:bookmarkEnd w:id="23"/>
    <w:bookmarkStart w:name="z42" w:id="24"/>
    <w:p>
      <w:pPr>
        <w:spacing w:after="0"/>
        <w:ind w:left="0"/>
        <w:jc w:val="left"/>
      </w:pPr>
      <w:r>
        <w:rPr>
          <w:rFonts w:ascii="Times New Roman"/>
          <w:b/>
          <w:i w:val="false"/>
          <w:color w:val="000000"/>
        </w:rPr>
        <w:t xml:space="preserve"> 
Шығыс нысандарын форматтық-логикалық бақылау және электрондық</w:t>
      </w:r>
      <w:r>
        <w:br/>
      </w:r>
      <w:r>
        <w:rPr>
          <w:rFonts w:ascii="Times New Roman"/>
          <w:b/>
          <w:i w:val="false"/>
          <w:color w:val="000000"/>
        </w:rPr>
        <w:t>
мемлекеттік қызмет көрсетуге хабарлама беру ережесі</w:t>
      </w:r>
    </w:p>
    <w:bookmarkEnd w:id="24"/>
    <w:p>
      <w:pPr>
        <w:spacing w:after="0"/>
        <w:ind w:left="0"/>
        <w:jc w:val="both"/>
      </w:pPr>
      <w:r>
        <w:rPr>
          <w:rFonts w:ascii="Times New Roman"/>
          <w:b w:val="false"/>
          <w:i w:val="false"/>
          <w:color w:val="000000"/>
          <w:sz w:val="28"/>
        </w:rPr>
        <w:t>      Өтініш беруші: жеке тұлға (жеке кәсіпкер), заңды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4328"/>
        <w:gridCol w:w="3376"/>
        <w:gridCol w:w="3334"/>
        <w:gridCol w:w="2278"/>
      </w:tblGrid>
      <w:tr>
        <w:trPr>
          <w:trHeight w:val="4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нысанындағы жол</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Міндетті/міндетті емес</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форматтық-логикалық бақылау мөлшері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кәсіпкердің/заңды тұлғаның – таратушының атауы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r>
      <w:tr>
        <w:trPr>
          <w:trHeight w:val="4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Ұйымдастыру-құқықтық нысаны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Таратушының тіркелген орны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r>
      <w:tr>
        <w:trPr>
          <w:trHeight w:val="5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Таратушының нақты мекенжайы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Таратушының телефоны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пошта</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емес</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r>
      <w:tr>
        <w:trPr>
          <w:trHeight w:val="5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Басшының/жеке кәсіпкердің Т.А.Ә.</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r>
      <w:tr>
        <w:trPr>
          <w:trHeight w:val="6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баспасөз басылымдары атауларының тізімі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баспасөз басылымдарының таралу аумағы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r>
      <w:tr>
        <w:trPr>
          <w:trHeight w:val="9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шетелдік мерзімді баспасөз басылымдарының тілі (тілдері)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r>
      <w:tr>
        <w:trPr>
          <w:trHeight w:val="10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шетелдік мерзімді баспасөз басылымдары негізгі тақырыптық бағыты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жиілігі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r>
      <w:tr>
        <w:trPr>
          <w:trHeight w:val="5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баспасөз басылымдарының таратылатын даналарының болжамды саны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w:t>
            </w:r>
          </w:p>
        </w:tc>
      </w:tr>
    </w:tbl>
    <w:bookmarkStart w:name="z43" w:id="25"/>
    <w:p>
      <w:pPr>
        <w:spacing w:after="0"/>
        <w:ind w:left="0"/>
        <w:jc w:val="both"/>
      </w:pPr>
      <w:r>
        <w:rPr>
          <w:rFonts w:ascii="Times New Roman"/>
          <w:b w:val="false"/>
          <w:i w:val="false"/>
          <w:color w:val="000000"/>
          <w:sz w:val="28"/>
        </w:rPr>
        <w:t>
"Қарағанды облысы аумағында</w:t>
      </w:r>
      <w:r>
        <w:br/>
      </w:r>
      <w:r>
        <w:rPr>
          <w:rFonts w:ascii="Times New Roman"/>
          <w:b w:val="false"/>
          <w:i w:val="false"/>
          <w:color w:val="000000"/>
          <w:sz w:val="28"/>
        </w:rPr>
        <w:t>
таратылатын шетелдік мерзімді</w:t>
      </w:r>
      <w:r>
        <w:br/>
      </w:r>
      <w:r>
        <w:rPr>
          <w:rFonts w:ascii="Times New Roman"/>
          <w:b w:val="false"/>
          <w:i w:val="false"/>
          <w:color w:val="000000"/>
          <w:sz w:val="28"/>
        </w:rPr>
        <w:t>
баспасөз басылымдарын есепке алу"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7-қосымша</w:t>
      </w:r>
    </w:p>
    <w:bookmarkEnd w:id="25"/>
    <w:bookmarkStart w:name="z44" w:id="26"/>
    <w:p>
      <w:pPr>
        <w:spacing w:after="0"/>
        <w:ind w:left="0"/>
        <w:jc w:val="left"/>
      </w:pPr>
      <w:r>
        <w:rPr>
          <w:rFonts w:ascii="Times New Roman"/>
          <w:b/>
          <w:i w:val="false"/>
          <w:color w:val="000000"/>
        </w:rPr>
        <w:t xml:space="preserve"> 
Электрондық мемлекеттiк қызметтерiнiң "сапа" және</w:t>
      </w:r>
      <w:r>
        <w:br/>
      </w:r>
      <w:r>
        <w:rPr>
          <w:rFonts w:ascii="Times New Roman"/>
          <w:b/>
          <w:i w:val="false"/>
          <w:color w:val="000000"/>
        </w:rPr>
        <w:t>
"қолжетiмдiлiк" көрсеткiштерiн анықтау үшiн сауалнаманың нысаны</w:t>
      </w:r>
      <w:r>
        <w:br/>
      </w:r>
      <w:r>
        <w:rPr>
          <w:rFonts w:ascii="Times New Roman"/>
          <w:b/>
          <w:i w:val="false"/>
          <w:color w:val="000000"/>
        </w:rPr>
        <w:t>
____________________________________________________________</w:t>
      </w:r>
      <w:r>
        <w:br/>
      </w:r>
      <w:r>
        <w:rPr>
          <w:rFonts w:ascii="Times New Roman"/>
          <w:b/>
          <w:i w:val="false"/>
          <w:color w:val="000000"/>
        </w:rPr>
        <w:t>
(қызметтің атауы)</w:t>
      </w:r>
    </w:p>
    <w:bookmarkEnd w:id="26"/>
    <w:p>
      <w:pPr>
        <w:spacing w:after="0"/>
        <w:ind w:left="0"/>
        <w:jc w:val="both"/>
      </w:pPr>
      <w:r>
        <w:rPr>
          <w:rFonts w:ascii="Times New Roman"/>
          <w:b w:val="false"/>
          <w:i w:val="false"/>
          <w:color w:val="000000"/>
          <w:sz w:val="28"/>
        </w:rPr>
        <w:t>      1. Электрондық мемлекеттiк қызметтi көрсету үдерiсiнiң сапасына және нәтижесiне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канағаттанамын;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