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a955" w14:textId="1c7a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көрсететін әлеуметтік қорғау саласындағы 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2012 жылғы 8 қарашадағы № 158-1659 қаулысы. Астана қаласының Әділет департаментінде 2012 жылғы 13 желтоқсанда нормативтік құқықтық кесімдерді Мемлекеттік тіркеудің тізіліміне № 757 болып енгізілді. Күші жойылды - Астана қаласы әкімдігінің 2014 жылғы 22 шілдедегі № 158-1179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22.07.2014 </w:t>
      </w:r>
      <w:r>
        <w:rPr>
          <w:rFonts w:ascii="Times New Roman"/>
          <w:b w:val="false"/>
          <w:i w:val="false"/>
          <w:color w:val="ff0000"/>
          <w:sz w:val="28"/>
        </w:rPr>
        <w:t>№ 158-1179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«Ақпараттандыру туралы» Қазақстан Республикасының 2007 жылғы 11 қаңтардағы Заңының 8-бабы 1-тармағының </w:t>
      </w:r>
      <w:r>
        <w:rPr>
          <w:rFonts w:ascii="Times New Roman"/>
          <w:b w:val="false"/>
          <w:i w:val="false"/>
          <w:color w:val="000000"/>
          <w:sz w:val="28"/>
        </w:rPr>
        <w:t>1) тармақшасына</w:t>
      </w:r>
      <w:r>
        <w:rPr>
          <w:rFonts w:ascii="Times New Roman"/>
          <w:b w:val="false"/>
          <w:i w:val="false"/>
          <w:color w:val="000000"/>
          <w:sz w:val="28"/>
        </w:rPr>
        <w:t>, «Электрондық мемлекеттік қызметтің үлгі регламентін бекіту туралы» Қазақстан Республикасы Үкіметінің 2010 жылғы 26 қазандағы </w:t>
      </w:r>
      <w:r>
        <w:rPr>
          <w:rFonts w:ascii="Times New Roman"/>
          <w:b w:val="false"/>
          <w:i w:val="false"/>
          <w:color w:val="000000"/>
          <w:sz w:val="28"/>
        </w:rPr>
        <w:t>№ 1116</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қаулыларына сәйкес, мемлекеттік қызмет көрсету сапасын арттыру мақсатында Астана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«Жұмыссыз азаматтарға анықтама беру» электрондық мемлекеттік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«Үйде оқитын және тәрбиеленетін мүгедек балаларды материалдық қамтамасыз ету үшін құжаттарды ресімдеу» электрондық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мекемесінің бастығы осы қаулыны әділет органдарында мемлекеттік тіркеуді, кейіннен осы қаулының мәтінін өз интернет-сайтында ресми жариялауды және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әкiмiнiң орынбасары А.Ғ. Балаеваға жүктелсiн.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оның бірінші рет ресми түрде жарияланған күнінен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Әкiм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w:t>
      </w:r>
      <w:r>
        <w:br/>
      </w:r>
      <w:r>
        <w:rPr>
          <w:rFonts w:ascii="Times New Roman"/>
          <w:b w:val="false"/>
          <w:i w:val="false"/>
          <w:color w:val="000000"/>
          <w:sz w:val="28"/>
        </w:rPr>
        <w:t>
</w:t>
      </w:r>
      <w:r>
        <w:rPr>
          <w:rFonts w:ascii="Times New Roman"/>
          <w:b w:val="false"/>
          <w:i/>
          <w:color w:val="000000"/>
          <w:sz w:val="28"/>
        </w:rPr>
        <w:t>      _____________________                      А. Жұмағалиев</w:t>
      </w:r>
      <w:r>
        <w:br/>
      </w:r>
      <w:r>
        <w:rPr>
          <w:rFonts w:ascii="Times New Roman"/>
          <w:b w:val="false"/>
          <w:i w:val="false"/>
          <w:color w:val="000000"/>
          <w:sz w:val="28"/>
        </w:rPr>
        <w:t>
</w:t>
      </w:r>
      <w:r>
        <w:rPr>
          <w:rFonts w:ascii="Times New Roman"/>
          <w:b w:val="false"/>
          <w:i/>
          <w:color w:val="000000"/>
          <w:sz w:val="28"/>
        </w:rPr>
        <w:t>      2012 жылғы 7 қараша</w:t>
      </w:r>
    </w:p>
    <w:bookmarkStart w:name="z8"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158-1659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xml:space="preserve">
      1. «Жұмыссыз азаматтарға анықтама беру» электрондық мемлекеттiк қызметті (бұдан әрі – электрондық мемлекеттiк қызмет) «Астана қаласының Жұмыспен қамту және әлеуметтік бағдарламалар басқармасы» мемлекеттік мекемесі (бұдан әрі – қызмет беруші), сондай-ақ баламалы түрде халыққа қызмет көрсету орталығы (бұдан әрі – ХҚКО), электрондық мемлекеттік қызметті тұтынушының электрондық цифрлық қолтаңбасы болған жағдайда «электрондық үкімет» веб-порталы: </w:t>
      </w:r>
      <w:r>
        <w:rPr>
          <w:rFonts w:ascii="Times New Roman"/>
          <w:b w:val="false"/>
          <w:i w:val="false"/>
          <w:color w:val="000000"/>
          <w:sz w:val="28"/>
          <w:u w:val="single"/>
        </w:rPr>
        <w:t>www.e.gov.kz</w:t>
      </w:r>
      <w:r>
        <w:rPr>
          <w:rFonts w:ascii="Times New Roman"/>
          <w:b w:val="false"/>
          <w:i w:val="false"/>
          <w:color w:val="000000"/>
          <w:sz w:val="28"/>
        </w:rPr>
        <w:t xml:space="preserve"> және Астана қаласы әкімдігінің «Электрондық қызметтер» кіші жүйесі: </w:t>
      </w:r>
      <w:r>
        <w:rPr>
          <w:rFonts w:ascii="Times New Roman"/>
          <w:b w:val="false"/>
          <w:i w:val="false"/>
          <w:color w:val="000000"/>
          <w:sz w:val="28"/>
          <w:u w:val="single"/>
        </w:rPr>
        <w:t>www.e.astana.kz</w:t>
      </w:r>
      <w:r>
        <w:rPr>
          <w:rFonts w:ascii="Times New Roman"/>
          <w:b w:val="false"/>
          <w:i w:val="false"/>
          <w:color w:val="000000"/>
          <w:sz w:val="28"/>
        </w:rPr>
        <w:t>.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азаматтарға анықтама беру» мемлекеттік қызмет стандарты негізінде ұсынылады.</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 (медиа-алшақтықты қамтитын электрондық мемлекеттiк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«Е-Астана» АЖ - өңірлік деңгейде азаматтарға және бизнес-құрылымдарға электрондық қызмет көрсетуге арналған Астана қаласы әкімдігінің «Электрондық қызметтер» кіші жүйесі;</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кешендi қолдана отырып, ақпаратты сақтауға, өңдеуге, iздестіруге, таратуға, беруге және ұсынуға арналған жүйе (бұдан әрi - АЖ);</w:t>
      </w:r>
      <w:r>
        <w:br/>
      </w:r>
      <w:r>
        <w:rPr>
          <w:rFonts w:ascii="Times New Roman"/>
          <w:b w:val="false"/>
          <w:i w:val="false"/>
          <w:color w:val="000000"/>
          <w:sz w:val="28"/>
        </w:rPr>
        <w:t>
</w:t>
      </w:r>
      <w:r>
        <w:rPr>
          <w:rFonts w:ascii="Times New Roman"/>
          <w:b w:val="false"/>
          <w:i w:val="false"/>
          <w:color w:val="000000"/>
          <w:sz w:val="28"/>
        </w:rPr>
        <w:t>
      3) ақпараттық қызмет – тұтынушыларға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4) «ЖАО» АЖ – қызмет берушінің ақпараттық жүйесі;</w:t>
      </w:r>
      <w:r>
        <w:br/>
      </w:r>
      <w:r>
        <w:rPr>
          <w:rFonts w:ascii="Times New Roman"/>
          <w:b w:val="false"/>
          <w:i w:val="false"/>
          <w:color w:val="000000"/>
          <w:sz w:val="28"/>
        </w:rPr>
        <w:t>
</w:t>
      </w:r>
      <w:r>
        <w:rPr>
          <w:rFonts w:ascii="Times New Roman"/>
          <w:b w:val="false"/>
          <w:i w:val="false"/>
          <w:color w:val="000000"/>
          <w:sz w:val="28"/>
        </w:rPr>
        <w:t>
      5)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куәландырушы орталығының ақпараттық жүйесі – «электрондық үкіметтің» қатысушыларына, мемлекеттік және мемлекеттік емес ақпараттық жүйелерге қызмет көрсететін ақпараттық жүйе (бұдан әрі – «ҰКО» АЖ);</w:t>
      </w:r>
      <w:r>
        <w:br/>
      </w:r>
      <w:r>
        <w:rPr>
          <w:rFonts w:ascii="Times New Roman"/>
          <w:b w:val="false"/>
          <w:i w:val="false"/>
          <w:color w:val="000000"/>
          <w:sz w:val="28"/>
        </w:rPr>
        <w:t>
</w:t>
      </w:r>
      <w:r>
        <w:rPr>
          <w:rFonts w:ascii="Times New Roman"/>
          <w:b w:val="false"/>
          <w:i w:val="false"/>
          <w:color w:val="000000"/>
          <w:sz w:val="28"/>
        </w:rPr>
        <w:t>
      7) құрылымдық-функционалдық бiрлiктер – белгілі сатыға электрондық қызметтi, мемлекеттік қызметті көрсетуге қатысатын қызмет берушілердің, басқа да мемлекеттiк органдардың жауапты тұлғалары, құрылымдық бөлiмшелерi (бұдан әрi – ҚФБ);</w:t>
      </w:r>
      <w:r>
        <w:br/>
      </w:r>
      <w:r>
        <w:rPr>
          <w:rFonts w:ascii="Times New Roman"/>
          <w:b w:val="false"/>
          <w:i w:val="false"/>
          <w:color w:val="000000"/>
          <w:sz w:val="28"/>
        </w:rPr>
        <w:t>
</w:t>
      </w:r>
      <w:r>
        <w:rPr>
          <w:rFonts w:ascii="Times New Roman"/>
          <w:b w:val="false"/>
          <w:i w:val="false"/>
          <w:color w:val="000000"/>
          <w:sz w:val="28"/>
        </w:rPr>
        <w:t>
      8) медиа-алшақтық - құжаттарды электрондық нысаннан қағаз немесе керісiнше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9) тұтынушы –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11) халыққа қызмет көрсету орталықтарының ақпараттық жүйесі – ХҚКО, сондай-ақ тиісті министрліктер мен ведомстволар арқылы (бұдан әрі – «ХҚКО» АЖ) халыққа (жеке және заңды тұлғаларға) қызмет көрсетуді ұсыну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12) электрондық құжат – өзіндегі ақпарат электрондық-цифрлық нысанда табыс етілген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үкіметтің» өңірлік шлюзі» – жергілікті атқарушы органдардың электрондық қызметтер көрсету барысында қатысатын сыртқы ақпараттық жүйелердің және жергілікті атқарушы органдардың ішкі жүйелерінің/кіші жүйелерінің арасында ақпараттық өзара әрекет етуді қамтамасыз ететін біріктіру кіші жүйе (бұдан әрі – ЭҮӨШ);</w:t>
      </w:r>
      <w:r>
        <w:br/>
      </w:r>
      <w:r>
        <w:rPr>
          <w:rFonts w:ascii="Times New Roman"/>
          <w:b w:val="false"/>
          <w:i w:val="false"/>
          <w:color w:val="000000"/>
          <w:sz w:val="28"/>
        </w:rPr>
        <w:t>
</w:t>
      </w:r>
      <w:r>
        <w:rPr>
          <w:rFonts w:ascii="Times New Roman"/>
          <w:b w:val="false"/>
          <w:i w:val="false"/>
          <w:color w:val="000000"/>
          <w:sz w:val="28"/>
        </w:rPr>
        <w:t>
      14) «электрондық үкімет» шлюзі – электрондық қызметтерді іске асыру аясында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15) «электрондық үкiметтiң» веб-порталы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xml:space="preserve">
      16) электрондық цифрлық қолтаңба – электрондық цифрлық қолтаңба құралдарымен жасалған және электрондық құжаттың дұрыстығын, оның тиесiлiлiгiн және мазмұнның өзгермейтіндігін растайтын электрондық цифрлық нышандар терімі (бұдан әрi – ЭЦҚ). </w:t>
      </w:r>
    </w:p>
    <w:bookmarkEnd w:id="4"/>
    <w:bookmarkStart w:name="z32" w:id="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5"/>
    <w:bookmarkStart w:name="z3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(1-кесте) сәйкес электрондық мемлекеттік қызметті ішінара автоматтандырылған электрондық мемлекеттік қызметті көрсету кезіндегі қызмет берушінің адымдық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тұтынушы электрондық мемлекеттiк қызмет алу үшін қызмет берушіге жүгінуі қажет, өзімен бірге өтініш пен қажетті құжаттардың түпнұсқалары болуы тиіс, олардың түпнұсқалығы қызмет берушінің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берушінің қызметкерімен «Е-Астана» АЖ электрондық мемлекеттік қызметті көрсету үшін ЖСН және кодын енгізу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«Е-Астана» АЖ-дан қызмет берушінің тіркелген қызметкері туралы деректердің түпнұсқалылығын тексеру;</w:t>
      </w:r>
      <w:r>
        <w:br/>
      </w:r>
      <w:r>
        <w:rPr>
          <w:rFonts w:ascii="Times New Roman"/>
          <w:b w:val="false"/>
          <w:i w:val="false"/>
          <w:color w:val="000000"/>
          <w:sz w:val="28"/>
        </w:rPr>
        <w:t>
</w:t>
      </w:r>
      <w:r>
        <w:rPr>
          <w:rFonts w:ascii="Times New Roman"/>
          <w:b w:val="false"/>
          <w:i w:val="false"/>
          <w:color w:val="000000"/>
          <w:sz w:val="28"/>
        </w:rPr>
        <w:t>
      4) 2-үдеріс – қызмет беруші қызметкерінің деректерінде бұзушылықтар болуына байланысты «Е-Астана» АЖ-да қуаттаудан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қызмет беруші қызметкерінің осы Регламентте көрсетілген электрондық мемлекеттік қызметті таңдауы, қызметті көрсету және оның құрылымы мен форматтық талаптарды ескере отырып, тұтынушының нысанды толтыруы үшін сұрау салу нысанын (деректерді енгізу және сканерленген құжаттарды тіркеу) экранға шығару;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қызметтер көрсетуге сұрау салудың толтырылған нысанына (енгізілген деректерді және тіркелген сканерленген құжаттарды) қызмет беруші қызметкерінің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«Е-Астана» АЖ-ның қайтарылған (жойылған) тізімінде болмауын тексеру;</w:t>
      </w:r>
      <w:r>
        <w:br/>
      </w:r>
      <w:r>
        <w:rPr>
          <w:rFonts w:ascii="Times New Roman"/>
          <w:b w:val="false"/>
          <w:i w:val="false"/>
          <w:color w:val="000000"/>
          <w:sz w:val="28"/>
        </w:rPr>
        <w:t>
</w:t>
      </w:r>
      <w:r>
        <w:rPr>
          <w:rFonts w:ascii="Times New Roman"/>
          <w:b w:val="false"/>
          <w:i w:val="false"/>
          <w:color w:val="000000"/>
          <w:sz w:val="28"/>
        </w:rPr>
        <w:t>
      8) 5-үдеріс – қызмет беруші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қызмет беруші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қызмет беруші қызметкерінің электрондық мемлекеттік қызмет көрсетудің нәтижесін қалыптастыруы (жұмыссыз ретінде тіркелгендігі туралы анықтама, не болмаса қызмет көрсетуден бас тарту туралы дәлелді жауабы), бұл ретте электрондық құжат қызмет беруші қызметкерінің ЭЦҚ-ны пайдалануы арқылы қалыптастырылады;</w:t>
      </w:r>
      <w:r>
        <w:br/>
      </w:r>
      <w:r>
        <w:rPr>
          <w:rFonts w:ascii="Times New Roman"/>
          <w:b w:val="false"/>
          <w:i w:val="false"/>
          <w:color w:val="000000"/>
          <w:sz w:val="28"/>
        </w:rPr>
        <w:t>
</w:t>
      </w:r>
      <w:r>
        <w:rPr>
          <w:rFonts w:ascii="Times New Roman"/>
          <w:b w:val="false"/>
          <w:i w:val="false"/>
          <w:color w:val="000000"/>
          <w:sz w:val="28"/>
        </w:rPr>
        <w:t>
      11) 8-үдеріс – қызмет беруші қызметкерінің электрондық мемлекеттік қызмет көрсетудің нәтижесін тұтынушыға қолма-қол немесе электрондық мекен-жайына жіберу арқылы беруі.</w:t>
      </w:r>
      <w:r>
        <w:br/>
      </w:r>
      <w:r>
        <w:rPr>
          <w:rFonts w:ascii="Times New Roman"/>
          <w:b w:val="false"/>
          <w:i w:val="false"/>
          <w:color w:val="000000"/>
          <w:sz w:val="28"/>
        </w:rPr>
        <w:t>
</w:t>
      </w:r>
      <w:r>
        <w:rPr>
          <w:rFonts w:ascii="Times New Roman"/>
          <w:b w:val="false"/>
          <w:i w:val="false"/>
          <w:color w:val="000000"/>
          <w:sz w:val="28"/>
        </w:rPr>
        <w:t>
      7. Осы Регламенттің 1-қосымшасына (</w:t>
      </w:r>
      <w:r>
        <w:rPr>
          <w:rFonts w:ascii="Times New Roman"/>
          <w:b w:val="false"/>
          <w:i w:val="false"/>
          <w:color w:val="000000"/>
          <w:sz w:val="28"/>
        </w:rPr>
        <w:t>2-кесте</w:t>
      </w:r>
      <w:r>
        <w:rPr>
          <w:rFonts w:ascii="Times New Roman"/>
          <w:b w:val="false"/>
          <w:i w:val="false"/>
          <w:color w:val="000000"/>
          <w:sz w:val="28"/>
        </w:rPr>
        <w:t>) сәйкес ХҚКО арқылы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w:t>
      </w:r>
      <w:r>
        <w:rPr>
          <w:rFonts w:ascii="Times New Roman"/>
          <w:b w:val="false"/>
          <w:i w:val="false"/>
          <w:color w:val="000000"/>
          <w:sz w:val="28"/>
        </w:rPr>
        <w:t>
      1) 1-үдеріс – электрондық қызметтерді көрсету үшін «ХҚКО» АЖ-да ХҚКО операторын қуаттау үдерісі;</w:t>
      </w:r>
      <w:r>
        <w:br/>
      </w:r>
      <w:r>
        <w:rPr>
          <w:rFonts w:ascii="Times New Roman"/>
          <w:b w:val="false"/>
          <w:i w:val="false"/>
          <w:color w:val="000000"/>
          <w:sz w:val="28"/>
        </w:rPr>
        <w:t>
</w:t>
      </w:r>
      <w:r>
        <w:rPr>
          <w:rFonts w:ascii="Times New Roman"/>
          <w:b w:val="false"/>
          <w:i w:val="false"/>
          <w:color w:val="000000"/>
          <w:sz w:val="28"/>
        </w:rPr>
        <w:t>
      2) 1-шарт – ЖСН немесе пароль, не болмаса ЭЦҚ арқылы тіркелген оператор туралы деректердің түпнұсқалылығын ХҚКО АЖ-да тексеру;</w:t>
      </w:r>
      <w:r>
        <w:br/>
      </w:r>
      <w:r>
        <w:rPr>
          <w:rFonts w:ascii="Times New Roman"/>
          <w:b w:val="false"/>
          <w:i w:val="false"/>
          <w:color w:val="000000"/>
          <w:sz w:val="28"/>
        </w:rPr>
        <w:t>
</w:t>
      </w:r>
      <w:r>
        <w:rPr>
          <w:rFonts w:ascii="Times New Roman"/>
          <w:b w:val="false"/>
          <w:i w:val="false"/>
          <w:color w:val="000000"/>
          <w:sz w:val="28"/>
        </w:rPr>
        <w:t>
      3) 2-үдеріс – ХҚКО операторының деректерінде бұзушылықтар болуына байланысты ХҚКО АЖ-да қуаттаудан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3-үдеріс – ХҚКО операторының электрондық мемлекеттік қызметі,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w:t>
      </w:r>
      <w:r>
        <w:rPr>
          <w:rFonts w:ascii="Times New Roman"/>
          <w:b w:val="false"/>
          <w:i w:val="false"/>
          <w:color w:val="000000"/>
          <w:sz w:val="28"/>
        </w:rPr>
        <w:t>
      5) 4-үдеріс – электрондық мемлекеттік қызметті көрсетуге сұрау салудың толтырылған нысанына (енгізілген деректерді және тіркелген сканерленген құжаттарды) ХҚКО операторының ЭЦҚ арқылы қол қою;</w:t>
      </w:r>
      <w:r>
        <w:br/>
      </w:r>
      <w:r>
        <w:rPr>
          <w:rFonts w:ascii="Times New Roman"/>
          <w:b w:val="false"/>
          <w:i w:val="false"/>
          <w:color w:val="000000"/>
          <w:sz w:val="28"/>
        </w:rPr>
        <w:t>
</w:t>
      </w:r>
      <w:r>
        <w:rPr>
          <w:rFonts w:ascii="Times New Roman"/>
          <w:b w:val="false"/>
          <w:i w:val="false"/>
          <w:color w:val="000000"/>
          <w:sz w:val="28"/>
        </w:rPr>
        <w:t>
      6)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ХҚКО АЖ-ның қайтарылған (жойылған) тізімінде болмауын тексеру;</w:t>
      </w:r>
      <w:r>
        <w:br/>
      </w:r>
      <w:r>
        <w:rPr>
          <w:rFonts w:ascii="Times New Roman"/>
          <w:b w:val="false"/>
          <w:i w:val="false"/>
          <w:color w:val="000000"/>
          <w:sz w:val="28"/>
        </w:rPr>
        <w:t>
</w:t>
      </w:r>
      <w:r>
        <w:rPr>
          <w:rFonts w:ascii="Times New Roman"/>
          <w:b w:val="false"/>
          <w:i w:val="false"/>
          <w:color w:val="000000"/>
          <w:sz w:val="28"/>
        </w:rPr>
        <w:t>
      7) 5-үдеріс – ХҚКО операторының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6-үдеріс – ХҚКО операторының қол қойылған ЭЦҚ электрондық құжаттарды ЭҮШ/ЭҮӨШ арқылы «Е-Астана» АЖ-ға жіберу және қызмет берушінің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9) 7-үдеріс – қызмет берушінің қызметкерінің электрондық қызмет көрсетудің нәтижесін қалыптастыруы (жұмыссыз ретінде тіркеу және есепке қою, не болмаса қызмет көрсетуден бас тарту туралы дәлелді жауабы туралы анықтама), сонымен қатар электрондық құжат ЭЦҚ-ны пайдалануы арқылы қалыптастырылады және қызмет берушінің қызметкерімен ХҚКО АЖ-ға беріледі;</w:t>
      </w:r>
      <w:r>
        <w:br/>
      </w:r>
      <w:r>
        <w:rPr>
          <w:rFonts w:ascii="Times New Roman"/>
          <w:b w:val="false"/>
          <w:i w:val="false"/>
          <w:color w:val="000000"/>
          <w:sz w:val="28"/>
        </w:rPr>
        <w:t>
</w:t>
      </w:r>
      <w:r>
        <w:rPr>
          <w:rFonts w:ascii="Times New Roman"/>
          <w:b w:val="false"/>
          <w:i w:val="false"/>
          <w:color w:val="000000"/>
          <w:sz w:val="28"/>
        </w:rPr>
        <w:t>
      10) 8-үдеріс – қызмет беруші қызметкерінің электрондық қызмет көрсетудің нәтижесін тұтынушыға қолма-қол немесе электрондық мекен-жайына жіберу арқылы беруі.</w:t>
      </w:r>
      <w:r>
        <w:br/>
      </w:r>
      <w:r>
        <w:rPr>
          <w:rFonts w:ascii="Times New Roman"/>
          <w:b w:val="false"/>
          <w:i w:val="false"/>
          <w:color w:val="000000"/>
          <w:sz w:val="28"/>
        </w:rPr>
        <w:t>
</w:t>
      </w:r>
      <w:r>
        <w:rPr>
          <w:rFonts w:ascii="Times New Roman"/>
          <w:b w:val="false"/>
          <w:i w:val="false"/>
          <w:color w:val="000000"/>
          <w:sz w:val="28"/>
        </w:rPr>
        <w:t>
      8. Осы Регламенттің 1-қосымшасына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4-кесте</w:t>
      </w:r>
      <w:r>
        <w:rPr>
          <w:rFonts w:ascii="Times New Roman"/>
          <w:b w:val="false"/>
          <w:i w:val="false"/>
          <w:color w:val="000000"/>
          <w:sz w:val="28"/>
        </w:rPr>
        <w:t>) сәйкес «Е-Астана» АЖ/ЭҮП порталы арқылы ішінара автоматтандырылған электрондық мемлекеттік қызмет көрсету кезіндегі қызмет берушінің адымдық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тұтынушы ЖСН-ның және парольдің көмегімен «Е-Астана» АЖ/ЭҮП порталға тіркеуді жүзеге асырады «Е-Астана» АЖ/ЭҮП порталда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қызметтерді көрсету үшін тұтынушының «Е-Астана» АЖ/ЭҮП порталда ЖСН мен пароль енгізу үдерісі (қуаттау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тіркелген тұтынушы туралы деректердің түпнұсқалылығын «Е-Астана» АЖ/ЭҮП порталда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бұзушылықтарының болуына байланысты қуаттаудан бас тарту туралы хабарламаны «Е-Астана» АЖ/ЭҮП порталда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 көрсету және оның құрылымы мен форматтық талаптарын ескере отырып, тұтынушының нысанды толтыруы үшін сұрау салу нысанын экранға шығару (деректерді енгізу және сканерленген құжаттарды тіркеу);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нысанды көрсетуге сұрау салудың толтырылған нысанына (енгізілген деректерді және тіркелген сканерленген құжаттарды) тұтынушының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«Е-Астана» АЖ/ЭҮП порталда қайтарылған (жойылған) тізімінде болмауын тексеру;</w:t>
      </w:r>
      <w:r>
        <w:br/>
      </w:r>
      <w:r>
        <w:rPr>
          <w:rFonts w:ascii="Times New Roman"/>
          <w:b w:val="false"/>
          <w:i w:val="false"/>
          <w:color w:val="000000"/>
          <w:sz w:val="28"/>
        </w:rPr>
        <w:t>
</w:t>
      </w:r>
      <w:r>
        <w:rPr>
          <w:rFonts w:ascii="Times New Roman"/>
          <w:b w:val="false"/>
          <w:i w:val="false"/>
          <w:color w:val="000000"/>
          <w:sz w:val="28"/>
        </w:rPr>
        <w:t>
      8) 5-үдеріс – ЭЦҚ тұтынушының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қолы қойылған ЭЦҚ электрондық құжаттарды ЭҮШ/ЭҮӨШ арқылы «Е-Астана» АЖ жұмыс кабинетіне жіберу және қызмет беруші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қызмет беруші қызметкерінің электрондық қызмет көрсетудің нәтижесін қалыптастыруы (жұмыссыз ретінде тіркеу және есепке қою, не қызмет көрсетуден бас тарту туралы дәлелді анықтама), сонымен қатар құжат аудандық бөлім маманының ЭЦҚ-ны пайдалануы арқылы қалыптастырылады және «Е-Астана» АЖ/ЭҮП порталының жеке кабинетіне беріледі.</w:t>
      </w:r>
      <w:r>
        <w:br/>
      </w:r>
      <w:r>
        <w:rPr>
          <w:rFonts w:ascii="Times New Roman"/>
          <w:b w:val="false"/>
          <w:i w:val="false"/>
          <w:color w:val="000000"/>
          <w:sz w:val="28"/>
        </w:rPr>
        <w:t>
</w:t>
      </w:r>
      <w:r>
        <w:rPr>
          <w:rFonts w:ascii="Times New Roman"/>
          <w:b w:val="false"/>
          <w:i w:val="false"/>
          <w:color w:val="000000"/>
          <w:sz w:val="28"/>
        </w:rPr>
        <w:t>
      9.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тұтынушыға мемлекеттiк немесе орыс тiлдерiнде көрсетiлетiн электрондық мемлекеттiк қызметке сұрау салу мен жауапты толтырудың экрандық нысандар келтiрілген.</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бойынша сұрау салуды орындау мәртебесін тұтынушының тексеру тәсілі: ЭҮП-те «Қызметтерді алу тарихы» бөлімінде, сонымен қатар «Е-Астана» АЖ/қызмет беруші өтініш жасағанда.</w:t>
      </w:r>
      <w:r>
        <w:br/>
      </w:r>
      <w:r>
        <w:rPr>
          <w:rFonts w:ascii="Times New Roman"/>
          <w:b w:val="false"/>
          <w:i w:val="false"/>
          <w:color w:val="000000"/>
          <w:sz w:val="28"/>
        </w:rPr>
        <w:t>
</w:t>
      </w:r>
      <w:r>
        <w:rPr>
          <w:rFonts w:ascii="Times New Roman"/>
          <w:b w:val="false"/>
          <w:i w:val="false"/>
          <w:color w:val="000000"/>
          <w:sz w:val="28"/>
        </w:rPr>
        <w:t>
      11. Электрондық мемлекеттiк қызмет туралы ақпаратты алу, сондай-ақ қажет болған жағдайда олардың сапасын бағалау (оның iшiнде шағымдану) үшiн байланыс телефонының нөмiрi: 8 (7172) 57-89-10, 57-89-11.</w:t>
      </w:r>
    </w:p>
    <w:bookmarkEnd w:id="6"/>
    <w:bookmarkStart w:name="z72"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7"/>
    <w:bookmarkStart w:name="z73" w:id="8"/>
    <w:p>
      <w:pPr>
        <w:spacing w:after="0"/>
        <w:ind w:left="0"/>
        <w:jc w:val="both"/>
      </w:pPr>
      <w:r>
        <w:rPr>
          <w:rFonts w:ascii="Times New Roman"/>
          <w:b w:val="false"/>
          <w:i w:val="false"/>
          <w:color w:val="000000"/>
          <w:sz w:val="28"/>
        </w:rPr>
        <w:t>
      12. Электрондық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ҚФБ-1 – қызмет берушінің қызметкері;</w:t>
      </w:r>
      <w:r>
        <w:br/>
      </w:r>
      <w:r>
        <w:rPr>
          <w:rFonts w:ascii="Times New Roman"/>
          <w:b w:val="false"/>
          <w:i w:val="false"/>
          <w:color w:val="000000"/>
          <w:sz w:val="28"/>
        </w:rPr>
        <w:t>
</w:t>
      </w:r>
      <w:r>
        <w:rPr>
          <w:rFonts w:ascii="Times New Roman"/>
          <w:b w:val="false"/>
          <w:i w:val="false"/>
          <w:color w:val="000000"/>
          <w:sz w:val="28"/>
        </w:rPr>
        <w:t>
      ҚФБ-2 – ХҚКО қызметкері.</w:t>
      </w:r>
      <w:r>
        <w:br/>
      </w:r>
      <w:r>
        <w:rPr>
          <w:rFonts w:ascii="Times New Roman"/>
          <w:b w:val="false"/>
          <w:i w:val="false"/>
          <w:color w:val="000000"/>
          <w:sz w:val="28"/>
        </w:rPr>
        <w:t>
</w:t>
      </w:r>
      <w:r>
        <w:rPr>
          <w:rFonts w:ascii="Times New Roman"/>
          <w:b w:val="false"/>
          <w:i w:val="false"/>
          <w:color w:val="000000"/>
          <w:sz w:val="28"/>
        </w:rPr>
        <w:t>
      13. Әр іс-қимылдың орындалу мерзімі көрсетілген ҚФБ іс-қимылының дәйектілігінің мәтіндік кестелік сипаттамасы осы Регламентке 1-қосымшада келтірілген.</w:t>
      </w:r>
      <w:r>
        <w:br/>
      </w:r>
      <w:r>
        <w:rPr>
          <w:rFonts w:ascii="Times New Roman"/>
          <w:b w:val="false"/>
          <w:i w:val="false"/>
          <w:color w:val="000000"/>
          <w:sz w:val="28"/>
        </w:rPr>
        <w:t>
</w:t>
      </w:r>
      <w:r>
        <w:rPr>
          <w:rFonts w:ascii="Times New Roman"/>
          <w:b w:val="false"/>
          <w:i w:val="false"/>
          <w:color w:val="000000"/>
          <w:sz w:val="28"/>
        </w:rPr>
        <w:t>
      14. ҚФБ сипаттамасына сәйкес олардың (электрондық мемлекеттік қызмет көрсету үрдісінде) іс-қимылының қисынды дәйектілігі арасындағы өзара байланысты көрсететін диаграмма осы Регламентке (№ 1, 2, 3, 4 диаграммасы)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Нысандар, бланктер үлгілері ұсынылған, электрондық мемлекеттік қызметті көрсету нәтижесі (шығыс құжаттары) соған сәйкес ұсынылуы тиіс бланкілердің нысандары, үлгілері осы Регламентке 4, 5-қосымшаларда келтірілген.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қызметті көрсету нәтижелері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Тұтынушылармен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атқаруда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толық және жеткілікті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 мен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қызметке қол жеткізудің және оны көрсетуді қолдайтын барлық құрылғылары (компьютер, Интернет).</w:t>
      </w:r>
    </w:p>
    <w:bookmarkEnd w:id="8"/>
    <w:bookmarkStart w:name="z54" w:id="9"/>
    <w:p>
      <w:pPr>
        <w:spacing w:after="0"/>
        <w:ind w:left="0"/>
        <w:jc w:val="both"/>
      </w:pPr>
      <w:r>
        <w:rPr>
          <w:rFonts w:ascii="Times New Roman"/>
          <w:b w:val="false"/>
          <w:i w:val="false"/>
          <w:color w:val="000000"/>
          <w:sz w:val="28"/>
        </w:rPr>
        <w:t xml:space="preserve">
«Жұмыссыз азаматтарға анықтама беру»    </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xml:space="preserve">
1-қосымша                  </w:t>
      </w:r>
    </w:p>
    <w:bookmarkEnd w:id="9"/>
    <w:bookmarkStart w:name="z55" w:id="10"/>
    <w:p>
      <w:pPr>
        <w:spacing w:after="0"/>
        <w:ind w:left="0"/>
        <w:jc w:val="both"/>
      </w:pPr>
      <w:r>
        <w:rPr>
          <w:rFonts w:ascii="Times New Roman"/>
          <w:b w:val="false"/>
          <w:i w:val="false"/>
          <w:color w:val="000000"/>
          <w:sz w:val="28"/>
        </w:rPr>
        <w:t>
</w:t>
      </w:r>
      <w:r>
        <w:rPr>
          <w:rFonts w:ascii="Times New Roman"/>
          <w:b/>
          <w:i w:val="false"/>
          <w:color w:val="000000"/>
          <w:sz w:val="28"/>
        </w:rPr>
        <w:t>      1-кесте.</w:t>
      </w:r>
      <w:r>
        <w:rPr>
          <w:rFonts w:ascii="Times New Roman"/>
          <w:b w:val="false"/>
          <w:i w:val="false"/>
          <w:color w:val="000000"/>
          <w:sz w:val="28"/>
        </w:rPr>
        <w:t> </w:t>
      </w:r>
      <w:r>
        <w:rPr>
          <w:rFonts w:ascii="Times New Roman"/>
          <w:b/>
          <w:i w:val="false"/>
          <w:color w:val="000000"/>
          <w:sz w:val="28"/>
        </w:rPr>
        <w:t>Қызмет берушілерге электрондық мемлекеттік қызмет көрсету кезінде әрекетті сипаттау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315"/>
        <w:gridCol w:w="2085"/>
        <w:gridCol w:w="2273"/>
        <w:gridCol w:w="1897"/>
        <w:gridCol w:w="1499"/>
        <w:gridCol w:w="1897"/>
        <w:gridCol w:w="1500"/>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825"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қызметкері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234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түпнұсқалылығын тексеру, «ЖАО» АЖ-ға мәліметтер енгізу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электрондық мемлекеттік қызметтерді көрсету жүйесіне және сұрау салу нысанын толтыруға авторизациялау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Шешім қабылдау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шығыс құжатына ЭЦҚ қол қою</w:t>
            </w:r>
          </w:p>
        </w:tc>
      </w:tr>
      <w:tr>
        <w:trPr>
          <w:trHeight w:val="57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құжаттарды қабылдау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 иемденіп сұранысты тіркеу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 дәлелді бас тартуды қалыптастыру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қызметкерінің электрондық мемлекеттік қызмет көрсетудің нәтижесін тұтынушыға қолма-қол немесе электрондық мекен-жайына жіберу арқылы беру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шығыс құжатын ЭЦҚ қол қою</w:t>
            </w:r>
          </w:p>
        </w:tc>
      </w:tr>
      <w:tr>
        <w:trPr>
          <w:trHeight w:val="1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15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9" w:id="11"/>
    <w:p>
      <w:pPr>
        <w:spacing w:after="0"/>
        <w:ind w:left="0"/>
        <w:jc w:val="both"/>
      </w:pPr>
      <w:r>
        <w:rPr>
          <w:rFonts w:ascii="Times New Roman"/>
          <w:b w:val="false"/>
          <w:i w:val="false"/>
          <w:color w:val="000000"/>
          <w:sz w:val="28"/>
        </w:rPr>
        <w:t>
</w:t>
      </w:r>
      <w:r>
        <w:rPr>
          <w:rFonts w:ascii="Times New Roman"/>
          <w:b/>
          <w:i w:val="false"/>
          <w:color w:val="000000"/>
          <w:sz w:val="28"/>
        </w:rPr>
        <w:t>      2-кесте.</w:t>
      </w:r>
      <w:r>
        <w:rPr>
          <w:rFonts w:ascii="Times New Roman"/>
          <w:b w:val="false"/>
          <w:i w:val="false"/>
          <w:color w:val="000000"/>
          <w:sz w:val="28"/>
        </w:rPr>
        <w:t> </w:t>
      </w:r>
      <w:r>
        <w:rPr>
          <w:rFonts w:ascii="Times New Roman"/>
          <w:b/>
          <w:i w:val="false"/>
          <w:color w:val="000000"/>
          <w:sz w:val="28"/>
        </w:rPr>
        <w:t>ХҚКО арқылы</w:t>
      </w:r>
      <w:r>
        <w:rPr>
          <w:rFonts w:ascii="Times New Roman"/>
          <w:b w:val="false"/>
          <w:i w:val="false"/>
          <w:color w:val="000000"/>
          <w:sz w:val="28"/>
        </w:rPr>
        <w:t> </w:t>
      </w:r>
      <w:r>
        <w:rPr>
          <w:rFonts w:ascii="Times New Roman"/>
          <w:b/>
          <w:i w:val="false"/>
          <w:color w:val="000000"/>
          <w:sz w:val="28"/>
        </w:rPr>
        <w:t>электрондық мемлекеттік қызмет көрсету кезінде әрекетті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1423"/>
        <w:gridCol w:w="1316"/>
        <w:gridCol w:w="1316"/>
        <w:gridCol w:w="1316"/>
        <w:gridCol w:w="1530"/>
        <w:gridCol w:w="1723"/>
        <w:gridCol w:w="1321"/>
        <w:gridCol w:w="1125"/>
        <w:gridCol w:w="153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735"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84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 және өтініштің түпнұсқасын тексеру, мәліметтерді ХҚКО АЖ-ға енгізу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электрондық мемлекеттік қызметтерді көрсету жүйесіне және сұрау салу нысанын толтыруға авторизациялау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және «ХҚКО» АЖ арасындағы сұрауды бағдарлау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жұмысқа өтінішті қабылдануы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Шешім қабылдау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сұрау мәртебесін ауыстыру туралы ескертуді бағдарлау</w:t>
            </w:r>
          </w:p>
        </w:tc>
      </w:tr>
      <w:tr>
        <w:trPr>
          <w:trHeight w:val="186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құжаттарды қабылдау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нөмерді иемденіп жүйедегі сұранысты тіркеу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ХҚКО өтінішті түскен мәртебесінде бейнелеу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сұраныстың қабылдануы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дәлелді бас тартуды қалыптастыру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(қабылдау күні және құжаттарды беру күні мемлекеттік қызметтерді көрсету мерзіміне енбейді)</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45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321"/>
        <w:gridCol w:w="1511"/>
        <w:gridCol w:w="1511"/>
        <w:gridCol w:w="1701"/>
        <w:gridCol w:w="2102"/>
        <w:gridCol w:w="1701"/>
        <w:gridCol w:w="1511"/>
        <w:gridCol w:w="1724"/>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8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2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r>
      <w:tr>
        <w:trPr>
          <w:trHeight w:val="57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бейнелеу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шығыс құжатына ЭЦҚ қол қою. Қызмет көрсету мәртебесін өзгерту туралы ХҚКО АЖ хабардар етуді қалыптастыру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өзгерту туралы хабардар етуді бағдарлау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хабарламаның бейнеленуі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қызметкерінің электрондық қызмет көрсетудің нәтижесін тұтынушыға қолма-қол немесе электрондық мекен-жайына жіберу арқылы беру</w:t>
            </w:r>
          </w:p>
        </w:tc>
      </w:tr>
      <w:tr>
        <w:trPr>
          <w:trHeight w:val="43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бейнелеу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хабарламаны тапсыру</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мәртебесінің бейнеленуі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15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0" w:id="12"/>
    <w:p>
      <w:pPr>
        <w:spacing w:after="0"/>
        <w:ind w:left="0"/>
        <w:jc w:val="both"/>
      </w:pPr>
      <w:r>
        <w:rPr>
          <w:rFonts w:ascii="Times New Roman"/>
          <w:b w:val="false"/>
          <w:i w:val="false"/>
          <w:color w:val="000000"/>
          <w:sz w:val="28"/>
        </w:rPr>
        <w:t>
</w:t>
      </w:r>
      <w:r>
        <w:rPr>
          <w:rFonts w:ascii="Times New Roman"/>
          <w:b/>
          <w:i w:val="false"/>
          <w:color w:val="000000"/>
          <w:sz w:val="28"/>
        </w:rPr>
        <w:t>      3-кесте. ЭҮП арқылы әрекетті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1492"/>
        <w:gridCol w:w="1513"/>
        <w:gridCol w:w="1705"/>
        <w:gridCol w:w="1703"/>
        <w:gridCol w:w="1513"/>
        <w:gridCol w:w="1513"/>
        <w:gridCol w:w="1514"/>
        <w:gridCol w:w="1726"/>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8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 авторизациялау, сұрау нысанын толтыру, электрондық мемлекеттік қызметті алу үшін енгізілген деректердің дұрыстығын тексеру.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ескертуді және «ХҚКО» АЖ хабарламаны бағдарлау (енгізілген деректерді түзеткен жағдайда)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және түскендердің мәртебесін көрсету (енгізілген деректерді түзеткен жағдайда)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түскендер мәртебесін бейнелеу (енгізілген деректерді түзеткен жағдайда)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алу (енгізілген деректерді түзеткен жағдайда)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Шешім қабылдау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r>
      <w:tr>
        <w:trPr>
          <w:trHeight w:val="3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ету шешімі)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туралы хабарлауын бейнелеу немесе сұралатын электрондық мемлекеттік қызметтен бас тарту туралы хабарламаны қалыптастыру</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 (енгізілген деректерді түзеткен жағдайда)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жіберу (енгізілген деректерді түзеткен жағдайда)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бейнелеу (енгізілген деректерді түзеткен жағдайда)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деректерді түзеткен жағдайда)</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не дәлелді жауап</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      3-кестенің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543"/>
        <w:gridCol w:w="1522"/>
        <w:gridCol w:w="1522"/>
        <w:gridCol w:w="1522"/>
        <w:gridCol w:w="1118"/>
        <w:gridCol w:w="1331"/>
        <w:gridCol w:w="1327"/>
        <w:gridCol w:w="1310"/>
        <w:gridCol w:w="1523"/>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82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7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«жұмысында» мәртебені ауыстыру туралы хабарламаны бағдарлау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бейнелеу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хабарламаны бейнелеу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шығыс құжатына ЭЦҚ қол қою Қызмет көрсету мәртебесін өзгерту туралы ЭҮП және «ХҚКО» АЖ хабардар етуді қалыптастыру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құжатын ЭКП шығарумен мәртебесін өзгерту туралы хабардар етуді «ХҚКО» АЖ және мәртебені ауыстыру туралы хабардар етуді бағдарлау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хабарламаның бейнеленуі</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қызметті аяқтау туралы хабарламаны бейнелеу</w:t>
            </w:r>
          </w:p>
        </w:tc>
      </w:tr>
      <w:tr>
        <w:trPr>
          <w:trHeight w:val="1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 өкімдік ету шешімі)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мен ЭҮП хабарламаны жіберу және «ХҚКО» АЖ мәртебені ауыстыру</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бейнелеу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бейнелеу</w:t>
            </w:r>
          </w:p>
        </w:tc>
      </w:tr>
      <w:tr>
        <w:trPr>
          <w:trHeight w:val="1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1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1" w:id="13"/>
    <w:p>
      <w:pPr>
        <w:spacing w:after="0"/>
        <w:ind w:left="0"/>
        <w:jc w:val="both"/>
      </w:pPr>
      <w:r>
        <w:rPr>
          <w:rFonts w:ascii="Times New Roman"/>
          <w:b w:val="false"/>
          <w:i w:val="false"/>
          <w:color w:val="000000"/>
          <w:sz w:val="28"/>
        </w:rPr>
        <w:t>
</w:t>
      </w:r>
      <w:r>
        <w:rPr>
          <w:rFonts w:ascii="Times New Roman"/>
          <w:b/>
          <w:i w:val="false"/>
          <w:color w:val="000000"/>
          <w:sz w:val="28"/>
        </w:rPr>
        <w:t>      4-кесте. «Е-Астана» АЖ арқылы әрекетті сипаттау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526"/>
        <w:gridCol w:w="2093"/>
        <w:gridCol w:w="1904"/>
        <w:gridCol w:w="1904"/>
        <w:gridCol w:w="1905"/>
        <w:gridCol w:w="1695"/>
        <w:gridCol w:w="131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«Е-Астана» АЖ авторизациялау, сұрау нысанын толтыру. Электрондық мемлекеттік қызметті алу үшін енгізілген деректердің дұрыстығын тексеру.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ескертуді бағдарлау және «Е-Астана» АЖ хабардар ету (енгізілген деректерді түзеткен жағдайда)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және келіп түскен мәртебесін бейнелеу (енгізілген деректерді түзеткен жағдайда)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алу (енгізілген деректерді түзеткен жағдайда)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Шешім қабылдау</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немесе сұралатын электрондық мемлекеттік қызметтен бас тарту туралы бейнелеу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 (енгізілген деректерді түзеткен жағдайда)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хабарлама жіберу (енгізілген деректерді түзеткен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деректерді түзеткен жағдайда)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қалыптастыру, не дәлелді жауап</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      4-кестенің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901"/>
        <w:gridCol w:w="1901"/>
        <w:gridCol w:w="1692"/>
        <w:gridCol w:w="1293"/>
        <w:gridCol w:w="1914"/>
        <w:gridCol w:w="1902"/>
        <w:gridCol w:w="2301"/>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ЭҮШ (ЭҮӨШ)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және «ЖАО» АЖ мәртебесінен «Жұмыста» хабарламаны бағдарлау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бейнелеу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шығыс құжатын ЭЦҚ қол қою. «Е-Астана» АЖ және «ЖАО» АЖ қызмет көрсетулердің мәртебесінің ауысуын хабардар етуді қалыптастыру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«Е-Астана» демалыс шығыс құжатының шығарылғандығы мәртебесін ауыстыру және «ЖАО» АЖ мәртебесін ауыстыру туралы хабардар етуді бағдарлау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хабарламаның бейнеленуі</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қол қойылған құжат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«Е-Астана» АЖ шығыс құжатының және «ЖАО» АЖ мәртебесін ауыстыру туралы хабарлама жіберу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Бағдарлау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бейнелеу</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2" w:id="14"/>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Осы кестеде электрондық мемлекеттік қызметті көрсету үдерісінің технологиялық тізбегінде келесі іс-қимылдың аяқталу үлгілері, орындалу мерзімдері және нөмірлері көрсетіліп ЭҮП, АЖ және барлық ҚФБ іс-қимылы (функциялары, рәсімдері, операциялары) атап көрсетіледі.</w:t>
      </w:r>
      <w:r>
        <w:br/>
      </w:r>
      <w:r>
        <w:rPr>
          <w:rFonts w:ascii="Times New Roman"/>
          <w:b w:val="false"/>
          <w:i w:val="false"/>
          <w:color w:val="000000"/>
          <w:sz w:val="28"/>
        </w:rPr>
        <w:t>
</w:t>
      </w:r>
      <w:r>
        <w:rPr>
          <w:rFonts w:ascii="Times New Roman"/>
          <w:b w:val="false"/>
          <w:i w:val="false"/>
          <w:color w:val="000000"/>
          <w:sz w:val="28"/>
        </w:rPr>
        <w:t>
      Осы Регламентке 1-қосымшасының кестелері негізінде электрондық мемлекеттік қызмет көрсету кезіндегі функционалдық өзара іс-қимылдың диаграммалары құрылады.</w:t>
      </w:r>
    </w:p>
    <w:bookmarkEnd w:id="14"/>
    <w:bookmarkStart w:name="z94" w:id="15"/>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5"/>
    <w:bookmarkStart w:name="z95" w:id="16"/>
    <w:p>
      <w:pPr>
        <w:spacing w:after="0"/>
        <w:ind w:left="0"/>
        <w:jc w:val="both"/>
      </w:pPr>
      <w:r>
        <w:rPr>
          <w:rFonts w:ascii="Times New Roman"/>
          <w:b w:val="false"/>
          <w:i w:val="false"/>
          <w:color w:val="000000"/>
          <w:sz w:val="28"/>
        </w:rPr>
        <w:t>
</w:t>
      </w:r>
      <w:r>
        <w:rPr>
          <w:rFonts w:ascii="Times New Roman"/>
          <w:b/>
          <w:i w:val="false"/>
          <w:color w:val="000000"/>
          <w:sz w:val="28"/>
        </w:rPr>
        <w:t>      Қызмет берушімен ішінара автоматтандырылған электрондық мемлекеттік қызмет көрсету кезінде функционалдық өзара іс-қимылдың № 1 диаграммасы</w:t>
      </w:r>
    </w:p>
    <w:bookmarkEnd w:id="16"/>
    <w:p>
      <w:pPr>
        <w:spacing w:after="0"/>
        <w:ind w:left="0"/>
        <w:jc w:val="both"/>
      </w:pPr>
      <w:r>
        <w:drawing>
          <wp:inline distT="0" distB="0" distL="0" distR="0">
            <wp:extent cx="8699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99500" cy="5003800"/>
                    </a:xfrm>
                    <a:prstGeom prst="rect">
                      <a:avLst/>
                    </a:prstGeom>
                  </pic:spPr>
                </pic:pic>
              </a:graphicData>
            </a:graphic>
          </wp:inline>
        </w:drawing>
      </w:r>
    </w:p>
    <w:bookmarkStart w:name="z96" w:id="17"/>
    <w:p>
      <w:pPr>
        <w:spacing w:after="0"/>
        <w:ind w:left="0"/>
        <w:jc w:val="both"/>
      </w:pPr>
      <w:r>
        <w:rPr>
          <w:rFonts w:ascii="Times New Roman"/>
          <w:b w:val="false"/>
          <w:i w:val="false"/>
          <w:color w:val="000000"/>
          <w:sz w:val="28"/>
        </w:rPr>
        <w:t>
</w:t>
      </w:r>
      <w:r>
        <w:rPr>
          <w:rFonts w:ascii="Times New Roman"/>
          <w:b/>
          <w:i w:val="false"/>
          <w:color w:val="000000"/>
          <w:sz w:val="28"/>
        </w:rPr>
        <w:t>      ХҚКО арқылы ішінара автоматтандырылған электрондық мемлекеттік қызмет көрсету кезінде функционалдық өзара іс-қимылдың № 2 диаграммасы</w:t>
      </w:r>
    </w:p>
    <w:bookmarkEnd w:id="17"/>
    <w:p>
      <w:pPr>
        <w:spacing w:after="0"/>
        <w:ind w:left="0"/>
        <w:jc w:val="both"/>
      </w:pPr>
      <w:r>
        <w:drawing>
          <wp:inline distT="0" distB="0" distL="0" distR="0">
            <wp:extent cx="8699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99500" cy="5029200"/>
                    </a:xfrm>
                    <a:prstGeom prst="rect">
                      <a:avLst/>
                    </a:prstGeom>
                  </pic:spPr>
                </pic:pic>
              </a:graphicData>
            </a:graphic>
          </wp:inline>
        </w:drawing>
      </w:r>
    </w:p>
    <w:bookmarkStart w:name="z97" w:id="18"/>
    <w:p>
      <w:pPr>
        <w:spacing w:after="0"/>
        <w:ind w:left="0"/>
        <w:jc w:val="both"/>
      </w:pPr>
      <w:r>
        <w:rPr>
          <w:rFonts w:ascii="Times New Roman"/>
          <w:b w:val="false"/>
          <w:i w:val="false"/>
          <w:color w:val="000000"/>
          <w:sz w:val="28"/>
        </w:rPr>
        <w:t>
</w:t>
      </w:r>
      <w:r>
        <w:rPr>
          <w:rFonts w:ascii="Times New Roman"/>
          <w:b/>
          <w:i w:val="false"/>
          <w:color w:val="000000"/>
          <w:sz w:val="28"/>
        </w:rPr>
        <w:t>      ЭҮП арқылы ішінара автоматтандырылған электрондық мемлекеттік қызмет көрсету кезінде функционалдық өзара іс-қимылдың № 3 диаграммасы</w:t>
      </w:r>
    </w:p>
    <w:bookmarkEnd w:id="18"/>
    <w:p>
      <w:pPr>
        <w:spacing w:after="0"/>
        <w:ind w:left="0"/>
        <w:jc w:val="both"/>
      </w:pPr>
      <w:r>
        <w:drawing>
          <wp:inline distT="0" distB="0" distL="0" distR="0">
            <wp:extent cx="87122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12200" cy="5029200"/>
                    </a:xfrm>
                    <a:prstGeom prst="rect">
                      <a:avLst/>
                    </a:prstGeom>
                  </pic:spPr>
                </pic:pic>
              </a:graphicData>
            </a:graphic>
          </wp:inline>
        </w:drawing>
      </w:r>
    </w:p>
    <w:bookmarkStart w:name="z98" w:id="19"/>
    <w:p>
      <w:pPr>
        <w:spacing w:after="0"/>
        <w:ind w:left="0"/>
        <w:jc w:val="both"/>
      </w:pPr>
      <w:r>
        <w:rPr>
          <w:rFonts w:ascii="Times New Roman"/>
          <w:b w:val="false"/>
          <w:i w:val="false"/>
          <w:color w:val="000000"/>
          <w:sz w:val="28"/>
        </w:rPr>
        <w:t>
</w:t>
      </w:r>
      <w:r>
        <w:rPr>
          <w:rFonts w:ascii="Times New Roman"/>
          <w:b/>
          <w:i w:val="false"/>
          <w:color w:val="000000"/>
          <w:sz w:val="28"/>
        </w:rPr>
        <w:t>      «Е-Астана» АЖ арқылы ішінара автоматтандырылған электрондық мемлекеттік қызмет көрсету кезінде функционалдық өзара іс-қимылдың № 4 диаграммасы</w:t>
      </w:r>
    </w:p>
    <w:bookmarkEnd w:id="19"/>
    <w:p>
      <w:pPr>
        <w:spacing w:after="0"/>
        <w:ind w:left="0"/>
        <w:jc w:val="both"/>
      </w:pPr>
      <w:r>
        <w:drawing>
          <wp:inline distT="0" distB="0" distL="0" distR="0">
            <wp:extent cx="87503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50300" cy="4965700"/>
                    </a:xfrm>
                    <a:prstGeom prst="rect">
                      <a:avLst/>
                    </a:prstGeom>
                  </pic:spPr>
                </pic:pic>
              </a:graphicData>
            </a:graphic>
          </wp:inline>
        </w:drawing>
      </w:r>
    </w:p>
    <w:bookmarkStart w:name="z99" w:id="20"/>
    <w:p>
      <w:pPr>
        <w:spacing w:after="0"/>
        <w:ind w:left="0"/>
        <w:jc w:val="both"/>
      </w:pPr>
      <w:r>
        <w:rPr>
          <w:rFonts w:ascii="Times New Roman"/>
          <w:b w:val="false"/>
          <w:i w:val="false"/>
          <w:color w:val="000000"/>
          <w:sz w:val="28"/>
        </w:rPr>
        <w:t>
</w:t>
      </w:r>
      <w:r>
        <w:rPr>
          <w:rFonts w:ascii="Times New Roman"/>
          <w:b/>
          <w:i w:val="false"/>
          <w:color w:val="000000"/>
          <w:sz w:val="28"/>
        </w:rPr>
        <w:t>      Шартты белгiлер: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9651"/>
      </w:tblGrid>
      <w:tr>
        <w:trPr>
          <w:trHeight w:val="45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22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9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43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қарапайым оқиға</w:t>
            </w:r>
          </w:p>
        </w:tc>
      </w:tr>
      <w:tr>
        <w:trPr>
          <w:trHeight w:val="39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42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52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520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54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9300" cy="520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Үдерiс</w:t>
            </w:r>
          </w:p>
        </w:tc>
      </w:tr>
      <w:tr>
        <w:trPr>
          <w:trHeight w:val="70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647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4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 cy="139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4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38200" cy="190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25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540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тұтынушыға берiлетiн электрондық құжат </w:t>
            </w:r>
          </w:p>
        </w:tc>
      </w:tr>
    </w:tbl>
    <w:bookmarkStart w:name="z100" w:id="21"/>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Диаграмманың рәсiмделуi бизнес-үдерiстердi модельдеу үшiн пайдаланылатын BPM № 1.2 графикалық нотациясында келтiрiлген. BPMN-де модельдеу графикалық элементтердiң аз саны бар диаграмалар арқылы жүзеге асырылады. Бұл тұтынушыларға үдерiстiң қисынын жылдам түсiнуге көмектеседi. Элементтердiң төрт негiзгi санатын атап көрсетуге болады:</w:t>
      </w:r>
      <w:r>
        <w:br/>
      </w:r>
      <w:r>
        <w:rPr>
          <w:rFonts w:ascii="Times New Roman"/>
          <w:b w:val="false"/>
          <w:i w:val="false"/>
          <w:color w:val="000000"/>
          <w:sz w:val="28"/>
        </w:rPr>
        <w:t>
</w:t>
      </w:r>
      <w:r>
        <w:rPr>
          <w:rFonts w:ascii="Times New Roman"/>
          <w:b w:val="false"/>
          <w:i w:val="false"/>
          <w:color w:val="000000"/>
          <w:sz w:val="28"/>
        </w:rPr>
        <w:t>
      1) басқару ағынының объектiлерi: оқиғалар, іс-қимылдыр және логикалық операторлар;</w:t>
      </w:r>
      <w:r>
        <w:br/>
      </w:r>
      <w:r>
        <w:rPr>
          <w:rFonts w:ascii="Times New Roman"/>
          <w:b w:val="false"/>
          <w:i w:val="false"/>
          <w:color w:val="000000"/>
          <w:sz w:val="28"/>
        </w:rPr>
        <w:t>
</w:t>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артефактар: деректер, топтар және мәтiндiк аннотациялар.</w:t>
      </w:r>
      <w:r>
        <w:br/>
      </w:r>
      <w:r>
        <w:rPr>
          <w:rFonts w:ascii="Times New Roman"/>
          <w:b w:val="false"/>
          <w:i w:val="false"/>
          <w:color w:val="000000"/>
          <w:sz w:val="28"/>
        </w:rPr>
        <w:t>
</w:t>
      </w:r>
      <w:r>
        <w:rPr>
          <w:rFonts w:ascii="Times New Roman"/>
          <w:b w:val="false"/>
          <w:i w:val="false"/>
          <w:color w:val="000000"/>
          <w:sz w:val="28"/>
        </w:rPr>
        <w:t>
      Осы төрт санаттың элементтерi бизнес үдерiстердiң диаграммасын құруға мүмкiндiк бередi. </w:t>
      </w:r>
    </w:p>
    <w:bookmarkEnd w:id="21"/>
    <w:bookmarkStart w:name="z106" w:id="22"/>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22"/>
    <w:bookmarkStart w:name="z107" w:id="23"/>
    <w:p>
      <w:pPr>
        <w:spacing w:after="0"/>
        <w:ind w:left="0"/>
        <w:jc w:val="left"/>
      </w:pPr>
      <w:r>
        <w:rPr>
          <w:rFonts w:ascii="Times New Roman"/>
          <w:b/>
          <w:i w:val="false"/>
          <w:color w:val="000000"/>
        </w:rPr>
        <w:t xml:space="preserve"> 
Электрондық мемлекеттік қызмет көрсетуге</w:t>
      </w:r>
      <w:r>
        <w:br/>
      </w:r>
      <w:r>
        <w:rPr>
          <w:rFonts w:ascii="Times New Roman"/>
          <w:b/>
          <w:i w:val="false"/>
          <w:color w:val="000000"/>
        </w:rPr>
        <w:t>
сұрау салуды толтырудың экрандық үлгісі</w:t>
      </w:r>
    </w:p>
    <w:bookmarkEnd w:id="23"/>
    <w:p>
      <w:pPr>
        <w:spacing w:after="0"/>
        <w:ind w:left="0"/>
        <w:jc w:val="both"/>
      </w:pPr>
      <w:r>
        <w:drawing>
          <wp:inline distT="0" distB="0" distL="0" distR="0">
            <wp:extent cx="8064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64500" cy="5283200"/>
                    </a:xfrm>
                    <a:prstGeom prst="rect">
                      <a:avLst/>
                    </a:prstGeom>
                  </pic:spPr>
                </pic:pic>
              </a:graphicData>
            </a:graphic>
          </wp:inline>
        </w:drawing>
      </w:r>
    </w:p>
    <w:bookmarkStart w:name="z108" w:id="24"/>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4-қосымша          </w:t>
      </w:r>
    </w:p>
    <w:bookmarkEnd w:id="24"/>
    <w:bookmarkStart w:name="z109" w:id="25"/>
    <w:p>
      <w:pPr>
        <w:spacing w:after="0"/>
        <w:ind w:left="0"/>
        <w:jc w:val="left"/>
      </w:pPr>
      <w:r>
        <w:rPr>
          <w:rFonts w:ascii="Times New Roman"/>
          <w:b/>
          <w:i w:val="false"/>
          <w:color w:val="000000"/>
        </w:rPr>
        <w:t xml:space="preserve"> 
Электрондық мемлекеттік</w:t>
      </w:r>
      <w:r>
        <w:br/>
      </w:r>
      <w:r>
        <w:rPr>
          <w:rFonts w:ascii="Times New Roman"/>
          <w:b/>
          <w:i w:val="false"/>
          <w:color w:val="000000"/>
        </w:rPr>
        <w:t>
қызметке оң жауаптың шығу үлгісі</w:t>
      </w:r>
    </w:p>
    <w:bookmarkEnd w:id="25"/>
    <w:p>
      <w:pPr>
        <w:spacing w:after="0"/>
        <w:ind w:left="0"/>
        <w:jc w:val="both"/>
      </w:pPr>
      <w:r>
        <w:drawing>
          <wp:inline distT="0" distB="0" distL="0" distR="0">
            <wp:extent cx="82423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242300" cy="8166100"/>
                    </a:xfrm>
                    <a:prstGeom prst="rect">
                      <a:avLst/>
                    </a:prstGeom>
                  </pic:spPr>
                </pic:pic>
              </a:graphicData>
            </a:graphic>
          </wp:inline>
        </w:drawing>
      </w:r>
    </w:p>
    <w:p>
      <w:pPr>
        <w:spacing w:after="0"/>
        <w:ind w:left="0"/>
        <w:jc w:val="both"/>
      </w:pPr>
      <w:r>
        <w:drawing>
          <wp:inline distT="0" distB="0" distL="0" distR="0">
            <wp:extent cx="7683500" cy="1076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683500" cy="10769600"/>
                    </a:xfrm>
                    <a:prstGeom prst="rect">
                      <a:avLst/>
                    </a:prstGeom>
                  </pic:spPr>
                </pic:pic>
              </a:graphicData>
            </a:graphic>
          </wp:inline>
        </w:drawing>
      </w:r>
    </w:p>
    <w:bookmarkStart w:name="z110" w:id="26"/>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5-қосымша          </w:t>
      </w:r>
    </w:p>
    <w:bookmarkEnd w:id="26"/>
    <w:bookmarkStart w:name="z111" w:id="27"/>
    <w:p>
      <w:pPr>
        <w:spacing w:after="0"/>
        <w:ind w:left="0"/>
        <w:jc w:val="left"/>
      </w:pPr>
      <w:r>
        <w:rPr>
          <w:rFonts w:ascii="Times New Roman"/>
          <w:b/>
          <w:i w:val="false"/>
          <w:color w:val="000000"/>
        </w:rPr>
        <w:t xml:space="preserve"> 
Электрондық қызметке теріс жауаптың (бас тарту) шығу үлгісі</w:t>
      </w:r>
    </w:p>
    <w:bookmarkEnd w:id="27"/>
    <w:p>
      <w:pPr>
        <w:spacing w:after="0"/>
        <w:ind w:left="0"/>
        <w:jc w:val="both"/>
      </w:pPr>
      <w:r>
        <w:drawing>
          <wp:inline distT="0" distB="0" distL="0" distR="0">
            <wp:extent cx="53213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21300" cy="9525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Кімге:____________________________</w:t>
      </w:r>
      <w:r>
        <w:br/>
      </w:r>
      <w:r>
        <w:rPr>
          <w:rFonts w:ascii="Times New Roman"/>
          <w:b w:val="false"/>
          <w:i w:val="false"/>
          <w:color w:val="000000"/>
          <w:sz w:val="28"/>
        </w:rPr>
        <w:t>
</w:t>
      </w:r>
      <w:r>
        <w:rPr>
          <w:rFonts w:ascii="Times New Roman"/>
          <w:b w:val="false"/>
          <w:i/>
          <w:color w:val="000000"/>
          <w:sz w:val="28"/>
        </w:rPr>
        <w:t>                                                  (АЖТ)</w:t>
      </w:r>
    </w:p>
    <w:p>
      <w:pPr>
        <w:spacing w:after="0"/>
        <w:ind w:left="0"/>
        <w:jc w:val="both"/>
      </w:pPr>
      <w:r>
        <w:rPr>
          <w:rFonts w:ascii="Times New Roman"/>
          <w:b w:val="false"/>
          <w:i w:val="false"/>
          <w:color w:val="000000"/>
          <w:sz w:val="28"/>
        </w:rPr>
        <w:t>      Сізге, жұмыссыз ретінде тіркелген туралы анықтама беруден бас тартылғандығын жеткіземіз</w:t>
      </w:r>
      <w:r>
        <w:br/>
      </w:r>
      <w:r>
        <w:rPr>
          <w:rFonts w:ascii="Times New Roman"/>
          <w:b w:val="false"/>
          <w:i w:val="false"/>
          <w:color w:val="000000"/>
          <w:sz w:val="28"/>
        </w:rPr>
        <w:t>
Бас тартылған себебі ______________________________________________</w:t>
      </w:r>
      <w:r>
        <w:br/>
      </w:r>
      <w:r>
        <w:rPr>
          <w:rFonts w:ascii="Times New Roman"/>
          <w:b w:val="false"/>
          <w:i w:val="false"/>
          <w:color w:val="000000"/>
          <w:sz w:val="28"/>
        </w:rPr>
        <w:t>
Бөлім бастығы _____________________________________________________</w:t>
      </w:r>
      <w:r>
        <w:br/>
      </w:r>
      <w:r>
        <w:rPr>
          <w:rFonts w:ascii="Times New Roman"/>
          <w:b w:val="false"/>
          <w:i w:val="false"/>
          <w:color w:val="000000"/>
          <w:sz w:val="28"/>
        </w:rPr>
        <w:t>
</w:t>
      </w:r>
      <w:r>
        <w:rPr>
          <w:rFonts w:ascii="Times New Roman"/>
          <w:b w:val="false"/>
          <w:i/>
          <w:color w:val="000000"/>
          <w:sz w:val="28"/>
        </w:rPr>
        <w:t>                                      (АЖТ)</w:t>
      </w:r>
    </w:p>
    <w:p>
      <w:pPr>
        <w:spacing w:after="0"/>
        <w:ind w:left="0"/>
        <w:jc w:val="both"/>
      </w:pPr>
      <w:r>
        <w:drawing>
          <wp:inline distT="0" distB="0" distL="0" distR="0">
            <wp:extent cx="7937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937500" cy="2603500"/>
                    </a:xfrm>
                    <a:prstGeom prst="rect">
                      <a:avLst/>
                    </a:prstGeom>
                  </pic:spPr>
                </pic:pic>
              </a:graphicData>
            </a:graphic>
          </wp:inline>
        </w:drawing>
      </w:r>
    </w:p>
    <w:bookmarkStart w:name="z112" w:id="28"/>
    <w:p>
      <w:pPr>
        <w:spacing w:after="0"/>
        <w:ind w:left="0"/>
        <w:jc w:val="both"/>
      </w:pPr>
      <w:r>
        <w:rPr>
          <w:rFonts w:ascii="Times New Roman"/>
          <w:b w:val="false"/>
          <w:i w:val="false"/>
          <w:color w:val="000000"/>
          <w:sz w:val="28"/>
        </w:rPr>
        <w:t>
«Жұмыссыз азаматтарға анықтама</w:t>
      </w:r>
      <w:r>
        <w:br/>
      </w:r>
      <w:r>
        <w:rPr>
          <w:rFonts w:ascii="Times New Roman"/>
          <w:b w:val="false"/>
          <w:i w:val="false"/>
          <w:color w:val="000000"/>
          <w:sz w:val="28"/>
        </w:rPr>
        <w:t>
беру»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6-қосымша           </w:t>
      </w:r>
    </w:p>
    <w:bookmarkEnd w:id="28"/>
    <w:bookmarkStart w:name="z113" w:id="29"/>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анықтау үшін сауалнаманың нысаны</w:t>
      </w:r>
    </w:p>
    <w:bookmarkEnd w:id="29"/>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(қызметтің атауы)</w:t>
      </w:r>
      <w:r>
        <w:br/>
      </w:r>
      <w:r>
        <w:rPr>
          <w:rFonts w:ascii="Times New Roman"/>
          <w:b w:val="false"/>
          <w:i w:val="false"/>
          <w:color w:val="000000"/>
          <w:sz w:val="28"/>
        </w:rPr>
        <w:t>
</w:t>
      </w:r>
      <w:r>
        <w:rPr>
          <w:rFonts w:ascii="Times New Roman"/>
          <w:b/>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Start w:name="z114" w:id="30"/>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2012 жылғы 8 қарашадағы </w:t>
      </w:r>
      <w:r>
        <w:br/>
      </w:r>
      <w:r>
        <w:rPr>
          <w:rFonts w:ascii="Times New Roman"/>
          <w:b w:val="false"/>
          <w:i w:val="false"/>
          <w:color w:val="000000"/>
          <w:sz w:val="28"/>
        </w:rPr>
        <w:t xml:space="preserve">
№ 158-1659 қаулысына  </w:t>
      </w:r>
      <w:r>
        <w:br/>
      </w:r>
      <w:r>
        <w:rPr>
          <w:rFonts w:ascii="Times New Roman"/>
          <w:b w:val="false"/>
          <w:i w:val="false"/>
          <w:color w:val="000000"/>
          <w:sz w:val="28"/>
        </w:rPr>
        <w:t xml:space="preserve">
2-қосымша        </w:t>
      </w:r>
    </w:p>
    <w:bookmarkEnd w:id="30"/>
    <w:bookmarkStart w:name="z115" w:id="31"/>
    <w:p>
      <w:pPr>
        <w:spacing w:after="0"/>
        <w:ind w:left="0"/>
        <w:jc w:val="left"/>
      </w:pPr>
      <w:r>
        <w:rPr>
          <w:rFonts w:ascii="Times New Roman"/>
          <w:b/>
          <w:i w:val="false"/>
          <w:color w:val="000000"/>
        </w:rPr>
        <w:t xml:space="preserve"> 
«Үйде оқитын және тәрбиеленетiн мүгедек балаларды материалдық қамтамасыз ету үшiн құжаттарды ресiмдеу» электрондық мемлекеттiк қызмет регламентi</w:t>
      </w:r>
    </w:p>
    <w:bookmarkEnd w:id="31"/>
    <w:bookmarkStart w:name="z116" w:id="32"/>
    <w:p>
      <w:pPr>
        <w:spacing w:after="0"/>
        <w:ind w:left="0"/>
        <w:jc w:val="left"/>
      </w:pPr>
      <w:r>
        <w:rPr>
          <w:rFonts w:ascii="Times New Roman"/>
          <w:b/>
          <w:i w:val="false"/>
          <w:color w:val="000000"/>
        </w:rPr>
        <w:t xml:space="preserve"> 
1. Жалпы ережелер</w:t>
      </w:r>
    </w:p>
    <w:bookmarkEnd w:id="32"/>
    <w:bookmarkStart w:name="z117" w:id="33"/>
    <w:p>
      <w:pPr>
        <w:spacing w:after="0"/>
        <w:ind w:left="0"/>
        <w:jc w:val="both"/>
      </w:pPr>
      <w:r>
        <w:rPr>
          <w:rFonts w:ascii="Times New Roman"/>
          <w:b w:val="false"/>
          <w:i w:val="false"/>
          <w:color w:val="000000"/>
          <w:sz w:val="28"/>
        </w:rPr>
        <w:t xml:space="preserve">
      1. «Үйде оқитын және тәрбиеленетiн мүгедек балаларды материалдық қамтамасыз ету үшiн құжаттарды ресiмдеу» электрондық мемлекеттiк қызметті (бұдан әрі – электрондық мемлекеттiк қызмет) «Астана қаласының Жұмыспен қамту және әлеуметтік бағдарламалар басқармасы» мемлекеттік мекемесі (бұдан әрі – қызмет беруші) электрондық мемлекеттік қызметті тұтынушының электрондық цифрлық қолтаңбасы болған жағдайда «электрондық үкімет» веб-порталы: </w:t>
      </w:r>
      <w:r>
        <w:rPr>
          <w:rFonts w:ascii="Times New Roman"/>
          <w:b w:val="false"/>
          <w:i w:val="false"/>
          <w:color w:val="000000"/>
          <w:sz w:val="28"/>
          <w:u w:val="single"/>
        </w:rPr>
        <w:t>www.e.gov.kz</w:t>
      </w:r>
      <w:r>
        <w:rPr>
          <w:rFonts w:ascii="Times New Roman"/>
          <w:b w:val="false"/>
          <w:i w:val="false"/>
          <w:color w:val="000000"/>
          <w:sz w:val="28"/>
        </w:rPr>
        <w:t xml:space="preserve"> және Астана қаласы әкімдігінің «Электрондық қызметтер»: кіші жүйесі </w:t>
      </w:r>
      <w:r>
        <w:rPr>
          <w:rFonts w:ascii="Times New Roman"/>
          <w:b w:val="false"/>
          <w:i w:val="false"/>
          <w:color w:val="000000"/>
          <w:sz w:val="28"/>
          <w:u w:val="single"/>
        </w:rPr>
        <w:t>www.e.astana.kz</w:t>
      </w:r>
      <w:r>
        <w:rPr>
          <w:rFonts w:ascii="Times New Roman"/>
          <w:b w:val="false"/>
          <w:i w:val="false"/>
          <w:color w:val="000000"/>
          <w:sz w:val="28"/>
        </w:rPr>
        <w:t>.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мемлекеттiк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«Үйде оқитын және тәрбиеленетiн мүгедек балаларды материалдық қамтамасыз ету үшiн құжаттарды ресiмдеу» мемлекеттік қызмет стандарты негізінде ұсынылады.</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ішінара автоматтандырылған (медиа-алшақтықты қамтитын электрондық мемлекеттiк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
      1) «Е-Астана» АЖ - өңірлік деңгейде азаматтарға және бизнес-құрылымдарға электрондық қызмет көрсетуге арналған Астана қаласы әкімдігінің «Электрондық қызметтер» кіші жүйесі;</w:t>
      </w:r>
      <w:r>
        <w:br/>
      </w:r>
      <w:r>
        <w:rPr>
          <w:rFonts w:ascii="Times New Roman"/>
          <w:b w:val="false"/>
          <w:i w:val="false"/>
          <w:color w:val="000000"/>
          <w:sz w:val="28"/>
        </w:rPr>
        <w:t>
</w:t>
      </w:r>
      <w:r>
        <w:rPr>
          <w:rFonts w:ascii="Times New Roman"/>
          <w:b w:val="false"/>
          <w:i w:val="false"/>
          <w:color w:val="000000"/>
          <w:sz w:val="28"/>
        </w:rPr>
        <w:t>
      2) ақпараттық жүйе – аппараттық-бағдарламалық кешендi қолдана отырып, ақпаратты сақтауға, өңдеуге, iздестіруге, таратуға, беруге және ұсынуға арналған жүйе (бұдан әрi - АЖ);</w:t>
      </w:r>
      <w:r>
        <w:br/>
      </w:r>
      <w:r>
        <w:rPr>
          <w:rFonts w:ascii="Times New Roman"/>
          <w:b w:val="false"/>
          <w:i w:val="false"/>
          <w:color w:val="000000"/>
          <w:sz w:val="28"/>
        </w:rPr>
        <w:t>
</w:t>
      </w:r>
      <w:r>
        <w:rPr>
          <w:rFonts w:ascii="Times New Roman"/>
          <w:b w:val="false"/>
          <w:i w:val="false"/>
          <w:color w:val="000000"/>
          <w:sz w:val="28"/>
        </w:rPr>
        <w:t>
      3) ақпараттық қызмет – тұтынушыларға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4) «ЖАО» АЖ – қызмет берушінің ақпараттық жүйесі;</w:t>
      </w:r>
      <w:r>
        <w:br/>
      </w:r>
      <w:r>
        <w:rPr>
          <w:rFonts w:ascii="Times New Roman"/>
          <w:b w:val="false"/>
          <w:i w:val="false"/>
          <w:color w:val="000000"/>
          <w:sz w:val="28"/>
        </w:rPr>
        <w:t>
</w:t>
      </w:r>
      <w:r>
        <w:rPr>
          <w:rFonts w:ascii="Times New Roman"/>
          <w:b w:val="false"/>
          <w:i w:val="false"/>
          <w:color w:val="000000"/>
          <w:sz w:val="28"/>
        </w:rPr>
        <w:t>
      5)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куәландырушы орталығының ақпараттық жүйесі – «электрондық үкіметтің» қатысушыларына, мемлекеттік және мемлекеттік емес ақпараттық жүйелерге қызмет көрсететін ақпараттық жүйе (бұдан әрі – «ҰКО» АЖ);</w:t>
      </w:r>
      <w:r>
        <w:br/>
      </w:r>
      <w:r>
        <w:rPr>
          <w:rFonts w:ascii="Times New Roman"/>
          <w:b w:val="false"/>
          <w:i w:val="false"/>
          <w:color w:val="000000"/>
          <w:sz w:val="28"/>
        </w:rPr>
        <w:t>
</w:t>
      </w:r>
      <w:r>
        <w:rPr>
          <w:rFonts w:ascii="Times New Roman"/>
          <w:b w:val="false"/>
          <w:i w:val="false"/>
          <w:color w:val="000000"/>
          <w:sz w:val="28"/>
        </w:rPr>
        <w:t>
      7) құрылымдық-функционалдық бiрлiктер – белгілі сатыға электрондық қызметтi, мемлекеттік қызметті көрсетуге қатысатын қызмет берушілердің, басқа да мемлекеттiк органдардың жауапты тұлғалары, құрылымдық бөлiмшелерi (бұдан әрi – ҚФБ);</w:t>
      </w:r>
      <w:r>
        <w:br/>
      </w:r>
      <w:r>
        <w:rPr>
          <w:rFonts w:ascii="Times New Roman"/>
          <w:b w:val="false"/>
          <w:i w:val="false"/>
          <w:color w:val="000000"/>
          <w:sz w:val="28"/>
        </w:rPr>
        <w:t>
</w:t>
      </w:r>
      <w:r>
        <w:rPr>
          <w:rFonts w:ascii="Times New Roman"/>
          <w:b w:val="false"/>
          <w:i w:val="false"/>
          <w:color w:val="000000"/>
          <w:sz w:val="28"/>
        </w:rPr>
        <w:t>
      8) медиа-алшақтық - құжаттарды электрондық нысаннан қағаз немесе керісiнше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w:t>
      </w:r>
      <w:r>
        <w:rPr>
          <w:rFonts w:ascii="Times New Roman"/>
          <w:b w:val="false"/>
          <w:i w:val="false"/>
          <w:color w:val="000000"/>
          <w:sz w:val="28"/>
        </w:rPr>
        <w:t>
      9) тұтынушы –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жөнiндегi қызмет;</w:t>
      </w:r>
      <w:r>
        <w:br/>
      </w:r>
      <w:r>
        <w:rPr>
          <w:rFonts w:ascii="Times New Roman"/>
          <w:b w:val="false"/>
          <w:i w:val="false"/>
          <w:color w:val="000000"/>
          <w:sz w:val="28"/>
        </w:rPr>
        <w:t>
</w:t>
      </w:r>
      <w:r>
        <w:rPr>
          <w:rFonts w:ascii="Times New Roman"/>
          <w:b w:val="false"/>
          <w:i w:val="false"/>
          <w:color w:val="000000"/>
          <w:sz w:val="28"/>
        </w:rPr>
        <w:t>
      11) электрондық құжат – өзіндегі ақпарат электрондық-цифрлық нысанда табыс етілген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12) «электрондық үкіметтің» өңірлік шлюзі» – жергілікті атқарушы органдардың электрондық қызметтер көрсету барысында қатысатын сыртқы ақпараттық жүйелердің және жергілікті атқарушы органдардың ішкі жүйелерінің/кіші жүйелерінің арасында ақпараттық өзара әрекет етуді қамтамасыз ететін біріктіру кіші жүйе (бұдан әрі – ЭҮӨШ);</w:t>
      </w:r>
      <w:r>
        <w:br/>
      </w:r>
      <w:r>
        <w:rPr>
          <w:rFonts w:ascii="Times New Roman"/>
          <w:b w:val="false"/>
          <w:i w:val="false"/>
          <w:color w:val="000000"/>
          <w:sz w:val="28"/>
        </w:rPr>
        <w:t>
</w:t>
      </w:r>
      <w:r>
        <w:rPr>
          <w:rFonts w:ascii="Times New Roman"/>
          <w:b w:val="false"/>
          <w:i w:val="false"/>
          <w:color w:val="000000"/>
          <w:sz w:val="28"/>
        </w:rPr>
        <w:t>
      13) «электрондық үкіметтің» шлюзі – электрондық қызметтерді іске асыру аясында «электрондық үкімет» ақпараттық жүйелерін біріктіруге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14) «электрондық үкiметтiң» веб-порталы – ақпараттық жүйе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 терімі (бұдан әрi – ЭЦҚ).</w:t>
      </w:r>
    </w:p>
    <w:bookmarkEnd w:id="33"/>
    <w:bookmarkStart w:name="z137" w:id="3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34"/>
    <w:bookmarkStart w:name="z138" w:id="35"/>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(1-кесте) сәйкес электрондық мемлекеттік қызметті ішінара автоматтандырылған электрондық мемлекеттік қызметті көрсету кезіндегі қызмет берушінің адымдық әрекеттері мен шешімдері:</w:t>
      </w:r>
      <w:r>
        <w:br/>
      </w:r>
      <w:r>
        <w:rPr>
          <w:rFonts w:ascii="Times New Roman"/>
          <w:b w:val="false"/>
          <w:i w:val="false"/>
          <w:color w:val="000000"/>
          <w:sz w:val="28"/>
        </w:rPr>
        <w:t>
</w:t>
      </w:r>
      <w:r>
        <w:rPr>
          <w:rFonts w:ascii="Times New Roman"/>
          <w:b w:val="false"/>
          <w:i w:val="false"/>
          <w:color w:val="000000"/>
          <w:sz w:val="28"/>
        </w:rPr>
        <w:t>
      1) тұтынушы электрондық мемлекеттiк қызмет алу үшін қызмет берушіге жүгінуі қажет, өзімен бірге өтініш пен қажетті құжаттардың түпнұсқалары болуы тиіс, олардың түпнұсқалығы қызмет берушінің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2) 1-үдеріс – қызмет берушінің қызметкерімен «Е-Астана» АЖ электрондық мемлекеттік қызметті көрсету үшін ЖСН және кодын енгізу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«Е-Астана» АЖ-дан қызмет берушінің тіркелген қызметкері туралы деректердің түпнұсқалылығын тексеру;</w:t>
      </w:r>
      <w:r>
        <w:br/>
      </w:r>
      <w:r>
        <w:rPr>
          <w:rFonts w:ascii="Times New Roman"/>
          <w:b w:val="false"/>
          <w:i w:val="false"/>
          <w:color w:val="000000"/>
          <w:sz w:val="28"/>
        </w:rPr>
        <w:t>
</w:t>
      </w:r>
      <w:r>
        <w:rPr>
          <w:rFonts w:ascii="Times New Roman"/>
          <w:b w:val="false"/>
          <w:i w:val="false"/>
          <w:color w:val="000000"/>
          <w:sz w:val="28"/>
        </w:rPr>
        <w:t>
      4) 2-үдеріс – қызмет беруші қызметкерінің деректерінде бұзушылықтар болуына байланысты «Е-Астана» АЖ-да қуаттаудан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3-үдеріс – қызмет беруші қызметкерінің осы Регламентте көрсетілген электрондық мемлекеттік қызметті таңдауы, қызметті көрсету және оның құрылымы мен форматтық талаптарды ескере отырып, тұтынушының нысанды толтыруы үшін сұрау салу нысанын (деректерді енгізу және сканерленген құжаттарды тіркеу) экранға шығару;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қызметтер көрсетуге сұрау салудың толтырылған нысанына (енгізілген деректерді және тіркелген сканерленген құжаттарды) қызмет беруші қызметкерінің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«Е-Астана» АЖ-ның қайтарылған (жойылған) тізімінде болмауын тексеру;</w:t>
      </w:r>
      <w:r>
        <w:br/>
      </w:r>
      <w:r>
        <w:rPr>
          <w:rFonts w:ascii="Times New Roman"/>
          <w:b w:val="false"/>
          <w:i w:val="false"/>
          <w:color w:val="000000"/>
          <w:sz w:val="28"/>
        </w:rPr>
        <w:t>
</w:t>
      </w:r>
      <w:r>
        <w:rPr>
          <w:rFonts w:ascii="Times New Roman"/>
          <w:b w:val="false"/>
          <w:i w:val="false"/>
          <w:color w:val="000000"/>
          <w:sz w:val="28"/>
        </w:rPr>
        <w:t>
      8) 5-үдеріс – қызмет беруші қызметкерінің ЭЦҚ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қызмет беруші қызметкерінің электрондық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7-үдеріс – қызмет беруші қызметкерінің электрондық қызмет көрсетудің нәтижесін қалыптастыруы (үйде оқитын және тәрбиеленетiн мүгедек балаларды материалдық қамтамасыз ету үшiн құжаттарды ресiмдеу туралы хабарлама, не болмаса қызмет көрсетуден бас тарту туралы дәлелді жауабы), бұл ретте электрондық құжат қызмет беруші қызметкерінің ЭЦҚ-ны пайдалануы арқылы қалыптастырылады;</w:t>
      </w:r>
      <w:r>
        <w:br/>
      </w:r>
      <w:r>
        <w:rPr>
          <w:rFonts w:ascii="Times New Roman"/>
          <w:b w:val="false"/>
          <w:i w:val="false"/>
          <w:color w:val="000000"/>
          <w:sz w:val="28"/>
        </w:rPr>
        <w:t>
</w:t>
      </w:r>
      <w:r>
        <w:rPr>
          <w:rFonts w:ascii="Times New Roman"/>
          <w:b w:val="false"/>
          <w:i w:val="false"/>
          <w:color w:val="000000"/>
          <w:sz w:val="28"/>
        </w:rPr>
        <w:t>
      11) 8-үдеріс – қызмет беруші қызметкерінің электрондық қызмет көрсетудің нәтижесін тұтынушыға қолма-қол немесе электрондық мекен-жайына жіберу арқылы беруі (үйде оқитын және тәрбиеленетiн мүгедек балаларды материалдық қамтамасыз ету үшiн құжаттарды ресiмдеу туралы хабарлама, не болмаса қызмет көрсетуден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
      7. Осы Регламенттің 1-қосымшасына (</w:t>
      </w:r>
      <w:r>
        <w:rPr>
          <w:rFonts w:ascii="Times New Roman"/>
          <w:b w:val="false"/>
          <w:i w:val="false"/>
          <w:color w:val="000000"/>
          <w:sz w:val="28"/>
        </w:rPr>
        <w:t>2-кесте</w:t>
      </w:r>
      <w:r>
        <w:rPr>
          <w:rFonts w:ascii="Times New Roman"/>
          <w:b w:val="false"/>
          <w:i w:val="false"/>
          <w:color w:val="000000"/>
          <w:sz w:val="28"/>
        </w:rPr>
        <w:t>) сәйкес «Е-Астана» АЖ/ЭҮП арқылы электрондық мемлекеттік қызметті көрсету кезіндегі қызмет берушінің адымдық әрекеттері және шешімдері:</w:t>
      </w:r>
      <w:r>
        <w:br/>
      </w:r>
      <w:r>
        <w:rPr>
          <w:rFonts w:ascii="Times New Roman"/>
          <w:b w:val="false"/>
          <w:i w:val="false"/>
          <w:color w:val="000000"/>
          <w:sz w:val="28"/>
        </w:rPr>
        <w:t>
</w:t>
      </w:r>
      <w:r>
        <w:rPr>
          <w:rFonts w:ascii="Times New Roman"/>
          <w:b w:val="false"/>
          <w:i w:val="false"/>
          <w:color w:val="000000"/>
          <w:sz w:val="28"/>
        </w:rPr>
        <w:t>
      1) тұтынушы ЖСН-ның және парольдің көмегімен «Е-Астана» АЖ/ЭҮП порталға тіркеуді жүзеге асырады «Е-Астана» АЖ/ЭҮП порталда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электрондық қызметтерді көрсету үшін тұтынушының «Е-Астана» АЖ/ЭҮП порталда ЖСН мен пароль енгізу үдерісі (қуаттау үдерісі);</w:t>
      </w:r>
      <w:r>
        <w:br/>
      </w:r>
      <w:r>
        <w:rPr>
          <w:rFonts w:ascii="Times New Roman"/>
          <w:b w:val="false"/>
          <w:i w:val="false"/>
          <w:color w:val="000000"/>
          <w:sz w:val="28"/>
        </w:rPr>
        <w:t>
</w:t>
      </w:r>
      <w:r>
        <w:rPr>
          <w:rFonts w:ascii="Times New Roman"/>
          <w:b w:val="false"/>
          <w:i w:val="false"/>
          <w:color w:val="000000"/>
          <w:sz w:val="28"/>
        </w:rPr>
        <w:t>
      3) 1-шарт - ЖСН және пароль арқылы тіркелген тұтынушы туралы деректердің түпнұсқалылығын «Е-Астана» АЖ/ЭҮП порталда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бұзушылықтарының болуына байланысты қуаттаудан бас тарту туралы хабарламаны «Е-Астана» АЖ/ЭҮП порталда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осы Регламентте көрсетілген қызметті таңдауы, қызмет көрсету және оның құрылымы мен форматтық талаптарын ескере отырып, тұтынушының нысанды толтыруы үшін сұрау салу нысанын экранға шығару (деректерді енгізу және сканерленген құжаттарды бекіту);</w:t>
      </w:r>
      <w:r>
        <w:br/>
      </w:r>
      <w:r>
        <w:rPr>
          <w:rFonts w:ascii="Times New Roman"/>
          <w:b w:val="false"/>
          <w:i w:val="false"/>
          <w:color w:val="000000"/>
          <w:sz w:val="28"/>
        </w:rPr>
        <w:t>
</w:t>
      </w:r>
      <w:r>
        <w:rPr>
          <w:rFonts w:ascii="Times New Roman"/>
          <w:b w:val="false"/>
          <w:i w:val="false"/>
          <w:color w:val="000000"/>
          <w:sz w:val="28"/>
        </w:rPr>
        <w:t>
      6) 4-үдеріс – электрондық мемлекеттік қызметтер көрсетуге сұрау салудың толтырылған нысанына (енгізілген деректерді және тіркелген сканерленген құжаттарды) тұтынушының ЭЦҚ арқылы қол қою;</w:t>
      </w:r>
      <w:r>
        <w:br/>
      </w:r>
      <w:r>
        <w:rPr>
          <w:rFonts w:ascii="Times New Roman"/>
          <w:b w:val="false"/>
          <w:i w:val="false"/>
          <w:color w:val="000000"/>
          <w:sz w:val="28"/>
        </w:rPr>
        <w:t>
</w:t>
      </w:r>
      <w:r>
        <w:rPr>
          <w:rFonts w:ascii="Times New Roman"/>
          <w:b w:val="false"/>
          <w:i w:val="false"/>
          <w:color w:val="000000"/>
          <w:sz w:val="28"/>
        </w:rPr>
        <w:t>
      7) 2-шарт – сәйкестендіру деректердің сәйкестігін (сұрау салуда көрсетілген ЖСН мен ЭЦҚ-ның тіркеу куәлігінде көрсетілген ЖСН-ның арасындағы), ЭЦҚ тіркеу куәлігінің қолданылу мерзімін және «Е-Астана» АЖ/ЭҮП порталда қайтарылған (жойылған) тізімінде болмауын тексеру;</w:t>
      </w:r>
      <w:r>
        <w:br/>
      </w:r>
      <w:r>
        <w:rPr>
          <w:rFonts w:ascii="Times New Roman"/>
          <w:b w:val="false"/>
          <w:i w:val="false"/>
          <w:color w:val="000000"/>
          <w:sz w:val="28"/>
        </w:rPr>
        <w:t>
</w:t>
      </w:r>
      <w:r>
        <w:rPr>
          <w:rFonts w:ascii="Times New Roman"/>
          <w:b w:val="false"/>
          <w:i w:val="false"/>
          <w:color w:val="000000"/>
          <w:sz w:val="28"/>
        </w:rPr>
        <w:t>
      8) 5-үдеріс – ЭЦҚ тұтынушының түпнұсқалығының расталмауына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тұтынушының қолы қойылған ЭЦҚ электрондық құжаттарды ЭҮШ/ЭҮӨШ арқылы «Е-Астана» АЖ жұмыс кабинетіне жіберу және қызмет беруші қызметкерінің электрондық мемлекеттік қызметті өңдеуі (Үйде оқитын және тәрбиеленетiн мүгедек балаларды материалдық қамтамасыз ету үшiн құжаттарды ресiмдеу туралы хабарлама, не қызмет көрсетуден бас тарту туралы дәлелді жауабы);</w:t>
      </w:r>
      <w:r>
        <w:br/>
      </w:r>
      <w:r>
        <w:rPr>
          <w:rFonts w:ascii="Times New Roman"/>
          <w:b w:val="false"/>
          <w:i w:val="false"/>
          <w:color w:val="000000"/>
          <w:sz w:val="28"/>
        </w:rPr>
        <w:t>
</w:t>
      </w:r>
      <w:r>
        <w:rPr>
          <w:rFonts w:ascii="Times New Roman"/>
          <w:b w:val="false"/>
          <w:i w:val="false"/>
          <w:color w:val="000000"/>
          <w:sz w:val="28"/>
        </w:rPr>
        <w:t>
      10) 7-үдеріс – қызмет беруші қызметкерінің электрондық қызмет көрсетудің нәтижесін қалыптастыруы (үйде оқитын және тәрбиеленетiн мүгедек балаларды материалдық қамтамасыз ету үшiн құжаттарды ресiмдеу туралы хабарлама, не қызмет көрсетуден бас тарту туралы дәлелді жауабы), сонымен қатар құжат аудандық бөлім маманының ЭЦҚ-ны пайдалануы арқылы қалыптастырылады және «Е-Астана» АЖ/ЭҮП порталының жеке кабинетіне беріледі.</w:t>
      </w:r>
      <w:r>
        <w:br/>
      </w:r>
      <w:r>
        <w:rPr>
          <w:rFonts w:ascii="Times New Roman"/>
          <w:b w:val="false"/>
          <w:i w:val="false"/>
          <w:color w:val="000000"/>
          <w:sz w:val="28"/>
        </w:rPr>
        <w:t>
</w:t>
      </w:r>
      <w:r>
        <w:rPr>
          <w:rFonts w:ascii="Times New Roman"/>
          <w:b w:val="false"/>
          <w:i w:val="false"/>
          <w:color w:val="000000"/>
          <w:sz w:val="28"/>
        </w:rPr>
        <w:t>
      8.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тұтынушыға мемлекеттiк немесе орыс тiлдерiнде көрсетiлетiн электрондық мемлекеттiк қызметке сұрау салу мен жауапты толтырудың экрандық нысандар келтiрілген.</w:t>
      </w:r>
      <w:r>
        <w:br/>
      </w:r>
      <w:r>
        <w:rPr>
          <w:rFonts w:ascii="Times New Roman"/>
          <w:b w:val="false"/>
          <w:i w:val="false"/>
          <w:color w:val="000000"/>
          <w:sz w:val="28"/>
        </w:rPr>
        <w:t>
</w:t>
      </w:r>
      <w:r>
        <w:rPr>
          <w:rFonts w:ascii="Times New Roman"/>
          <w:b w:val="false"/>
          <w:i w:val="false"/>
          <w:color w:val="000000"/>
          <w:sz w:val="28"/>
        </w:rPr>
        <w:t>
      9. Электрондық мемлекеттік қызмет бойынша сұрау салуды орындау мәртебесін тұтынушының тексеру тәсілі: ЭҮП-те «Қызметтерді алу тарихы» бөлімінде, сонымен қатар «Е-Астана» АЖ/қызмет беруші өтініш жасағанда.</w:t>
      </w:r>
      <w:r>
        <w:br/>
      </w:r>
      <w:r>
        <w:rPr>
          <w:rFonts w:ascii="Times New Roman"/>
          <w:b w:val="false"/>
          <w:i w:val="false"/>
          <w:color w:val="000000"/>
          <w:sz w:val="28"/>
        </w:rPr>
        <w:t>
</w:t>
      </w:r>
      <w:r>
        <w:rPr>
          <w:rFonts w:ascii="Times New Roman"/>
          <w:b w:val="false"/>
          <w:i w:val="false"/>
          <w:color w:val="000000"/>
          <w:sz w:val="28"/>
        </w:rPr>
        <w:t>
      10. Электрондық мемлекеттiк қызмет туралы ақпаратты алу, сондай-ақ қажет болған жағдайда олардың сапасын бағалау (оның iшiнде шағымдану) үшiн байланыс телефонының нөмiрi: 8 (7172) 21-62-22, 21-09-41, 21-22-61.</w:t>
      </w:r>
    </w:p>
    <w:bookmarkEnd w:id="35"/>
    <w:bookmarkStart w:name="z164" w:id="36"/>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36"/>
    <w:bookmarkStart w:name="z165" w:id="37"/>
    <w:p>
      <w:pPr>
        <w:spacing w:after="0"/>
        <w:ind w:left="0"/>
        <w:jc w:val="both"/>
      </w:pPr>
      <w:r>
        <w:rPr>
          <w:rFonts w:ascii="Times New Roman"/>
          <w:b w:val="false"/>
          <w:i w:val="false"/>
          <w:color w:val="000000"/>
          <w:sz w:val="28"/>
        </w:rPr>
        <w:t>
      11. Электрондық мемлекеттік қызметті көрсету үдерісіне қатысатын ҚФБ тізбесі:</w:t>
      </w:r>
      <w:r>
        <w:br/>
      </w:r>
      <w:r>
        <w:rPr>
          <w:rFonts w:ascii="Times New Roman"/>
          <w:b w:val="false"/>
          <w:i w:val="false"/>
          <w:color w:val="000000"/>
          <w:sz w:val="28"/>
        </w:rPr>
        <w:t>
</w:t>
      </w:r>
      <w:r>
        <w:rPr>
          <w:rFonts w:ascii="Times New Roman"/>
          <w:b w:val="false"/>
          <w:i w:val="false"/>
          <w:color w:val="000000"/>
          <w:sz w:val="28"/>
        </w:rPr>
        <w:t>
      ҚФБ-1 – қызмет берушінің қызметкері.</w:t>
      </w:r>
      <w:r>
        <w:br/>
      </w:r>
      <w:r>
        <w:rPr>
          <w:rFonts w:ascii="Times New Roman"/>
          <w:b w:val="false"/>
          <w:i w:val="false"/>
          <w:color w:val="000000"/>
          <w:sz w:val="28"/>
        </w:rPr>
        <w:t>
</w:t>
      </w:r>
      <w:r>
        <w:rPr>
          <w:rFonts w:ascii="Times New Roman"/>
          <w:b w:val="false"/>
          <w:i w:val="false"/>
          <w:color w:val="000000"/>
          <w:sz w:val="28"/>
        </w:rPr>
        <w:t>
      12. Әр іс-қимылдың орындалу мерзімі көрсетілген ҚФБ іс-қимылының дәйектілігінің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ҚФБ сипаттамасына сәйкес олардың (электрондық мемлекеттік қызмет көрсету үрдісінде) іс-қимылының қисынды дәйектілігі арасындағы өзара байланысты көрсететін диаграмма осы Регламентке (№ 1, 2, 3, диаграммасы)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Нысандар, бланктер үлгілері ұсынылған, электрондық мемлекеттік қызметті көрсету нәтижесі (шығыс құжаттары) соған сәйкес ұсынылуы тиіс бланкілердің нысандары, үлгілері осы Регламентке 3, 4, 5-қосымшаларда келтірілген.</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қызметті көрсету нәтижелері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Тұтынушылармен электрондық мемлекеттік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атқаруда заңдылықты сақтау;</w:t>
      </w:r>
      <w:r>
        <w:br/>
      </w:r>
      <w:r>
        <w:rPr>
          <w:rFonts w:ascii="Times New Roman"/>
          <w:b w:val="false"/>
          <w:i w:val="false"/>
          <w:color w:val="000000"/>
          <w:sz w:val="28"/>
        </w:rPr>
        <w:t>
</w:t>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w:t>
      </w:r>
      <w:r>
        <w:rPr>
          <w:rFonts w:ascii="Times New Roman"/>
          <w:b w:val="false"/>
          <w:i w:val="false"/>
          <w:color w:val="000000"/>
          <w:sz w:val="28"/>
        </w:rPr>
        <w:t>
      4) толық және жеткілікті ақпарат беру;</w:t>
      </w:r>
      <w:r>
        <w:br/>
      </w:r>
      <w:r>
        <w:rPr>
          <w:rFonts w:ascii="Times New Roman"/>
          <w:b w:val="false"/>
          <w:i w:val="false"/>
          <w:color w:val="000000"/>
          <w:sz w:val="28"/>
        </w:rPr>
        <w:t>
</w:t>
      </w:r>
      <w:r>
        <w:rPr>
          <w:rFonts w:ascii="Times New Roman"/>
          <w:b w:val="false"/>
          <w:i w:val="false"/>
          <w:color w:val="000000"/>
          <w:sz w:val="28"/>
        </w:rPr>
        <w:t>
      5) ақпараттың сақталуы мен құпиялылығы;</w:t>
      </w:r>
      <w:r>
        <w:br/>
      </w:r>
      <w:r>
        <w:rPr>
          <w:rFonts w:ascii="Times New Roman"/>
          <w:b w:val="false"/>
          <w:i w:val="false"/>
          <w:color w:val="000000"/>
          <w:sz w:val="28"/>
        </w:rPr>
        <w:t>
</w:t>
      </w:r>
      <w:r>
        <w:rPr>
          <w:rFonts w:ascii="Times New Roman"/>
          <w:b w:val="false"/>
          <w:i w:val="false"/>
          <w:color w:val="000000"/>
          <w:sz w:val="28"/>
        </w:rPr>
        <w:t>
      6) тұтынушы белгіленген мерзімде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электрондық мемлекеттік қызметке қол жеткізудің және оны көрсетуді қолдайтын барлық құрылғылары (компьютер, Интернет).</w:t>
      </w:r>
    </w:p>
    <w:bookmarkEnd w:id="37"/>
    <w:bookmarkStart w:name="z180" w:id="38"/>
    <w:p>
      <w:pPr>
        <w:spacing w:after="0"/>
        <w:ind w:left="0"/>
        <w:jc w:val="both"/>
      </w:pPr>
      <w:r>
        <w:rPr>
          <w:rFonts w:ascii="Times New Roman"/>
          <w:b w:val="false"/>
          <w:i w:val="false"/>
          <w:color w:val="000000"/>
          <w:sz w:val="28"/>
        </w:rPr>
        <w:t xml:space="preserve">
«Үйде оқитын және тәрбиеленетiн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үшiн құжаттарды  </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38"/>
    <w:bookmarkStart w:name="z181" w:id="39"/>
    <w:p>
      <w:pPr>
        <w:spacing w:after="0"/>
        <w:ind w:left="0"/>
        <w:jc w:val="both"/>
      </w:pPr>
      <w:r>
        <w:rPr>
          <w:rFonts w:ascii="Times New Roman"/>
          <w:b w:val="false"/>
          <w:i w:val="false"/>
          <w:color w:val="000000"/>
          <w:sz w:val="28"/>
        </w:rPr>
        <w:t>
</w:t>
      </w:r>
      <w:r>
        <w:rPr>
          <w:rFonts w:ascii="Times New Roman"/>
          <w:b/>
          <w:i w:val="false"/>
          <w:color w:val="000000"/>
          <w:sz w:val="28"/>
        </w:rPr>
        <w:t>      1-кесте.</w:t>
      </w:r>
      <w:r>
        <w:rPr>
          <w:rFonts w:ascii="Times New Roman"/>
          <w:b w:val="false"/>
          <w:i w:val="false"/>
          <w:color w:val="000000"/>
          <w:sz w:val="28"/>
        </w:rPr>
        <w:t> </w:t>
      </w:r>
      <w:r>
        <w:rPr>
          <w:rFonts w:ascii="Times New Roman"/>
          <w:b/>
          <w:i w:val="false"/>
          <w:color w:val="000000"/>
          <w:sz w:val="28"/>
        </w:rPr>
        <w:t>Қызмет берушілерге электрондық мемлекеттік қызмет көрсету кезінде іс-қимыл тәртібін сипаттау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671"/>
        <w:gridCol w:w="1755"/>
        <w:gridCol w:w="1671"/>
        <w:gridCol w:w="1792"/>
        <w:gridCol w:w="2154"/>
        <w:gridCol w:w="1567"/>
        <w:gridCol w:w="19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қызметкері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түпнұсқалылығын тексеру, «ЖАО» АЖ-ға мәліметтер енгізу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электрондық мемлекеттік қызметтерді көрсету жүйесіне және сұрау салу нысанын толтыруға авторизациялау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Үйде оқитын және тәрбиеленетiн мүгедек балаларды материалдық қамтамасыз ету үшiн құжаттарды ресiмдеу туралы шешім қабылдау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шығыс құжатына ЭЦҚ қол қою</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өтінішті және құжаттарды қабылдау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 иемденіп сұранысты тіркеу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тәрбиеленетiн мүгедек балаларды материалдық қамтамасыз ету үшiн құжаттарды ресiмдеу туралы хабарлама, не қызмет көрсетуден бас тарту туралы дәлелді жауабы туралы хабарламаны қалыптастыру</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электрондық мемлекеттік қызмет көрсетудің нәтижесін тұтынушыға қолма-қол немесе электрондық мекен-жайына жіберу арқылы беру және жеткізуі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қызметкерінің шығыс құжатын ЭЦҚ қол қою</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жұмыс күн ішінде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 жағдайда 1 минуттан аспайды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1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2" w:id="40"/>
    <w:p>
      <w:pPr>
        <w:spacing w:after="0"/>
        <w:ind w:left="0"/>
        <w:jc w:val="both"/>
      </w:pPr>
      <w:r>
        <w:rPr>
          <w:rFonts w:ascii="Times New Roman"/>
          <w:b w:val="false"/>
          <w:i w:val="false"/>
          <w:color w:val="000000"/>
          <w:sz w:val="28"/>
        </w:rPr>
        <w:t>
</w:t>
      </w:r>
      <w:r>
        <w:rPr>
          <w:rFonts w:ascii="Times New Roman"/>
          <w:b/>
          <w:i w:val="false"/>
          <w:color w:val="000000"/>
          <w:sz w:val="28"/>
        </w:rPr>
        <w:t>      2-кесте. ЭҮП арқылы әрекетті сипаттау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089"/>
        <w:gridCol w:w="2089"/>
        <w:gridCol w:w="1901"/>
        <w:gridCol w:w="1691"/>
        <w:gridCol w:w="1691"/>
        <w:gridCol w:w="2090"/>
        <w:gridCol w:w="17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ЭҮП авторизациялау, сұрау нысанын толтыру. Электрондық мемлекеттік қызметті алу үшін енгізілген деректердің дұрыстығын тексеру.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ескертуді бағдарлау (енгізілген деректерді түзеткен жағдайда)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(енгізілген деректерді түзеткен жағдайда)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алу (енгізілген деректерді түзеткен жағдайда)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Үйде оқитын және тәрбиеленетiн мүгедек балаларды материалдық қамтамасыз ету үшiн құжаттарды ресiмдеу туралы шешім қабылдау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немесе сұралатын электрондық қызметтен бас тарту туралы бейнелеу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 (енгізілген деректерді түзеткен жағдайда)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жіберу (енгізілген деректерді түзеткен жағдайда)</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деректерді түзеткен жағдайда)</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қалыптастыру, не дәлелді жауап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      2-кестенің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2108"/>
        <w:gridCol w:w="1899"/>
        <w:gridCol w:w="1689"/>
        <w:gridCol w:w="1690"/>
        <w:gridCol w:w="1899"/>
        <w:gridCol w:w="1690"/>
        <w:gridCol w:w="211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0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жұмысында» мәртебені ауыстыру туралы хабардар етуді бағдарлау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бейнелеу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шығыс құжатына ЭЦҚ қол қою. Қызмет көрсету мәртебесін өзгерту туралы ЭҮП хабардар етуді қалыптастыру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ЭҮП шығарумен мәртебесін өзгерту туралы хабардар етуді бағдарлау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хабарламаның бейнеленуі</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мен ЭҮП хабарламаны жіберу</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бейнелеу</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3" w:id="41"/>
    <w:p>
      <w:pPr>
        <w:spacing w:after="0"/>
        <w:ind w:left="0"/>
        <w:jc w:val="both"/>
      </w:pPr>
      <w:r>
        <w:rPr>
          <w:rFonts w:ascii="Times New Roman"/>
          <w:b w:val="false"/>
          <w:i w:val="false"/>
          <w:color w:val="000000"/>
          <w:sz w:val="28"/>
        </w:rPr>
        <w:t>
</w:t>
      </w:r>
      <w:r>
        <w:rPr>
          <w:rFonts w:ascii="Times New Roman"/>
          <w:b/>
          <w:i w:val="false"/>
          <w:color w:val="000000"/>
          <w:sz w:val="28"/>
        </w:rPr>
        <w:t>      3-кесте. «Е-Астана» АЖ арқылы әрекетті сипаттау</w:t>
      </w: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2123"/>
        <w:gridCol w:w="2082"/>
        <w:gridCol w:w="1893"/>
        <w:gridCol w:w="1894"/>
        <w:gridCol w:w="1894"/>
        <w:gridCol w:w="1894"/>
        <w:gridCol w:w="170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 «Е-Астана» АЖ авторизациялау, сұрау нысанын толтыру. Электрондық мемлекеттік қызметті алу үшін енгізілген деректердің дұрыстығын тексеру.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АЖ-ға ескертуді бағдарлау (енгізілген деректерді түзеткен жағдайда)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Өтінішке нөмір беру (енгізілген деректерді түзеткен жағдайда)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алу (енгізілген деректерді түзеткен жағдайда)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орындау. Үйде оқитын және тәрбиеленетiн мүгедек балаларды материалдық қамтамасыз ету үшiн құжаттарды ресiмдеу туралы шешім қабылдау</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 қалыптастыру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сәтті қалыптастыру немесе сұралатын электрондық мемлекеттік қызметтен бас тарту туралы бейнелеу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Сұрауды бағдарлау (енгізілген деректерді түзеткен жағдайда)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хабарлама жіберу (енгізілген деректерді түзеткен жағдайда)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деректерді түзеткен жағдайда)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қалыптастыру, не дәлелді жауап</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жүйеде қалыптастыру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      3-кестенің жалғасы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314"/>
        <w:gridCol w:w="1896"/>
        <w:gridCol w:w="1687"/>
        <w:gridCol w:w="1499"/>
        <w:gridCol w:w="2084"/>
        <w:gridCol w:w="1897"/>
        <w:gridCol w:w="170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(жұмыстар барысының, ағынының) әрекеті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рәсімдеудің, операцияның) атауы және олардың сипаттамасы</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«Е-Астана» АЖ жұмысында» мәртебені ауыстыру туралы хабардар етуді бағдарлау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мәртебені бейнелеу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шығыс құжатына ЭЦҚ қол қою. Қызмет көрсету мәртебесін өзгерту туралы «Е-Астана» АЖ хабардар етуді қалыптастыру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ЭҮП шығарумен мәртебесін өзгерту туралы хабардар етуді бағдарлау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хабарламаның бейнеленуі</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ету шешімі)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бейнелеу</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құжатымен «Е-Астана» АЖ хабарламаны жіберу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бейнелеу</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аспайды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4" w:id="42"/>
    <w:p>
      <w:pPr>
        <w:spacing w:after="0"/>
        <w:ind w:left="0"/>
        <w:jc w:val="both"/>
      </w:pPr>
      <w:r>
        <w:rPr>
          <w:rFonts w:ascii="Times New Roman"/>
          <w:b/>
          <w:i w:val="false"/>
          <w:color w:val="000000"/>
          <w:sz w:val="28"/>
        </w:rPr>
        <w:t>      Ескертпе</w:t>
      </w:r>
      <w:r>
        <w:rPr>
          <w:rFonts w:ascii="Times New Roman"/>
          <w:b w:val="false"/>
          <w:i w:val="false"/>
          <w:color w:val="000000"/>
          <w:sz w:val="28"/>
        </w:rPr>
        <w:t>:</w:t>
      </w:r>
      <w:r>
        <w:br/>
      </w:r>
      <w:r>
        <w:rPr>
          <w:rFonts w:ascii="Times New Roman"/>
          <w:b w:val="false"/>
          <w:i w:val="false"/>
          <w:color w:val="000000"/>
          <w:sz w:val="28"/>
        </w:rPr>
        <w:t>
      Осы кестеде электрондық мемлекеттік қызмет көрсету үдерісінің технологиялық тізбегінде келесі іс-қимылдың аяқталу үлгілері, орындалу мерзімдері және нөмірлері көрсетіліп ЭҮП, АЖ және барлық ҚФБ іс-қимылы (функциялары, рәсімдері, операциялары) атап көрсетіледі.</w:t>
      </w:r>
      <w:r>
        <w:br/>
      </w:r>
      <w:r>
        <w:rPr>
          <w:rFonts w:ascii="Times New Roman"/>
          <w:b w:val="false"/>
          <w:i w:val="false"/>
          <w:color w:val="000000"/>
          <w:sz w:val="28"/>
        </w:rPr>
        <w:t>
</w:t>
      </w:r>
      <w:r>
        <w:rPr>
          <w:rFonts w:ascii="Times New Roman"/>
          <w:b w:val="false"/>
          <w:i w:val="false"/>
          <w:color w:val="000000"/>
          <w:sz w:val="28"/>
        </w:rPr>
        <w:t>
      Осы Регламентке 1-қосымшасының кестелері негізінде электрондық мемлекеттік қызмет көрсету кезіндегі функционалдық өзара іс-қимылдың диаграммалары құрылады.</w:t>
      </w:r>
    </w:p>
    <w:bookmarkEnd w:id="42"/>
    <w:bookmarkStart w:name="z186" w:id="43"/>
    <w:p>
      <w:pPr>
        <w:spacing w:after="0"/>
        <w:ind w:left="0"/>
        <w:jc w:val="both"/>
      </w:pPr>
      <w:r>
        <w:rPr>
          <w:rFonts w:ascii="Times New Roman"/>
          <w:b w:val="false"/>
          <w:i w:val="false"/>
          <w:color w:val="000000"/>
          <w:sz w:val="28"/>
        </w:rPr>
        <w:t xml:space="preserve">
«Үйде оқитын және тәрбиеленетiн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үшiн құжаттарды  </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43"/>
    <w:bookmarkStart w:name="z187" w:id="44"/>
    <w:p>
      <w:pPr>
        <w:spacing w:after="0"/>
        <w:ind w:left="0"/>
        <w:jc w:val="both"/>
      </w:pPr>
      <w:r>
        <w:rPr>
          <w:rFonts w:ascii="Times New Roman"/>
          <w:b w:val="false"/>
          <w:i w:val="false"/>
          <w:color w:val="000000"/>
          <w:sz w:val="28"/>
        </w:rPr>
        <w:t>
</w:t>
      </w:r>
      <w:r>
        <w:rPr>
          <w:rFonts w:ascii="Times New Roman"/>
          <w:b/>
          <w:i w:val="false"/>
          <w:color w:val="000000"/>
          <w:sz w:val="28"/>
        </w:rPr>
        <w:t>      Қызмет берушімен ішінара автоматтандырылған электрондық мемлекеттік қызмет көрсету кезіндегі функционалдық өзара іс-қимылдың № 1 диаграммасы</w:t>
      </w:r>
    </w:p>
    <w:bookmarkEnd w:id="44"/>
    <w:p>
      <w:pPr>
        <w:spacing w:after="0"/>
        <w:ind w:left="0"/>
        <w:jc w:val="both"/>
      </w:pPr>
      <w:r>
        <w:drawing>
          <wp:inline distT="0" distB="0" distL="0" distR="0">
            <wp:extent cx="8699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699500" cy="4813300"/>
                    </a:xfrm>
                    <a:prstGeom prst="rect">
                      <a:avLst/>
                    </a:prstGeom>
                  </pic:spPr>
                </pic:pic>
              </a:graphicData>
            </a:graphic>
          </wp:inline>
        </w:drawing>
      </w:r>
    </w:p>
    <w:bookmarkStart w:name="z188" w:id="45"/>
    <w:p>
      <w:pPr>
        <w:spacing w:after="0"/>
        <w:ind w:left="0"/>
        <w:jc w:val="both"/>
      </w:pPr>
      <w:r>
        <w:rPr>
          <w:rFonts w:ascii="Times New Roman"/>
          <w:b w:val="false"/>
          <w:i w:val="false"/>
          <w:color w:val="000000"/>
          <w:sz w:val="28"/>
        </w:rPr>
        <w:t>
</w:t>
      </w:r>
      <w:r>
        <w:rPr>
          <w:rFonts w:ascii="Times New Roman"/>
          <w:b/>
          <w:i w:val="false"/>
          <w:color w:val="000000"/>
          <w:sz w:val="28"/>
        </w:rPr>
        <w:t>      ЭҮП арқылы ішінара автоматтандырылған электрондық мемлекеттік қызмет көрсету кезіндегі функционалдық өзара іс-қимылдың № 2 диаграммасы</w:t>
      </w:r>
    </w:p>
    <w:bookmarkEnd w:id="45"/>
    <w:p>
      <w:pPr>
        <w:spacing w:after="0"/>
        <w:ind w:left="0"/>
        <w:jc w:val="both"/>
      </w:pPr>
      <w:r>
        <w:drawing>
          <wp:inline distT="0" distB="0" distL="0" distR="0">
            <wp:extent cx="87249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724900" cy="5295900"/>
                    </a:xfrm>
                    <a:prstGeom prst="rect">
                      <a:avLst/>
                    </a:prstGeom>
                  </pic:spPr>
                </pic:pic>
              </a:graphicData>
            </a:graphic>
          </wp:inline>
        </w:drawing>
      </w:r>
    </w:p>
    <w:bookmarkStart w:name="z189" w:id="46"/>
    <w:p>
      <w:pPr>
        <w:spacing w:after="0"/>
        <w:ind w:left="0"/>
        <w:jc w:val="both"/>
      </w:pPr>
      <w:r>
        <w:rPr>
          <w:rFonts w:ascii="Times New Roman"/>
          <w:b w:val="false"/>
          <w:i w:val="false"/>
          <w:color w:val="000000"/>
          <w:sz w:val="28"/>
        </w:rPr>
        <w:t>
</w:t>
      </w:r>
      <w:r>
        <w:rPr>
          <w:rFonts w:ascii="Times New Roman"/>
          <w:b/>
          <w:i w:val="false"/>
          <w:color w:val="000000"/>
          <w:sz w:val="28"/>
        </w:rPr>
        <w:t>      «Е-Астана» АЖ</w:t>
      </w:r>
      <w:r>
        <w:rPr>
          <w:rFonts w:ascii="Times New Roman"/>
          <w:b w:val="false"/>
          <w:i w:val="false"/>
          <w:color w:val="000000"/>
          <w:sz w:val="28"/>
        </w:rPr>
        <w:t> </w:t>
      </w:r>
      <w:r>
        <w:rPr>
          <w:rFonts w:ascii="Times New Roman"/>
          <w:b/>
          <w:i w:val="false"/>
          <w:color w:val="000000"/>
          <w:sz w:val="28"/>
        </w:rPr>
        <w:t>арқылы ішінара автоматтандырылған электрондық мемлекеттік қызмет көрсету кезінде функционалдық өзара іс-қимылдың № 3 диаграммасы</w:t>
      </w:r>
    </w:p>
    <w:bookmarkEnd w:id="46"/>
    <w:p>
      <w:pPr>
        <w:spacing w:after="0"/>
        <w:ind w:left="0"/>
        <w:jc w:val="both"/>
      </w:pPr>
      <w:r>
        <w:drawing>
          <wp:inline distT="0" distB="0" distL="0" distR="0">
            <wp:extent cx="88392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39200" cy="5041900"/>
                    </a:xfrm>
                    <a:prstGeom prst="rect">
                      <a:avLst/>
                    </a:prstGeom>
                  </pic:spPr>
                </pic:pic>
              </a:graphicData>
            </a:graphic>
          </wp:inline>
        </w:drawing>
      </w:r>
    </w:p>
    <w:bookmarkStart w:name="z190" w:id="47"/>
    <w:p>
      <w:pPr>
        <w:spacing w:after="0"/>
        <w:ind w:left="0"/>
        <w:jc w:val="both"/>
      </w:pPr>
      <w:r>
        <w:rPr>
          <w:rFonts w:ascii="Times New Roman"/>
          <w:b w:val="false"/>
          <w:i w:val="false"/>
          <w:color w:val="000000"/>
          <w:sz w:val="28"/>
        </w:rPr>
        <w:t>
</w:t>
      </w:r>
      <w:r>
        <w:rPr>
          <w:rFonts w:ascii="Times New Roman"/>
          <w:b/>
          <w:i w:val="false"/>
          <w:color w:val="000000"/>
          <w:sz w:val="28"/>
        </w:rPr>
        <w:t>      Шартты белгiлер: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9651"/>
      </w:tblGrid>
      <w:tr>
        <w:trPr>
          <w:trHeight w:val="22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22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Аяқтаушы хабарлама</w:t>
            </w:r>
          </w:p>
        </w:tc>
      </w:tr>
      <w:tr>
        <w:trPr>
          <w:trHeight w:val="39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9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Аяқтаушы қарапайым оқиға</w:t>
            </w:r>
          </w:p>
        </w:tc>
      </w:tr>
      <w:tr>
        <w:trPr>
          <w:trHeight w:val="39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42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17500" cy="317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Оқиғалар-таймерлер</w:t>
            </w:r>
          </w:p>
        </w:tc>
      </w:tr>
      <w:tr>
        <w:trPr>
          <w:trHeight w:val="54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74700" cy="520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67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49300" cy="520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Үдерiс</w:t>
            </w:r>
          </w:p>
        </w:tc>
      </w:tr>
      <w:tr>
        <w:trPr>
          <w:trHeight w:val="61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89000" cy="647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4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01700" cy="1397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 ағыны</w:t>
            </w:r>
          </w:p>
        </w:tc>
      </w:tr>
      <w:tr>
        <w:trPr>
          <w:trHeight w:val="34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38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838200" cy="1905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45"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55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254000"/>
                          </a:xfrm>
                          <a:prstGeom prst="rect">
                            <a:avLst/>
                          </a:prstGeom>
                        </pic:spPr>
                      </pic:pic>
                    </a:graphicData>
                  </a:graphic>
                </wp:inline>
              </w:drawing>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тұтынушыға берiлетiн электрондық құжат </w:t>
            </w:r>
          </w:p>
        </w:tc>
      </w:tr>
    </w:tbl>
    <w:bookmarkStart w:name="z191" w:id="48"/>
    <w:p>
      <w:pPr>
        <w:spacing w:after="0"/>
        <w:ind w:left="0"/>
        <w:jc w:val="both"/>
      </w:pPr>
      <w:r>
        <w:rPr>
          <w:rFonts w:ascii="Times New Roman"/>
          <w:b/>
          <w:i w:val="false"/>
          <w:color w:val="000000"/>
          <w:sz w:val="28"/>
        </w:rPr>
        <w:t>      Ескертпе:</w:t>
      </w:r>
      <w:r>
        <w:br/>
      </w:r>
      <w:r>
        <w:rPr>
          <w:rFonts w:ascii="Times New Roman"/>
          <w:b w:val="false"/>
          <w:i w:val="false"/>
          <w:color w:val="000000"/>
          <w:sz w:val="28"/>
        </w:rPr>
        <w:t>
      Диаграмманың рәсiмделуi бизнес-үдерiстердi модельдеу үшiн пайдаланылатын BPM № 1.2 графикалық нотациясында келтiрiлген. BPMN-де модельдеу графикалық элементтердiң аз саны бар диаграммалар арқылы жүзеге асырылады. Бұл тұтынушыларға үдерiстiң қисынын жылдам түсiнуге көмектеседi. Элементтердiң төрт негiзгi санатын атап көрсетуге болады:</w:t>
      </w:r>
      <w:r>
        <w:br/>
      </w:r>
      <w:r>
        <w:rPr>
          <w:rFonts w:ascii="Times New Roman"/>
          <w:b w:val="false"/>
          <w:i w:val="false"/>
          <w:color w:val="000000"/>
          <w:sz w:val="28"/>
        </w:rPr>
        <w:t>
</w:t>
      </w:r>
      <w:r>
        <w:rPr>
          <w:rFonts w:ascii="Times New Roman"/>
          <w:b w:val="false"/>
          <w:i w:val="false"/>
          <w:color w:val="000000"/>
          <w:sz w:val="28"/>
        </w:rPr>
        <w:t>
      1) басқару ағынының объектiлерi: оқиғалар, іс-қимылдыр және логикалық операторлар;</w:t>
      </w:r>
      <w:r>
        <w:br/>
      </w:r>
      <w:r>
        <w:rPr>
          <w:rFonts w:ascii="Times New Roman"/>
          <w:b w:val="false"/>
          <w:i w:val="false"/>
          <w:color w:val="000000"/>
          <w:sz w:val="28"/>
        </w:rPr>
        <w:t>
</w:t>
      </w:r>
      <w:r>
        <w:rPr>
          <w:rFonts w:ascii="Times New Roman"/>
          <w:b w:val="false"/>
          <w:i w:val="false"/>
          <w:color w:val="000000"/>
          <w:sz w:val="28"/>
        </w:rPr>
        <w:t>
      2) бiрiктiрушi объектiлер: басқару ағыны, хабарламалар ағыны және қауымдастықтар;</w:t>
      </w:r>
      <w:r>
        <w:br/>
      </w:r>
      <w:r>
        <w:rPr>
          <w:rFonts w:ascii="Times New Roman"/>
          <w:b w:val="false"/>
          <w:i w:val="false"/>
          <w:color w:val="000000"/>
          <w:sz w:val="28"/>
        </w:rPr>
        <w:t>
</w:t>
      </w:r>
      <w:r>
        <w:rPr>
          <w:rFonts w:ascii="Times New Roman"/>
          <w:b w:val="false"/>
          <w:i w:val="false"/>
          <w:color w:val="000000"/>
          <w:sz w:val="28"/>
        </w:rPr>
        <w:t>
      3) рөлдер: пулалар және жолдар;</w:t>
      </w:r>
      <w:r>
        <w:br/>
      </w:r>
      <w:r>
        <w:rPr>
          <w:rFonts w:ascii="Times New Roman"/>
          <w:b w:val="false"/>
          <w:i w:val="false"/>
          <w:color w:val="000000"/>
          <w:sz w:val="28"/>
        </w:rPr>
        <w:t>
</w:t>
      </w:r>
      <w:r>
        <w:rPr>
          <w:rFonts w:ascii="Times New Roman"/>
          <w:b w:val="false"/>
          <w:i w:val="false"/>
          <w:color w:val="000000"/>
          <w:sz w:val="28"/>
        </w:rPr>
        <w:t>
      4) артефактар: деректер, топтар және мәтiндiк аннотациялар.</w:t>
      </w:r>
      <w:r>
        <w:br/>
      </w:r>
      <w:r>
        <w:rPr>
          <w:rFonts w:ascii="Times New Roman"/>
          <w:b w:val="false"/>
          <w:i w:val="false"/>
          <w:color w:val="000000"/>
          <w:sz w:val="28"/>
        </w:rPr>
        <w:t>
</w:t>
      </w:r>
      <w:r>
        <w:rPr>
          <w:rFonts w:ascii="Times New Roman"/>
          <w:b w:val="false"/>
          <w:i w:val="false"/>
          <w:color w:val="000000"/>
          <w:sz w:val="28"/>
        </w:rPr>
        <w:t>
      Осы төрт санаттың элементтерi бизнес үдерiстердiң диаграммасын құруға мүмкiндiк бередi.</w:t>
      </w:r>
    </w:p>
    <w:bookmarkEnd w:id="48"/>
    <w:bookmarkStart w:name="z197" w:id="49"/>
    <w:p>
      <w:pPr>
        <w:spacing w:after="0"/>
        <w:ind w:left="0"/>
        <w:jc w:val="both"/>
      </w:pPr>
      <w:r>
        <w:rPr>
          <w:rFonts w:ascii="Times New Roman"/>
          <w:b w:val="false"/>
          <w:i w:val="false"/>
          <w:color w:val="000000"/>
          <w:sz w:val="28"/>
        </w:rPr>
        <w:t xml:space="preserve">
«Үйде оқитын және тәрбиеленетiн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үшiн құжаттарды  </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3-қосымша            </w:t>
      </w:r>
    </w:p>
    <w:bookmarkEnd w:id="49"/>
    <w:bookmarkStart w:name="z198" w:id="50"/>
    <w:p>
      <w:pPr>
        <w:spacing w:after="0"/>
        <w:ind w:left="0"/>
        <w:jc w:val="left"/>
      </w:pPr>
      <w:r>
        <w:rPr>
          <w:rFonts w:ascii="Times New Roman"/>
          <w:b/>
          <w:i w:val="false"/>
          <w:color w:val="000000"/>
        </w:rPr>
        <w:t xml:space="preserve"> 
Электрондық мемлекеттік қызметке сұрау салуды</w:t>
      </w:r>
      <w:r>
        <w:br/>
      </w:r>
      <w:r>
        <w:rPr>
          <w:rFonts w:ascii="Times New Roman"/>
          <w:b/>
          <w:i w:val="false"/>
          <w:color w:val="000000"/>
        </w:rPr>
        <w:t>
толтырудың экрандық үлгісі </w:t>
      </w:r>
    </w:p>
    <w:bookmarkEnd w:id="50"/>
    <w:p>
      <w:pPr>
        <w:spacing w:after="0"/>
        <w:ind w:left="0"/>
        <w:jc w:val="both"/>
      </w:pPr>
      <w:r>
        <w:drawing>
          <wp:inline distT="0" distB="0" distL="0" distR="0">
            <wp:extent cx="87503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8750300" cy="5626100"/>
                    </a:xfrm>
                    <a:prstGeom prst="rect">
                      <a:avLst/>
                    </a:prstGeom>
                  </pic:spPr>
                </pic:pic>
              </a:graphicData>
            </a:graphic>
          </wp:inline>
        </w:drawing>
      </w:r>
    </w:p>
    <w:bookmarkStart w:name="z199" w:id="51"/>
    <w:p>
      <w:pPr>
        <w:spacing w:after="0"/>
        <w:ind w:left="0"/>
        <w:jc w:val="both"/>
      </w:pPr>
      <w:r>
        <w:rPr>
          <w:rFonts w:ascii="Times New Roman"/>
          <w:b w:val="false"/>
          <w:i w:val="false"/>
          <w:color w:val="000000"/>
          <w:sz w:val="28"/>
        </w:rPr>
        <w:t xml:space="preserve">
«Үйде оқитын және тәрбиеленетiн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үшiн құжаттарды  </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4-қосымша             </w:t>
      </w:r>
    </w:p>
    <w:bookmarkEnd w:id="51"/>
    <w:bookmarkStart w:name="z200" w:id="52"/>
    <w:p>
      <w:pPr>
        <w:spacing w:after="0"/>
        <w:ind w:left="0"/>
        <w:jc w:val="left"/>
      </w:pPr>
      <w:r>
        <w:rPr>
          <w:rFonts w:ascii="Times New Roman"/>
          <w:b/>
          <w:i w:val="false"/>
          <w:color w:val="000000"/>
        </w:rPr>
        <w:t xml:space="preserve"> 
Электрондық мемлекеттік қызметке</w:t>
      </w:r>
      <w:r>
        <w:br/>
      </w:r>
      <w:r>
        <w:rPr>
          <w:rFonts w:ascii="Times New Roman"/>
          <w:b/>
          <w:i w:val="false"/>
          <w:color w:val="000000"/>
        </w:rPr>
        <w:t>
оң жауаптың шығыс үлгісі</w:t>
      </w:r>
    </w:p>
    <w:bookmarkEnd w:id="52"/>
    <w:p>
      <w:pPr>
        <w:spacing w:after="0"/>
        <w:ind w:left="0"/>
        <w:jc w:val="both"/>
      </w:pPr>
      <w:r>
        <w:drawing>
          <wp:inline distT="0" distB="0" distL="0" distR="0">
            <wp:extent cx="5334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34000" cy="965200"/>
                    </a:xfrm>
                    <a:prstGeom prst="rect">
                      <a:avLst/>
                    </a:prstGeom>
                  </pic:spPr>
                </pic:pic>
              </a:graphicData>
            </a:graphic>
          </wp:inline>
        </w:drawing>
      </w:r>
    </w:p>
    <w:p>
      <w:pPr>
        <w:spacing w:after="0"/>
        <w:ind w:left="0"/>
        <w:jc w:val="both"/>
      </w:pPr>
      <w:r>
        <w:rPr>
          <w:rFonts w:ascii="Times New Roman"/>
          <w:b w:val="false"/>
          <w:i w:val="false"/>
          <w:color w:val="000000"/>
          <w:sz w:val="28"/>
        </w:rPr>
        <w:t xml:space="preserve">                                    Өтініш беруші </w:t>
      </w: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                                               (өтініш берушінің АЖТ)</w:t>
      </w:r>
      <w:r>
        <w:br/>
      </w:r>
      <w:r>
        <w:rPr>
          <w:rFonts w:ascii="Times New Roman"/>
          <w:b w:val="false"/>
          <w:i w:val="false"/>
          <w:color w:val="000000"/>
          <w:sz w:val="28"/>
        </w:rPr>
        <w:t xml:space="preserve">
                                     Мекен-жайы </w:t>
      </w:r>
      <w:r>
        <w:rPr>
          <w:rFonts w:ascii="Times New Roman"/>
          <w:b/>
          <w:i w:val="false"/>
          <w:color w:val="000000"/>
          <w:sz w:val="28"/>
        </w:rPr>
        <w:t>___________________</w:t>
      </w:r>
      <w:r>
        <w:br/>
      </w:r>
      <w:r>
        <w:rPr>
          <w:rFonts w:ascii="Times New Roman"/>
          <w:b w:val="false"/>
          <w:i w:val="false"/>
          <w:color w:val="000000"/>
          <w:sz w:val="28"/>
        </w:rPr>
        <w:t xml:space="preserve">
                                     Телефон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Құрметті</w:t>
      </w:r>
      <w:r>
        <w:rPr>
          <w:rFonts w:ascii="Times New Roman"/>
          <w:b/>
          <w:i w:val="false"/>
          <w:color w:val="000000"/>
          <w:sz w:val="28"/>
        </w:rPr>
        <w:t xml:space="preserve"> _________________________________________________</w:t>
      </w:r>
      <w:r>
        <w:br/>
      </w:r>
      <w:r>
        <w:rPr>
          <w:rFonts w:ascii="Times New Roman"/>
          <w:b w:val="false"/>
          <w:i w:val="false"/>
          <w:color w:val="000000"/>
          <w:sz w:val="28"/>
        </w:rPr>
        <w:t>
      Сіздің үйде оқитын және тәрбиеленетін мүгедек-балаңызға</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(баланың АЖТ)</w:t>
      </w:r>
      <w:r>
        <w:br/>
      </w:r>
      <w:r>
        <w:rPr>
          <w:rFonts w:ascii="Times New Roman"/>
          <w:b w:val="false"/>
          <w:i w:val="false"/>
          <w:color w:val="000000"/>
          <w:sz w:val="28"/>
        </w:rPr>
        <w:t xml:space="preserve">
материалдық қамтамасыз етудің тағайындалғанын ескертеміз, </w:t>
      </w:r>
      <w:r>
        <w:rPr>
          <w:rFonts w:ascii="Times New Roman"/>
          <w:b/>
          <w:i w:val="false"/>
          <w:color w:val="000000"/>
          <w:sz w:val="28"/>
        </w:rPr>
        <w:t>________</w:t>
      </w:r>
      <w:r>
        <w:br/>
      </w:r>
      <w:r>
        <w:rPr>
          <w:rFonts w:ascii="Times New Roman"/>
          <w:b w:val="false"/>
          <w:i w:val="false"/>
          <w:color w:val="000000"/>
          <w:sz w:val="28"/>
        </w:rPr>
        <w:t xml:space="preserve">
бастап </w:t>
      </w:r>
      <w:r>
        <w:rPr>
          <w:rFonts w:ascii="Times New Roman"/>
          <w:b/>
          <w:i w:val="false"/>
          <w:color w:val="000000"/>
          <w:sz w:val="28"/>
        </w:rPr>
        <w:t>______________</w:t>
      </w:r>
      <w:r>
        <w:rPr>
          <w:rFonts w:ascii="Times New Roman"/>
          <w:b w:val="false"/>
          <w:i w:val="false"/>
          <w:color w:val="000000"/>
          <w:sz w:val="28"/>
        </w:rPr>
        <w:t xml:space="preserve"> дейін </w:t>
      </w:r>
      <w:r>
        <w:rPr>
          <w:rFonts w:ascii="Times New Roman"/>
          <w:b/>
          <w:i w:val="false"/>
          <w:color w:val="000000"/>
          <w:sz w:val="28"/>
        </w:rPr>
        <w:t>____________________</w:t>
      </w:r>
      <w:r>
        <w:rPr>
          <w:rFonts w:ascii="Times New Roman"/>
          <w:b w:val="false"/>
          <w:i w:val="false"/>
          <w:color w:val="000000"/>
          <w:sz w:val="28"/>
        </w:rPr>
        <w:t>мөлшерінде.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53"/>
        <w:gridCol w:w="3893"/>
        <w:gridCol w:w="377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мөлшері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Материалдық қамтамасыз етуді алу үшін Сізге жұмыспен қамту және әлеуметтік бағдарламалар бөліміне өтініш жасау қажет екендігін хабарлаймыз.</w:t>
      </w:r>
    </w:p>
    <w:p>
      <w:pPr>
        <w:spacing w:after="0"/>
        <w:ind w:left="0"/>
        <w:jc w:val="both"/>
      </w:pPr>
      <w:r>
        <w:rPr>
          <w:rFonts w:ascii="Times New Roman"/>
          <w:b w:val="false"/>
          <w:i w:val="false"/>
          <w:color w:val="000000"/>
          <w:sz w:val="28"/>
        </w:rPr>
        <w:t xml:space="preserve">      Маман </w:t>
      </w:r>
      <w:r>
        <w:rPr>
          <w:rFonts w:ascii="Times New Roman"/>
          <w:b/>
          <w:i w:val="false"/>
          <w:color w:val="000000"/>
          <w:sz w:val="28"/>
        </w:rPr>
        <w:t>__________________________________________________</w:t>
      </w:r>
      <w:r>
        <w:br/>
      </w:r>
      <w:r>
        <w:rPr>
          <w:rFonts w:ascii="Times New Roman"/>
          <w:b w:val="false"/>
          <w:i w:val="false"/>
          <w:color w:val="000000"/>
          <w:sz w:val="28"/>
        </w:rPr>
        <w:t>
</w:t>
      </w:r>
      <w:r>
        <w:rPr>
          <w:rFonts w:ascii="Times New Roman"/>
          <w:b w:val="false"/>
          <w:i/>
          <w:color w:val="000000"/>
          <w:sz w:val="28"/>
        </w:rPr>
        <w:t>                                     (АЖТ)</w:t>
      </w:r>
      <w:r>
        <w:br/>
      </w:r>
      <w:r>
        <w:rPr>
          <w:rFonts w:ascii="Times New Roman"/>
          <w:b w:val="false"/>
          <w:i w:val="false"/>
          <w:color w:val="000000"/>
          <w:sz w:val="28"/>
        </w:rPr>
        <w:t xml:space="preserve">
      Бөлім бастығы </w:t>
      </w:r>
      <w:r>
        <w:rPr>
          <w:rFonts w:ascii="Times New Roman"/>
          <w:b/>
          <w:i w:val="false"/>
          <w:color w:val="000000"/>
          <w:sz w:val="28"/>
        </w:rPr>
        <w:t>___________________________________________</w:t>
      </w:r>
      <w:r>
        <w:br/>
      </w:r>
      <w:r>
        <w:rPr>
          <w:rFonts w:ascii="Times New Roman"/>
          <w:b w:val="false"/>
          <w:i w:val="false"/>
          <w:color w:val="000000"/>
          <w:sz w:val="28"/>
        </w:rPr>
        <w:t>
</w:t>
      </w:r>
      <w:r>
        <w:rPr>
          <w:rFonts w:ascii="Times New Roman"/>
          <w:b w:val="false"/>
          <w:i/>
          <w:color w:val="000000"/>
          <w:sz w:val="28"/>
        </w:rPr>
        <w:t>                                      (АЖТ)</w:t>
      </w:r>
    </w:p>
    <w:p>
      <w:pPr>
        <w:spacing w:after="0"/>
        <w:ind w:left="0"/>
        <w:jc w:val="both"/>
      </w:pPr>
      <w:r>
        <w:drawing>
          <wp:inline distT="0" distB="0" distL="0" distR="0">
            <wp:extent cx="86233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623300" cy="1625600"/>
                    </a:xfrm>
                    <a:prstGeom prst="rect">
                      <a:avLst/>
                    </a:prstGeom>
                  </pic:spPr>
                </pic:pic>
              </a:graphicData>
            </a:graphic>
          </wp:inline>
        </w:drawing>
      </w:r>
    </w:p>
    <w:bookmarkStart w:name="z201" w:id="53"/>
    <w:p>
      <w:pPr>
        <w:spacing w:after="0"/>
        <w:ind w:left="0"/>
        <w:jc w:val="both"/>
      </w:pPr>
      <w:r>
        <w:rPr>
          <w:rFonts w:ascii="Times New Roman"/>
          <w:b w:val="false"/>
          <w:i w:val="false"/>
          <w:color w:val="000000"/>
          <w:sz w:val="28"/>
        </w:rPr>
        <w:t xml:space="preserve">
«Үйде оқитын және тәрбиеленетiн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үшiн құжаттарды  </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5-қосымша            </w:t>
      </w:r>
    </w:p>
    <w:bookmarkEnd w:id="53"/>
    <w:bookmarkStart w:name="z202" w:id="54"/>
    <w:p>
      <w:pPr>
        <w:spacing w:after="0"/>
        <w:ind w:left="0"/>
        <w:jc w:val="left"/>
      </w:pPr>
      <w:r>
        <w:rPr>
          <w:rFonts w:ascii="Times New Roman"/>
          <w:b/>
          <w:i w:val="false"/>
          <w:color w:val="000000"/>
        </w:rPr>
        <w:t xml:space="preserve"> 
Электрондық қызметке</w:t>
      </w:r>
      <w:r>
        <w:br/>
      </w:r>
      <w:r>
        <w:rPr>
          <w:rFonts w:ascii="Times New Roman"/>
          <w:b/>
          <w:i w:val="false"/>
          <w:color w:val="000000"/>
        </w:rPr>
        <w:t>
теріс жауаптың (бас тарту) шығу үлгісі</w:t>
      </w:r>
    </w:p>
    <w:bookmarkEnd w:id="54"/>
    <w:p>
      <w:pPr>
        <w:spacing w:after="0"/>
        <w:ind w:left="0"/>
        <w:jc w:val="both"/>
      </w:pPr>
      <w:r>
        <w:drawing>
          <wp:inline distT="0" distB="0" distL="0" distR="0">
            <wp:extent cx="52959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295900" cy="965200"/>
                    </a:xfrm>
                    <a:prstGeom prst="rect">
                      <a:avLst/>
                    </a:prstGeom>
                  </pic:spPr>
                </pic:pic>
              </a:graphicData>
            </a:graphic>
          </wp:inline>
        </w:drawing>
      </w:r>
    </w:p>
    <w:p>
      <w:pPr>
        <w:spacing w:after="0"/>
        <w:ind w:left="0"/>
        <w:jc w:val="both"/>
      </w:pPr>
      <w:r>
        <w:rPr>
          <w:rFonts w:ascii="Times New Roman"/>
          <w:b w:val="false"/>
          <w:i w:val="false"/>
          <w:color w:val="000000"/>
          <w:sz w:val="28"/>
        </w:rPr>
        <w:t>                                   Кімге: ___________________________</w:t>
      </w:r>
      <w:r>
        <w:br/>
      </w:r>
      <w:r>
        <w:rPr>
          <w:rFonts w:ascii="Times New Roman"/>
          <w:b w:val="false"/>
          <w:i w:val="false"/>
          <w:color w:val="000000"/>
          <w:sz w:val="28"/>
        </w:rPr>
        <w:t>
</w:t>
      </w:r>
      <w:r>
        <w:rPr>
          <w:rFonts w:ascii="Times New Roman"/>
          <w:b w:val="false"/>
          <w:i/>
          <w:color w:val="000000"/>
          <w:sz w:val="28"/>
        </w:rPr>
        <w:t>                                                    (АЖТ)</w:t>
      </w:r>
    </w:p>
    <w:p>
      <w:pPr>
        <w:spacing w:after="0"/>
        <w:ind w:left="0"/>
        <w:jc w:val="both"/>
      </w:pPr>
      <w:r>
        <w:rPr>
          <w:rFonts w:ascii="Times New Roman"/>
          <w:b w:val="false"/>
          <w:i w:val="false"/>
          <w:color w:val="000000"/>
          <w:sz w:val="28"/>
        </w:rPr>
        <w:t>      Сізге, үйде оқитын және тәрбиеленетін мүгедек-балаңызға материалдық қамтамасыз етуден бас тартылғандығын жеткіземіз.</w:t>
      </w:r>
    </w:p>
    <w:p>
      <w:pPr>
        <w:spacing w:after="0"/>
        <w:ind w:left="0"/>
        <w:jc w:val="both"/>
      </w:pPr>
      <w:r>
        <w:rPr>
          <w:rFonts w:ascii="Times New Roman"/>
          <w:b w:val="false"/>
          <w:i w:val="false"/>
          <w:color w:val="000000"/>
          <w:sz w:val="28"/>
        </w:rPr>
        <w:t>      Бас тартылған себебі __________________________________________</w:t>
      </w:r>
      <w:r>
        <w:br/>
      </w:r>
      <w:r>
        <w:rPr>
          <w:rFonts w:ascii="Times New Roman"/>
          <w:b w:val="false"/>
          <w:i w:val="false"/>
          <w:color w:val="000000"/>
          <w:sz w:val="28"/>
        </w:rPr>
        <w:t>
      Бөлім бастығы _________________________________________________</w:t>
      </w:r>
      <w:r>
        <w:br/>
      </w:r>
      <w:r>
        <w:rPr>
          <w:rFonts w:ascii="Times New Roman"/>
          <w:b w:val="false"/>
          <w:i w:val="false"/>
          <w:color w:val="000000"/>
          <w:sz w:val="28"/>
        </w:rPr>
        <w:t>
</w:t>
      </w:r>
      <w:r>
        <w:rPr>
          <w:rFonts w:ascii="Times New Roman"/>
          <w:b w:val="false"/>
          <w:i/>
          <w:color w:val="000000"/>
          <w:sz w:val="28"/>
        </w:rPr>
        <w:t>                                          (АЖТ)</w:t>
      </w:r>
      <w:r>
        <w:rPr>
          <w:rFonts w:ascii="Times New Roman"/>
          <w:b w:val="false"/>
          <w:i w:val="false"/>
          <w:color w:val="000000"/>
          <w:sz w:val="28"/>
        </w:rPr>
        <w:t> </w:t>
      </w:r>
    </w:p>
    <w:p>
      <w:pPr>
        <w:spacing w:after="0"/>
        <w:ind w:left="0"/>
        <w:jc w:val="both"/>
      </w:pPr>
      <w:r>
        <w:drawing>
          <wp:inline distT="0" distB="0" distL="0" distR="0">
            <wp:extent cx="52959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295900" cy="1854200"/>
                    </a:xfrm>
                    <a:prstGeom prst="rect">
                      <a:avLst/>
                    </a:prstGeom>
                  </pic:spPr>
                </pic:pic>
              </a:graphicData>
            </a:graphic>
          </wp:inline>
        </w:drawing>
      </w:r>
    </w:p>
    <w:bookmarkStart w:name="z203" w:id="55"/>
    <w:p>
      <w:pPr>
        <w:spacing w:after="0"/>
        <w:ind w:left="0"/>
        <w:jc w:val="both"/>
      </w:pPr>
      <w:r>
        <w:rPr>
          <w:rFonts w:ascii="Times New Roman"/>
          <w:b w:val="false"/>
          <w:i w:val="false"/>
          <w:color w:val="000000"/>
          <w:sz w:val="28"/>
        </w:rPr>
        <w:t xml:space="preserve">
«Үйде оқитын және тәрбиеленетiн  </w:t>
      </w:r>
      <w:r>
        <w:br/>
      </w:r>
      <w:r>
        <w:rPr>
          <w:rFonts w:ascii="Times New Roman"/>
          <w:b w:val="false"/>
          <w:i w:val="false"/>
          <w:color w:val="000000"/>
          <w:sz w:val="28"/>
        </w:rPr>
        <w:t xml:space="preserve">
мүгедек балаларды материалдық  </w:t>
      </w:r>
      <w:r>
        <w:br/>
      </w:r>
      <w:r>
        <w:rPr>
          <w:rFonts w:ascii="Times New Roman"/>
          <w:b w:val="false"/>
          <w:i w:val="false"/>
          <w:color w:val="000000"/>
          <w:sz w:val="28"/>
        </w:rPr>
        <w:t xml:space="preserve">
қамтамасыз ету үшiн құжаттарды  </w:t>
      </w:r>
      <w:r>
        <w:br/>
      </w:r>
      <w:r>
        <w:rPr>
          <w:rFonts w:ascii="Times New Roman"/>
          <w:b w:val="false"/>
          <w:i w:val="false"/>
          <w:color w:val="000000"/>
          <w:sz w:val="28"/>
        </w:rPr>
        <w:t>
ресiмдеу» электрондық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6-қосымша             </w:t>
      </w:r>
    </w:p>
    <w:bookmarkEnd w:id="55"/>
    <w:bookmarkStart w:name="z204" w:id="56"/>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«қолжетімділік» көрсеткіштерін</w:t>
      </w:r>
      <w:r>
        <w:br/>
      </w:r>
      <w:r>
        <w:rPr>
          <w:rFonts w:ascii="Times New Roman"/>
          <w:b/>
          <w:i w:val="false"/>
          <w:color w:val="000000"/>
        </w:rPr>
        <w:t>
анықтау үшін сауалнаманың нысаны</w:t>
      </w:r>
    </w:p>
    <w:bookmarkEnd w:id="56"/>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header.xml" Type="http://schemas.openxmlformats.org/officeDocument/2006/relationships/header" Id="rId4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