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fa34" w14:textId="d30f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босқын мәртебесін беру және ұзарту"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04 желтоқсандағы № 642 Бұйрығы. Қазақстан Республикасының Әділет министрлігінде 2012 жылы 24 желтоқсанда № 8208 тіркелді. Күші жойылды - Қазақстан Республикасы Ішкі істер министрінің 2014 жылғы 11 наурыздағы № 152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Ішкі істер министрінің 11.03.2014 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жарияланғанынан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«Әкiмшiлiк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«Қазақстан Республикасында босқын мәртебесін беру және ұзарту»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Iшкi істер министрлiгiнiң Көшi-қон полициясы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министрлiгiнде мемлекеттік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Iшкi істер министрлiгiнiң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Iшкi істер министрiнiң орынбасары Қ.С. Тыныбековке және Қазақстан Республикасы Iшкi істер министрлiгiнiң Көшi-қон полициясы комитетіне (П.К. Нокин)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Iшкi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642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Республикасында босқын мәртебесін беру және ұзарту»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регламентi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«Қазақстан Республикасында босқын мәртебесін беру және ұзарту» мемлекеттiк қызмет регламенті (бұдан әрi – регламент)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«Әкiмшiлiк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«Қазақстан Республикасында босқын мәртебесін беру және ұзарту» Қазақстан Республикасы Үкіметінің 2012 жылғы 8 қазандағы № 1265 қаулысымен бекітілген «Қазақстан Республикасында босқын мәртебесін беру және ұзарту»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түсiнiктер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– мемлекеттiк қызмет көрсету үшiн өтiнiш бiлдiрген шетелдiктер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құрылымдық-функциялық бiрлiктер (бұдан әрі – ҚФБ) – мемлекеттiк қызмет көрсету процесiне қатысатын уәкiлеттi органдардың жауапты адамдары, мемлекеттiк органдардың құрылымдық бөлiнiстерi, мемлекеттiк органдар, ақпараттық жүйелер немесе кiшi жүйелер.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қызметтi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Қазақстан Республикасы iшкi iстер органдарының аумақтық көшi-қон полициясы бөлiнiстерi (бұдан әрi – көшi-қон полициясы бөлiнiстерi) көрсетедi.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«Босқындар туралы» Қазақстан Республикасының 2009 жылғы 4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ішкі істер министрінің «Босқын мәртебесін беру туралы өтінішхатты тіркеу және қарау ережесін бекіту туралы»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496-ө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6681 нормативтік құқықтық актілер реестрінде тіркелген) және «Босқын куәлігі, жол жүру құжаты, пана іздеген адамның куәлігі үлгілерін бекіту туралы»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498-ө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6682 нормативтік құқықтық актілер реестрінде тіркелген) бұйрықтарының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Босқын мәртебесін және босқын куәлігін беру, босқын мәртебесін ұзарту немесе қызмет көрсетуден бас тарту туралы дәлелді жауап мемлекеттік қызметтің аяқталу нәтижесі болып табылады.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қызметтi көрсетуге қойылатын талаптар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қызметтi тұтынушының тұрақты тұрғылықты жерi бойынша көшi-қон полициясы бөлiнiстерi көрсетедi.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аптасына бес жұмыс күні сағат 13-00-ден 14-30-ға дейiнгi түскi үзiлiспен сағат 9-00-ден 18-30-ға дейiн ұсынылады. Қабылдау кезекке тұру тәртiбiмен, алдын ала жазылусыз және жылдам қызмет көрсетусiз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тәртiбi және қажеттi құжаттар туралы толық ақпарат, сондай-ақ оларды толтыру үлгiлерi Қазақстан Республикасы Iшкi iстер министрлiгiнiң (бұдан әрi – IIМ) www.mvd.gov.kz интернет-ресурсында «Iшкi iстер органдарының қызметi туралы» бөлiмінде облыстардың, Астана, Алматы қалаларының iшкi iстер департаменттерiнде (бұдан әрi – IIД), сондай-ақ көшi-қон полициясы бөлiнiстерi ғимаратында орналасқан ресми ақпарат көздерi мен стендтерде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алу үшiн тұтынушы Стандарттың 11-тармағына сәйкес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тұтынушы қажетті құжаттарды тапсырған күнінен бастап, аумақтық бөліністе босқын мәртебесін беру туралы </w:t>
      </w:r>
      <w:r>
        <w:rPr>
          <w:rFonts w:ascii="Times New Roman"/>
          <w:b w:val="false"/>
          <w:i w:val="false"/>
          <w:color w:val="000000"/>
          <w:sz w:val="28"/>
        </w:rPr>
        <w:t>өтініш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күнінен бастап үш ай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кезiнде тұтынушының ең ұзақ кезек күту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қажетті құжаттарды алу кезінде тұтынушыға қызмет көрсетудің ең ұзақ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Стандарттың 16-тармағында көзделген мән-жайлар пана іздеген адамдарға босқын мәртебесін беруден бас тарту үшін негіз болып табылады.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процесiндегi iс-қимылдың (өзара</w:t>
      </w:r>
      <w:r>
        <w:br/>
      </w:r>
      <w:r>
        <w:rPr>
          <w:rFonts w:ascii="Times New Roman"/>
          <w:b/>
          <w:i w:val="false"/>
          <w:color w:val="000000"/>
        </w:rPr>
        <w:t>
iс-қимыл) сипаттамасы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Көшi-қон полициясы бөлiнiстерiнде құжаттарды қабылдау «терезелер» арқылы жүзеге асырылады, оларда көшi-қон полициясы инспекторының тегi, аты, әкесiнiң аты және лауазымы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полициясы бөлiнiсiне құжаттарды тапсырғаннан кейін тұтынушыға Стандартқа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сұрау салынатын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күні, уақыты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құжатты қабылдаған көші-қон полициясы қызметкерінің тегі, аты, әкесінің аты көрсетіле отырып, тиісті құжаттарды қабылдау туралы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қауiпсiздiкке қойылатын талаптар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 көрсету процесiне мынадай ҚФБ тартылған: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Ішкі істер органының қалалық, облыстық көші-қон полициясы басқармасының көші-қон полициясы бөлімінің қызметкерi Қазақстан Республикасында босқын куәлігін қабылдауды және беруді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ІІД Көші-қон полициясы басқармасының (бұдан әрі - ІІД КҚПБ) бастығы, бастығының орынбасары - босқын куәлігін беру туралы қорытындыны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Ұлттық қауіпсіздік комитетінің Астана және Алматы қалалары және облыстар бойынша департаменттері – Қазақстан Республикасында босқын мәртебесін беру жөніндегі материалдарды келіседі.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әрбiр әкiмшiлiк iс-қимылды орындау мерзiмiн көрсете отырып, әрбiр ҚФБ-ның әкiмшiлiк iс-қимылының (рәсiмдерiнiң) ретi мен өзара iс-қимылының мәтіндік кестелiк сипаттамасы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мемлекеттiк қызмет көрсету процесiнде әкiмшiлiк iс-қимылдардың қисынды ретi мен ҚФБ-ның арасындағы өзара іс-қимыл сызбасы келтiрiлген.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босқын мәртебесін беру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ұзарту» мемлекеттiк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регламентiне 1-қосымша   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iс-қимылдардың (рәсiмдердің) реті мен өзара</w:t>
      </w:r>
      <w:r>
        <w:br/>
      </w:r>
      <w:r>
        <w:rPr>
          <w:rFonts w:ascii="Times New Roman"/>
          <w:b/>
          <w:i w:val="false"/>
          <w:color w:val="000000"/>
        </w:rPr>
        <w:t>
iс-қимылының сипаттамасы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1-кесте. ҚФБ iс-қимылының сипаттамасы. Негiзгi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033"/>
        <w:gridCol w:w="3513"/>
        <w:gridCol w:w="3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процестiң iс-қимылы (жұмыс барысы, ағыны)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 (жұмыс барысы, ағыны) 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КҚПБ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 (процестің, рәсімнің, операцияның) атауы және олардың сипаттамасы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тексеру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есептер бойынша тексеру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ұйымдастырушылық-өкiмдік шешiм)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комиссияда босқын мәртебесін беруді қарау немесе дәлелді бас тарту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босқын мәртебесін беру немесе одан дәлелді бас тарту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3 күн</w:t>
            </w:r>
          </w:p>
        </w:tc>
      </w:tr>
    </w:tbl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босқын мәртебесін беру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ұзарту»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регламентiне 2-қосымша  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iс-қимылдардың қисынды реті арасындағы өзара</w:t>
      </w:r>
      <w:r>
        <w:br/>
      </w:r>
      <w:r>
        <w:rPr>
          <w:rFonts w:ascii="Times New Roman"/>
          <w:b/>
          <w:i w:val="false"/>
          <w:color w:val="000000"/>
        </w:rPr>
        <w:t>
байланысты көрсететiн сызбалар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740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