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a5f6" w14:textId="512a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Дінтану сараптамасын жүргізетін сарапшыларды іріктеу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агенттігі Төрағасының 2012 жылғы 30 қазандағы № 112 Бұйрығы. Қазақстан Республикасы Әділет министрлігінде 2012 жылы 24 қарашада № 8116 тіркелді. Күші жойылды - Қазақстан Республикасы Мәдениет және спорт министрінің 2014 жылғы 30 желтоқсандағы № 162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30.12.2014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он күнтізбелік күн өткеннен кейін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2012 жылғы 7 ақпандағы № 209 қаулысымен бекітілген Дінтану сараптамасын жүргізу қағидаларының 6-тармағының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қоса беріліп отырған қосымшаға сәйкес Дінтану сараптамасын жүргізетін сарапшыларды іріктеу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Конфессияаралық қатынастар департаменті (Кулекеев Б.К.) Құқықтық қамтамасыз ету басқармасымен (Жуанышпаева Ә.Т.) бірлесе отырып: </w:t>
      </w:r>
      <w:r>
        <w:br/>
      </w:r>
      <w:r>
        <w:rPr>
          <w:rFonts w:ascii="Times New Roman"/>
          <w:b w:val="false"/>
          <w:i w:val="false"/>
          <w:color w:val="000000"/>
          <w:sz w:val="28"/>
        </w:rPr>
        <w:t>
</w:t>
      </w:r>
      <w:r>
        <w:rPr>
          <w:rFonts w:ascii="Times New Roman"/>
          <w:b w:val="false"/>
          <w:i w:val="false"/>
          <w:color w:val="000000"/>
          <w:sz w:val="28"/>
        </w:rPr>
        <w:t xml:space="preserve">
      1) әділет органдарында мемлекеттік тіркеуді; </w:t>
      </w:r>
      <w:r>
        <w:br/>
      </w:r>
      <w:r>
        <w:rPr>
          <w:rFonts w:ascii="Times New Roman"/>
          <w:b w:val="false"/>
          <w:i w:val="false"/>
          <w:color w:val="000000"/>
          <w:sz w:val="28"/>
        </w:rPr>
        <w:t>
</w:t>
      </w:r>
      <w:r>
        <w:rPr>
          <w:rFonts w:ascii="Times New Roman"/>
          <w:b w:val="false"/>
          <w:i w:val="false"/>
          <w:color w:val="000000"/>
          <w:sz w:val="28"/>
        </w:rPr>
        <w:t xml:space="preserve">
      2) мемлекеттік тіркеуден кейін ресми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Төраға орынбасарына (Әзілханов М.А.)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оның алғашқы ресми жарияланған күнінен он күнтізбелік күн өткеннен кейін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Қ. Лама Шариф</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Дін істері агенттігі Төрағасының</w:t>
      </w:r>
      <w:r>
        <w:br/>
      </w:r>
      <w:r>
        <w:rPr>
          <w:rFonts w:ascii="Times New Roman"/>
          <w:b w:val="false"/>
          <w:i w:val="false"/>
          <w:color w:val="000000"/>
          <w:sz w:val="28"/>
        </w:rPr>
        <w:t xml:space="preserve">
2012 жылғы 30 қазандағы № 112 </w:t>
      </w:r>
      <w:r>
        <w:br/>
      </w:r>
      <w:r>
        <w:rPr>
          <w:rFonts w:ascii="Times New Roman"/>
          <w:b w:val="false"/>
          <w:i w:val="false"/>
          <w:color w:val="000000"/>
          <w:sz w:val="28"/>
        </w:rPr>
        <w:t xml:space="preserve">
бұйрығымен бекітілген     </w:t>
      </w:r>
    </w:p>
    <w:bookmarkEnd w:id="1"/>
    <w:bookmarkStart w:name="z9" w:id="2"/>
    <w:p>
      <w:pPr>
        <w:spacing w:after="0"/>
        <w:ind w:left="0"/>
        <w:jc w:val="left"/>
      </w:pPr>
      <w:r>
        <w:rPr>
          <w:rFonts w:ascii="Times New Roman"/>
          <w:b/>
          <w:i w:val="false"/>
          <w:color w:val="000000"/>
        </w:rPr>
        <w:t xml:space="preserve"> 
Дінтану сараптамасын жүргізетін сарапшыларды іріктеу жөніндегі нұсқаулық</w:t>
      </w:r>
    </w:p>
    <w:bookmarkEnd w:id="2"/>
    <w:bookmarkStart w:name="z10" w:id="3"/>
    <w:p>
      <w:pPr>
        <w:spacing w:after="0"/>
        <w:ind w:left="0"/>
        <w:jc w:val="both"/>
      </w:pPr>
      <w:r>
        <w:rPr>
          <w:rFonts w:ascii="Times New Roman"/>
          <w:b w:val="false"/>
          <w:i w:val="false"/>
          <w:color w:val="000000"/>
          <w:sz w:val="28"/>
        </w:rPr>
        <w:t>
      1. Дінтану сараптамасын жүргізетін сарапшыларды іріктеудің осы нұсқаулығы (бұдан әрі – Нұсқаулық) дінтану сараптамасын жүргізу үшін сарапшыларды іріктеу тәртіптерін айқындайды (бұдан әрі – сарапшылар).</w:t>
      </w:r>
      <w:r>
        <w:br/>
      </w:r>
      <w:r>
        <w:rPr>
          <w:rFonts w:ascii="Times New Roman"/>
          <w:b w:val="false"/>
          <w:i w:val="false"/>
          <w:color w:val="000000"/>
          <w:sz w:val="28"/>
        </w:rPr>
        <w:t>
</w:t>
      </w:r>
      <w:r>
        <w:rPr>
          <w:rFonts w:ascii="Times New Roman"/>
          <w:b w:val="false"/>
          <w:i w:val="false"/>
          <w:color w:val="000000"/>
          <w:sz w:val="28"/>
        </w:rPr>
        <w:t xml:space="preserve">
      2. Іріктеуге: </w:t>
      </w:r>
      <w:r>
        <w:br/>
      </w:r>
      <w:r>
        <w:rPr>
          <w:rFonts w:ascii="Times New Roman"/>
          <w:b w:val="false"/>
          <w:i w:val="false"/>
          <w:color w:val="000000"/>
          <w:sz w:val="28"/>
        </w:rPr>
        <w:t>
</w:t>
      </w:r>
      <w:r>
        <w:rPr>
          <w:rFonts w:ascii="Times New Roman"/>
          <w:b w:val="false"/>
          <w:i w:val="false"/>
          <w:color w:val="000000"/>
          <w:sz w:val="28"/>
        </w:rPr>
        <w:t xml:space="preserve">
      1) діни қатынастар мәселелері саласындағы жоғарғы немесе жоғарғы оқу орнынан кейінгі білімі бар; </w:t>
      </w:r>
      <w:r>
        <w:br/>
      </w:r>
      <w:r>
        <w:rPr>
          <w:rFonts w:ascii="Times New Roman"/>
          <w:b w:val="false"/>
          <w:i w:val="false"/>
          <w:color w:val="000000"/>
          <w:sz w:val="28"/>
        </w:rPr>
        <w:t>
</w:t>
      </w:r>
      <w:r>
        <w:rPr>
          <w:rFonts w:ascii="Times New Roman"/>
          <w:b w:val="false"/>
          <w:i w:val="false"/>
          <w:color w:val="000000"/>
          <w:sz w:val="28"/>
        </w:rPr>
        <w:t>
      2) діни қатынастар мәселелері саласында жұмыс тәжірибесі (бір жылдан кем емес) бар;</w:t>
      </w:r>
      <w:r>
        <w:br/>
      </w:r>
      <w:r>
        <w:rPr>
          <w:rFonts w:ascii="Times New Roman"/>
          <w:b w:val="false"/>
          <w:i w:val="false"/>
          <w:color w:val="000000"/>
          <w:sz w:val="28"/>
        </w:rPr>
        <w:t>
</w:t>
      </w:r>
      <w:r>
        <w:rPr>
          <w:rFonts w:ascii="Times New Roman"/>
          <w:b w:val="false"/>
          <w:i w:val="false"/>
          <w:color w:val="000000"/>
          <w:sz w:val="28"/>
        </w:rPr>
        <w:t>
      3) нысандарды зерттеудің алдыңғы қатарлы әдістемелерін жұмыста қолдануда және халықаралық тәжірибені ескеруде тәжірибелік дағдысы бар, талдау жасай білетін және негізделген қорытындылар жаза алатын;</w:t>
      </w:r>
      <w:r>
        <w:br/>
      </w:r>
      <w:r>
        <w:rPr>
          <w:rFonts w:ascii="Times New Roman"/>
          <w:b w:val="false"/>
          <w:i w:val="false"/>
          <w:color w:val="000000"/>
          <w:sz w:val="28"/>
        </w:rPr>
        <w:t>
</w:t>
      </w:r>
      <w:r>
        <w:rPr>
          <w:rFonts w:ascii="Times New Roman"/>
          <w:b w:val="false"/>
          <w:i w:val="false"/>
          <w:color w:val="000000"/>
          <w:sz w:val="28"/>
        </w:rPr>
        <w:t>
      4) діни қызмет саласындағы Қазақстан Республикасының заңнамасын білетін тұлғалар жіберіледі.</w:t>
      </w:r>
      <w:r>
        <w:br/>
      </w:r>
      <w:r>
        <w:rPr>
          <w:rFonts w:ascii="Times New Roman"/>
          <w:b w:val="false"/>
          <w:i w:val="false"/>
          <w:color w:val="000000"/>
          <w:sz w:val="28"/>
        </w:rPr>
        <w:t>
</w:t>
      </w:r>
      <w:r>
        <w:rPr>
          <w:rFonts w:ascii="Times New Roman"/>
          <w:b w:val="false"/>
          <w:i w:val="false"/>
          <w:color w:val="000000"/>
          <w:sz w:val="28"/>
        </w:rPr>
        <w:t>
      3. Қазақстан Республикасы Дін істері агенттігімен (бұдан әрі – Агенттік) алдағы өтетін дінтану сараптамасын жүргізу үшін сарапшыларды іріктеу туралы хабарландыруды «www.din.gov.kz» ресми сайтына орналастырылады.</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 ҚР Дін істері агенттігі төрағасының 23.12.2013</w:t>
      </w:r>
      <w:r>
        <w:rPr>
          <w:rFonts w:ascii="Times New Roman"/>
          <w:b w:val="false"/>
          <w:i w:val="false"/>
          <w:color w:val="000000"/>
          <w:sz w:val="28"/>
        </w:rPr>
        <w:t> </w:t>
      </w:r>
      <w:r>
        <w:rPr>
          <w:rFonts w:ascii="Times New Roman"/>
          <w:b w:val="false"/>
          <w:i w:val="false"/>
          <w:color w:val="000000"/>
          <w:sz w:val="28"/>
        </w:rPr>
        <w:t>№ 50</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бастап он күнтізбелік күн өткен соң қолданысқа енеді).</w:t>
      </w:r>
      <w:r>
        <w:br/>
      </w:r>
      <w:r>
        <w:rPr>
          <w:rFonts w:ascii="Times New Roman"/>
          <w:b w:val="false"/>
          <w:i w:val="false"/>
          <w:color w:val="000000"/>
          <w:sz w:val="28"/>
        </w:rPr>
        <w:t>
</w:t>
      </w:r>
      <w:r>
        <w:rPr>
          <w:rFonts w:ascii="Times New Roman"/>
          <w:b w:val="false"/>
          <w:i w:val="false"/>
          <w:color w:val="000000"/>
          <w:sz w:val="28"/>
        </w:rPr>
        <w:t>
      4. Сарапшыларды іріктеуге қатысу үшін үміткер Агенттік құратын дінтану сараптамасын жүргізетін сарапшыларды іріктеу жөніндегі Комиссияға (бұдан әрі – Комиссия) келесі құжаттарды ұсынады:</w:t>
      </w:r>
      <w:r>
        <w:br/>
      </w:r>
      <w:r>
        <w:rPr>
          <w:rFonts w:ascii="Times New Roman"/>
          <w:b w:val="false"/>
          <w:i w:val="false"/>
          <w:color w:val="000000"/>
          <w:sz w:val="28"/>
        </w:rPr>
        <w:t>
      1) жеке басын куәландыратын құжат немесе төлқұжаттың көшірмесі (тексеру үшін түпнұсқа ұсынылмаған жағдайда нотариалды куәландырылған);</w:t>
      </w:r>
      <w:r>
        <w:br/>
      </w:r>
      <w:r>
        <w:rPr>
          <w:rFonts w:ascii="Times New Roman"/>
          <w:b w:val="false"/>
          <w:i w:val="false"/>
          <w:color w:val="000000"/>
          <w:sz w:val="28"/>
        </w:rPr>
        <w:t>
      2) білімі туралы құжаттың қосымшасымен бірге көшірмесі (тексеру үшін түпнұсқа ұсынылмаған жағдайда нотариалды куәландырылған);</w:t>
      </w:r>
      <w:r>
        <w:br/>
      </w:r>
      <w:r>
        <w:rPr>
          <w:rFonts w:ascii="Times New Roman"/>
          <w:b w:val="false"/>
          <w:i w:val="false"/>
          <w:color w:val="000000"/>
          <w:sz w:val="28"/>
        </w:rPr>
        <w:t>
      3) өзі авторы болып табылатын дінтанулық тақырыптар бойынша мақалалар, ғылыми еңбектер және басқа материалдардың көшірмелері (бар болған жағдайда);</w:t>
      </w:r>
      <w:r>
        <w:br/>
      </w:r>
      <w:r>
        <w:rPr>
          <w:rFonts w:ascii="Times New Roman"/>
          <w:b w:val="false"/>
          <w:i w:val="false"/>
          <w:color w:val="000000"/>
          <w:sz w:val="28"/>
        </w:rPr>
        <w:t>
      4) еңбек қызметін растайтын құжаттардың көшірмелері (нотариалды куәландырылған).</w:t>
      </w:r>
      <w:r>
        <w:br/>
      </w:r>
      <w:r>
        <w:rPr>
          <w:rFonts w:ascii="Times New Roman"/>
          <w:b w:val="false"/>
          <w:i w:val="false"/>
          <w:color w:val="000000"/>
          <w:sz w:val="28"/>
        </w:rPr>
        <w:t>
      </w:t>
      </w:r>
      <w:r>
        <w:rPr>
          <w:rFonts w:ascii="Times New Roman"/>
          <w:b w:val="false"/>
          <w:i w:val="false"/>
          <w:color w:val="ff0000"/>
          <w:sz w:val="28"/>
        </w:rPr>
        <w:t>Ескерту. 4-тармақ жаңа редакцияда - ҚР Дін істері агенттігі төрағасының 23.12.2013</w:t>
      </w:r>
      <w:r>
        <w:rPr>
          <w:rFonts w:ascii="Times New Roman"/>
          <w:b w:val="false"/>
          <w:i w:val="false"/>
          <w:color w:val="000000"/>
          <w:sz w:val="28"/>
        </w:rPr>
        <w:t> </w:t>
      </w:r>
      <w:r>
        <w:rPr>
          <w:rFonts w:ascii="Times New Roman"/>
          <w:b w:val="false"/>
          <w:i w:val="false"/>
          <w:color w:val="000000"/>
          <w:sz w:val="28"/>
        </w:rPr>
        <w:t>№ 50</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бастап он күнтізбелік күн өткен соң қолданысқа енеді).</w:t>
      </w:r>
      <w:r>
        <w:br/>
      </w:r>
      <w:r>
        <w:rPr>
          <w:rFonts w:ascii="Times New Roman"/>
          <w:b w:val="false"/>
          <w:i w:val="false"/>
          <w:color w:val="000000"/>
          <w:sz w:val="28"/>
        </w:rPr>
        <w:t>
</w:t>
      </w:r>
      <w:r>
        <w:rPr>
          <w:rFonts w:ascii="Times New Roman"/>
          <w:b w:val="false"/>
          <w:i w:val="false"/>
          <w:color w:val="000000"/>
          <w:sz w:val="28"/>
        </w:rPr>
        <w:t>
      5. Комиссия Агенттік Төрағасының бұйрығымен құрылады және мүшелерінің саны тақ болатын құрамда кемінде үш адамнан тұрады. Аталған комиссия мүшелерінің ішінен төраға тағайындалады.</w:t>
      </w:r>
      <w:r>
        <w:br/>
      </w:r>
      <w:r>
        <w:rPr>
          <w:rFonts w:ascii="Times New Roman"/>
          <w:b w:val="false"/>
          <w:i w:val="false"/>
          <w:color w:val="000000"/>
          <w:sz w:val="28"/>
        </w:rPr>
        <w:t>
      Комиссияның құрамына Агенттіктің салалық департаментінің қызметкерлері, Агенттіктің республикалық мемлекеттік мекемелерінің басшылары немесе олардың орынбасарлары енгізіледі. Комиссия отырысы құрамында кемінде оның үш мүшесі қатысқан жағдайда заңды деп табылады. Комиссия шешімі ашық дауыс беру арқылы қабылданады және хаттамамен рәсімделеді. Хаттаманы Комиссия хатшысы рәсімдейді және Комиссия төрағасы, мүшелері қол қояды.</w:t>
      </w:r>
      <w:r>
        <w:br/>
      </w:r>
      <w:r>
        <w:rPr>
          <w:rFonts w:ascii="Times New Roman"/>
          <w:b w:val="false"/>
          <w:i w:val="false"/>
          <w:color w:val="000000"/>
          <w:sz w:val="28"/>
        </w:rPr>
        <w:t>
      </w:t>
      </w:r>
      <w:r>
        <w:rPr>
          <w:rFonts w:ascii="Times New Roman"/>
          <w:b w:val="false"/>
          <w:i w:val="false"/>
          <w:color w:val="ff0000"/>
          <w:sz w:val="28"/>
        </w:rPr>
        <w:t>Ескерту. 5-тармақ жаңа редакцияда - ҚР Дін істері агенттігі төрағасының 23.12.2013</w:t>
      </w:r>
      <w:r>
        <w:rPr>
          <w:rFonts w:ascii="Times New Roman"/>
          <w:b w:val="false"/>
          <w:i w:val="false"/>
          <w:color w:val="000000"/>
          <w:sz w:val="28"/>
        </w:rPr>
        <w:t> </w:t>
      </w:r>
      <w:r>
        <w:rPr>
          <w:rFonts w:ascii="Times New Roman"/>
          <w:b w:val="false"/>
          <w:i w:val="false"/>
          <w:color w:val="000000"/>
          <w:sz w:val="28"/>
        </w:rPr>
        <w:t>№ 50</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бастап он күнтізбелік күн өткен соң қолданысқа енеді).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Осы Нұсқаулықтың 4-тармағында көрсетілген барлық құжаттарды ұсынған жағдайда іріктеуге қатысу үшін құжаттарды тіркеу жүзеге асырылады. Құжаттарды тіркеу кезінде құжаттардың қабылданғандығы жөнінде қолхат беріледі.</w:t>
      </w:r>
      <w:r>
        <w:br/>
      </w:r>
      <w:r>
        <w:rPr>
          <w:rFonts w:ascii="Times New Roman"/>
          <w:b w:val="false"/>
          <w:i w:val="false"/>
          <w:color w:val="000000"/>
          <w:sz w:val="28"/>
        </w:rPr>
        <w:t>
      </w:t>
      </w:r>
      <w:r>
        <w:rPr>
          <w:rFonts w:ascii="Times New Roman"/>
          <w:b w:val="false"/>
          <w:i w:val="false"/>
          <w:color w:val="ff0000"/>
          <w:sz w:val="28"/>
        </w:rPr>
        <w:t>Ескерту. 6-тармақ жаңа редакцияда - ҚР Дін істері агенттігі төрағасының 23.12.2013</w:t>
      </w:r>
      <w:r>
        <w:rPr>
          <w:rFonts w:ascii="Times New Roman"/>
          <w:b w:val="false"/>
          <w:i w:val="false"/>
          <w:color w:val="000000"/>
          <w:sz w:val="28"/>
        </w:rPr>
        <w:t> </w:t>
      </w:r>
      <w:r>
        <w:rPr>
          <w:rFonts w:ascii="Times New Roman"/>
          <w:b w:val="false"/>
          <w:i w:val="false"/>
          <w:color w:val="000000"/>
          <w:sz w:val="28"/>
        </w:rPr>
        <w:t>№ 50</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бастап он күнтізбелік күн өткен соң қолданысқа енеді).</w:t>
      </w:r>
      <w:r>
        <w:br/>
      </w:r>
      <w:r>
        <w:rPr>
          <w:rFonts w:ascii="Times New Roman"/>
          <w:b w:val="false"/>
          <w:i w:val="false"/>
          <w:color w:val="000000"/>
          <w:sz w:val="28"/>
        </w:rPr>
        <w:t>
</w:t>
      </w:r>
      <w:r>
        <w:rPr>
          <w:rFonts w:ascii="Times New Roman"/>
          <w:b w:val="false"/>
          <w:i w:val="false"/>
          <w:color w:val="000000"/>
          <w:sz w:val="28"/>
        </w:rPr>
        <w:t>
      7. Іріктеу үш кезеңмен жүзеге асырылады:</w:t>
      </w:r>
      <w:r>
        <w:br/>
      </w:r>
      <w:r>
        <w:rPr>
          <w:rFonts w:ascii="Times New Roman"/>
          <w:b w:val="false"/>
          <w:i w:val="false"/>
          <w:color w:val="000000"/>
          <w:sz w:val="28"/>
        </w:rPr>
        <w:t>
      1) бірінші кезең – құжаттардың осы Нұсқаулықтың 2-тармағының 1)-3) тармақшасында көрсетілген талаптарға сәйкестігін қарастыру;</w:t>
      </w:r>
      <w:r>
        <w:br/>
      </w:r>
      <w:r>
        <w:rPr>
          <w:rFonts w:ascii="Times New Roman"/>
          <w:b w:val="false"/>
          <w:i w:val="false"/>
          <w:color w:val="000000"/>
          <w:sz w:val="28"/>
        </w:rPr>
        <w:t>
      2) екінші кезең – Агенттік бекіткен сұрақтар бойынша тестілеуді өткізу;</w:t>
      </w:r>
      <w:r>
        <w:br/>
      </w:r>
      <w:r>
        <w:rPr>
          <w:rFonts w:ascii="Times New Roman"/>
          <w:b w:val="false"/>
          <w:i w:val="false"/>
          <w:color w:val="000000"/>
          <w:sz w:val="28"/>
        </w:rPr>
        <w:t>
      3) үшінші кезең – Комиссияның іріктеудің бірінші және екінші кезеңінің нәтижелерін қарастыруы.</w:t>
      </w:r>
      <w:r>
        <w:br/>
      </w:r>
      <w:r>
        <w:rPr>
          <w:rFonts w:ascii="Times New Roman"/>
          <w:b w:val="false"/>
          <w:i w:val="false"/>
          <w:color w:val="000000"/>
          <w:sz w:val="28"/>
        </w:rPr>
        <w:t>
      </w:t>
      </w:r>
      <w:r>
        <w:rPr>
          <w:rFonts w:ascii="Times New Roman"/>
          <w:b w:val="false"/>
          <w:i w:val="false"/>
          <w:color w:val="ff0000"/>
          <w:sz w:val="28"/>
        </w:rPr>
        <w:t>Ескерту. 7-тармақ жаңа редакцияда - ҚР Дін істері агенттігі төрағасының 23.12.2013</w:t>
      </w:r>
      <w:r>
        <w:rPr>
          <w:rFonts w:ascii="Times New Roman"/>
          <w:b w:val="false"/>
          <w:i w:val="false"/>
          <w:color w:val="000000"/>
          <w:sz w:val="28"/>
        </w:rPr>
        <w:t> </w:t>
      </w:r>
      <w:r>
        <w:rPr>
          <w:rFonts w:ascii="Times New Roman"/>
          <w:b w:val="false"/>
          <w:i w:val="false"/>
          <w:color w:val="000000"/>
          <w:sz w:val="28"/>
        </w:rPr>
        <w:t>№ 50</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бастап он күнтізбелік күн өткен соң қолданысқа енеді).</w:t>
      </w:r>
      <w:r>
        <w:br/>
      </w:r>
      <w:r>
        <w:rPr>
          <w:rFonts w:ascii="Times New Roman"/>
          <w:b w:val="false"/>
          <w:i w:val="false"/>
          <w:color w:val="000000"/>
          <w:sz w:val="28"/>
        </w:rPr>
        <w:t>
</w:t>
      </w:r>
      <w:r>
        <w:rPr>
          <w:rFonts w:ascii="Times New Roman"/>
          <w:b w:val="false"/>
          <w:i w:val="false"/>
          <w:color w:val="000000"/>
          <w:sz w:val="28"/>
        </w:rPr>
        <w:t>
      8. Құжаттардың осы Нұсқаулықтың 2-тармағының 1)-3) тармақшаларында көрсетілген талаптарға сәйкестігін қарастыру және екінші кезеңге қатысуға жіберу туралы шешім құжаттардың қабылданған күнінен бастап 10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9. Сарапшыларды іріктеуге қатысуға рұқсат берілген тұлғаларға шешім қабылданған күннен бастап 3 (үш) жұмыс күні ішінде екінші кезеңге өткендігі не өтпегендігі жөнінде жазбаша хабарлама жолданады.</w:t>
      </w:r>
      <w:r>
        <w:br/>
      </w:r>
      <w:r>
        <w:rPr>
          <w:rFonts w:ascii="Times New Roman"/>
          <w:b w:val="false"/>
          <w:i w:val="false"/>
          <w:color w:val="000000"/>
          <w:sz w:val="28"/>
        </w:rPr>
        <w:t>
</w:t>
      </w:r>
      <w:r>
        <w:rPr>
          <w:rFonts w:ascii="Times New Roman"/>
          <w:b w:val="false"/>
          <w:i w:val="false"/>
          <w:color w:val="000000"/>
          <w:sz w:val="28"/>
        </w:rPr>
        <w:t xml:space="preserve">
      10. Сарапшыларды іріктеудің екінші кезеңіне қатысуға рұқсат беруден бас тартуға төмендегілер негіз болып табылады: </w:t>
      </w:r>
      <w:r>
        <w:br/>
      </w:r>
      <w:r>
        <w:rPr>
          <w:rFonts w:ascii="Times New Roman"/>
          <w:b w:val="false"/>
          <w:i w:val="false"/>
          <w:color w:val="000000"/>
          <w:sz w:val="28"/>
        </w:rPr>
        <w:t>
</w:t>
      </w:r>
      <w:r>
        <w:rPr>
          <w:rFonts w:ascii="Times New Roman"/>
          <w:b w:val="false"/>
          <w:i w:val="false"/>
          <w:color w:val="000000"/>
          <w:sz w:val="28"/>
        </w:rPr>
        <w:t>
      1) білімі туралы құжаттың осы нұсқаулықтың 2-тармағының 1) тармақшасында көрсетілген талаптарға сәйкес болмауы;</w:t>
      </w:r>
      <w:r>
        <w:br/>
      </w:r>
      <w:r>
        <w:rPr>
          <w:rFonts w:ascii="Times New Roman"/>
          <w:b w:val="false"/>
          <w:i w:val="false"/>
          <w:color w:val="000000"/>
          <w:sz w:val="28"/>
        </w:rPr>
        <w:t>
</w:t>
      </w:r>
      <w:r>
        <w:rPr>
          <w:rFonts w:ascii="Times New Roman"/>
          <w:b w:val="false"/>
          <w:i w:val="false"/>
          <w:color w:val="000000"/>
          <w:sz w:val="28"/>
        </w:rPr>
        <w:t>
      2) діни қатынастар мәселелеріне қатысты салаларда зерттеушілік немесе сарапшылық жұмыс тәжірибесінің болмауы.</w:t>
      </w:r>
      <w:r>
        <w:br/>
      </w:r>
      <w:r>
        <w:rPr>
          <w:rFonts w:ascii="Times New Roman"/>
          <w:b w:val="false"/>
          <w:i w:val="false"/>
          <w:color w:val="000000"/>
          <w:sz w:val="28"/>
        </w:rPr>
        <w:t>
</w:t>
      </w:r>
      <w:r>
        <w:rPr>
          <w:rFonts w:ascii="Times New Roman"/>
          <w:b w:val="false"/>
          <w:i w:val="false"/>
          <w:color w:val="000000"/>
          <w:sz w:val="28"/>
        </w:rPr>
        <w:t xml:space="preserve">
      11. Іріктеудің бірінші кезеңінен өткен тұлғалар, діни қызмет саласындағы Қазақстан Республикасының заңнамасы бойынша тестілеуден өтеді. </w:t>
      </w:r>
      <w:r>
        <w:br/>
      </w:r>
      <w:r>
        <w:rPr>
          <w:rFonts w:ascii="Times New Roman"/>
          <w:b w:val="false"/>
          <w:i w:val="false"/>
          <w:color w:val="000000"/>
          <w:sz w:val="28"/>
        </w:rPr>
        <w:t>
</w:t>
      </w:r>
      <w:r>
        <w:rPr>
          <w:rFonts w:ascii="Times New Roman"/>
          <w:b w:val="false"/>
          <w:i w:val="false"/>
          <w:color w:val="000000"/>
          <w:sz w:val="28"/>
        </w:rPr>
        <w:t>
      12. Тестілеу мерзімі хабарлама жіберілгеннен кейін 15 (он бес) күнтізбелік күннен соң белгіленеді.</w:t>
      </w:r>
      <w:r>
        <w:br/>
      </w:r>
      <w:r>
        <w:rPr>
          <w:rFonts w:ascii="Times New Roman"/>
          <w:b w:val="false"/>
          <w:i w:val="false"/>
          <w:color w:val="000000"/>
          <w:sz w:val="28"/>
        </w:rPr>
        <w:t>
      </w:t>
      </w:r>
      <w:r>
        <w:rPr>
          <w:rFonts w:ascii="Times New Roman"/>
          <w:b w:val="false"/>
          <w:i w:val="false"/>
          <w:color w:val="ff0000"/>
          <w:sz w:val="28"/>
        </w:rPr>
        <w:t>Ескерту. 12-тармақ жаңа редакцияда - ҚР Дін істері агенттігі төрағасының 23.12.2013</w:t>
      </w:r>
      <w:r>
        <w:rPr>
          <w:rFonts w:ascii="Times New Roman"/>
          <w:b w:val="false"/>
          <w:i w:val="false"/>
          <w:color w:val="000000"/>
          <w:sz w:val="28"/>
        </w:rPr>
        <w:t> </w:t>
      </w:r>
      <w:r>
        <w:rPr>
          <w:rFonts w:ascii="Times New Roman"/>
          <w:b w:val="false"/>
          <w:i w:val="false"/>
          <w:color w:val="000000"/>
          <w:sz w:val="28"/>
        </w:rPr>
        <w:t>№ 50</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бастап он күнтізбелік күн өткен соң қолданысқа енеді).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Діни қызмет саласындағы Қазақстан Республикасының заңнамасы бойынша тестілеу жазбаша түрде бір сағат көлемінде өткізіледі және 30 сұрақтан тұрады. Тест бойынша шекті мән – 20 жауаптан кем емес жауапты құрайды. Тестілеу нәтижесі тестілеу өткізілген күні шығарылады.</w:t>
      </w:r>
      <w:r>
        <w:br/>
      </w:r>
      <w:r>
        <w:rPr>
          <w:rFonts w:ascii="Times New Roman"/>
          <w:b w:val="false"/>
          <w:i w:val="false"/>
          <w:color w:val="000000"/>
          <w:sz w:val="28"/>
        </w:rPr>
        <w:t>
</w:t>
      </w:r>
      <w:r>
        <w:rPr>
          <w:rFonts w:ascii="Times New Roman"/>
          <w:b w:val="false"/>
          <w:i w:val="false"/>
          <w:color w:val="000000"/>
          <w:sz w:val="28"/>
        </w:rPr>
        <w:t>
      Тестілеу нәтижелерімен келіспеген жағдайда үміткер Комиссияға шағым бере алады.</w:t>
      </w:r>
      <w:r>
        <w:br/>
      </w:r>
      <w:r>
        <w:rPr>
          <w:rFonts w:ascii="Times New Roman"/>
          <w:b w:val="false"/>
          <w:i w:val="false"/>
          <w:color w:val="000000"/>
          <w:sz w:val="28"/>
        </w:rPr>
        <w:t>
</w:t>
      </w:r>
      <w:r>
        <w:rPr>
          <w:rFonts w:ascii="Times New Roman"/>
          <w:b w:val="false"/>
          <w:i w:val="false"/>
          <w:color w:val="000000"/>
          <w:sz w:val="28"/>
        </w:rPr>
        <w:t xml:space="preserve">
      14. Тестілеудің шекті мәнінің дұрыс жауап санын жинай алған тұлғалар тестілеуден өтті деп есептеледі, ал шекті мәннен төмен алған тұлғалар іріктеудің екінші кезеңінен өтпеген болып саналады. </w:t>
      </w:r>
      <w:r>
        <w:br/>
      </w:r>
      <w:r>
        <w:rPr>
          <w:rFonts w:ascii="Times New Roman"/>
          <w:b w:val="false"/>
          <w:i w:val="false"/>
          <w:color w:val="000000"/>
          <w:sz w:val="28"/>
        </w:rPr>
        <w:t>
</w:t>
      </w:r>
      <w:r>
        <w:rPr>
          <w:rFonts w:ascii="Times New Roman"/>
          <w:b w:val="false"/>
          <w:i w:val="false"/>
          <w:color w:val="000000"/>
          <w:sz w:val="28"/>
        </w:rPr>
        <w:t xml:space="preserve">
      15. Тестілеуге қатысуға жіберу және тестілеуден өткізу туралы шешім хаттамамен рәсімделеді. </w:t>
      </w:r>
      <w:r>
        <w:br/>
      </w:r>
      <w:r>
        <w:rPr>
          <w:rFonts w:ascii="Times New Roman"/>
          <w:b w:val="false"/>
          <w:i w:val="false"/>
          <w:color w:val="000000"/>
          <w:sz w:val="28"/>
        </w:rPr>
        <w:t>
</w:t>
      </w:r>
      <w:r>
        <w:rPr>
          <w:rFonts w:ascii="Times New Roman"/>
          <w:b w:val="false"/>
          <w:i w:val="false"/>
          <w:color w:val="000000"/>
          <w:sz w:val="28"/>
        </w:rPr>
        <w:t xml:space="preserve">
      16. Іріктеудің бірінші және екінші кезеңінің нәтижесі бойынша сарапшылыққа үміткер болған әрбір тұлғаға ерікті формада қорытынды дайындалады. </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Алынып тасталды - ҚР Дін істері агенттігі төрағасының 23.12.2013</w:t>
      </w:r>
      <w:r>
        <w:rPr>
          <w:rFonts w:ascii="Times New Roman"/>
          <w:b w:val="false"/>
          <w:i w:val="false"/>
          <w:color w:val="000000"/>
          <w:sz w:val="28"/>
        </w:rPr>
        <w:t> </w:t>
      </w:r>
      <w:r>
        <w:rPr>
          <w:rFonts w:ascii="Times New Roman"/>
          <w:b w:val="false"/>
          <w:i w:val="false"/>
          <w:color w:val="000000"/>
          <w:sz w:val="28"/>
        </w:rPr>
        <w:t>№ 50</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бастап он күнтізбелік күн өткен соң қолданысқа енеді).</w:t>
      </w:r>
      <w:r>
        <w:br/>
      </w:r>
      <w:r>
        <w:rPr>
          <w:rFonts w:ascii="Times New Roman"/>
          <w:b w:val="false"/>
          <w:i w:val="false"/>
          <w:color w:val="000000"/>
          <w:sz w:val="28"/>
        </w:rPr>
        <w:t>
</w:t>
      </w:r>
      <w:r>
        <w:rPr>
          <w:rFonts w:ascii="Times New Roman"/>
          <w:b w:val="false"/>
          <w:i w:val="false"/>
          <w:color w:val="000000"/>
          <w:sz w:val="28"/>
        </w:rPr>
        <w:t>
      18. Комиссия 7 (жеті) жұмыс күні ішінде іріктеудің бірінші және екінші кезеңдері бойынша материалдарды зерттеп, сарапшыларды іріктеу жөнінде соңғы шешімді шығарады, әрбір сарапшылыққа үміткер бойынша жеке ұсыныстар дайындайды.</w:t>
      </w:r>
      <w:r>
        <w:br/>
      </w:r>
      <w:r>
        <w:rPr>
          <w:rFonts w:ascii="Times New Roman"/>
          <w:b w:val="false"/>
          <w:i w:val="false"/>
          <w:color w:val="000000"/>
          <w:sz w:val="28"/>
        </w:rPr>
        <w:t>
      </w:t>
      </w:r>
      <w:r>
        <w:rPr>
          <w:rFonts w:ascii="Times New Roman"/>
          <w:b w:val="false"/>
          <w:i w:val="false"/>
          <w:color w:val="ff0000"/>
          <w:sz w:val="28"/>
        </w:rPr>
        <w:t>Ескерту. 18-тармақ жаңа редакцияда - ҚР Дін істері агенттігі төрағасының 23.12.2013</w:t>
      </w:r>
      <w:r>
        <w:rPr>
          <w:rFonts w:ascii="Times New Roman"/>
          <w:b w:val="false"/>
          <w:i w:val="false"/>
          <w:color w:val="000000"/>
          <w:sz w:val="28"/>
        </w:rPr>
        <w:t> </w:t>
      </w:r>
      <w:r>
        <w:rPr>
          <w:rFonts w:ascii="Times New Roman"/>
          <w:b w:val="false"/>
          <w:i w:val="false"/>
          <w:color w:val="000000"/>
          <w:sz w:val="28"/>
        </w:rPr>
        <w:t>№ 50</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бастап он күнтізбелік күн өткен соң қолданысқа енеді).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19. Іріктеу кезінде туындайтын даулы мәселелер сот тәртібінде қаралады. </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ff0000"/>
          <w:sz w:val="28"/>
        </w:rPr>
        <w:t>Алынып тасталды - ҚР Дін істері агенттігі төрағасының 23.12.2013</w:t>
      </w:r>
      <w:r>
        <w:rPr>
          <w:rFonts w:ascii="Times New Roman"/>
          <w:b w:val="false"/>
          <w:i w:val="false"/>
          <w:color w:val="000000"/>
          <w:sz w:val="28"/>
        </w:rPr>
        <w:t> </w:t>
      </w:r>
      <w:r>
        <w:rPr>
          <w:rFonts w:ascii="Times New Roman"/>
          <w:b w:val="false"/>
          <w:i w:val="false"/>
          <w:color w:val="000000"/>
          <w:sz w:val="28"/>
        </w:rPr>
        <w:t>№ 50</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бастап он күнтізбелік күн өткен соң қолданысқа енеді).</w:t>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