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ddab" w14:textId="941d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28 тамыздағы № 398 Бұйрығы. Қазақстан Республикасының Әділет министрлігінде 2012 жылы 24 қыркүйекте № 7924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актілерде мемлекеттік тіркеу тізілімінде 2010 жылғы 18 қазандағы № 6573 тіркелген, «Казахстанская правда» газетінің 2011 жылғы 8 ақпандағы № 44-45 (26465-26466)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тұратын шетелдіктердің және азаматтығы жоқ тұлғалардың, сондай-ақ Қазақстан Республикасында уақытша тұратын тұлғалардың (босқындар, пана іздеген адамдар, консулдық лауазымды тұлғалар, дипломатиялық мекемелердің қызметкерлері, Қазақстан Республикасында көші-қон заңнамасына сәйкес жұмыс істейтін еңбек мигранттары) балалары мектепалды, бастауыш, негізгі орта және жалпы орта білім алу үшін білім беру ұйымдарына қабылданады және Қазақстан азаматтарымен бірдей құқықтарға ие.».</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(А.Ә. Нұрмағамбетов):</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С.Б. Шаяхметовке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