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d51a4" w14:textId="4ed51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Үгіттік баспа материалдарын орналастыру үшін орындар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ауданы әкімдігінің 2011 жылғы 14 желтоқсандағы N 195 қаулысы. Батыс Қазақстан облысы Әділет департаментінде 2011 жылғы 28 желтоқсанда N 7-4-123 тіркелді. Күші жойылды - Батыс Қазақстан облысы Бөкей ордасы ауданы әкімдігінің 2012 жылғы 25 қаңтардағы N 29 қаулысымен</w:t>
      </w:r>
    </w:p>
    <w:p>
      <w:pPr>
        <w:spacing w:after="0"/>
        <w:ind w:left="0"/>
        <w:jc w:val="both"/>
      </w:pPr>
      <w:r>
        <w:rPr>
          <w:rFonts w:ascii="Times New Roman"/>
          <w:b w:val="false"/>
          <w:i w:val="false"/>
          <w:color w:val="ff0000"/>
          <w:sz w:val="28"/>
        </w:rPr>
        <w:t>      Ескерту. Күші жойылды - Батыс Қазақстан облысы Бөкей ордасы ауданы әкімдігінің 2012.01.25 N 29 Қаулысымен</w:t>
      </w:r>
    </w:p>
    <w:bookmarkStart w:name="z1" w:id="0"/>
    <w:p>
      <w:pPr>
        <w:spacing w:after="0"/>
        <w:ind w:left="0"/>
        <w:jc w:val="both"/>
      </w:pPr>
      <w:r>
        <w:rPr>
          <w:rFonts w:ascii="Times New Roman"/>
          <w:b w:val="false"/>
          <w:i w:val="false"/>
          <w:color w:val="000000"/>
          <w:sz w:val="28"/>
        </w:rPr>
        <w:t>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28 бабының</w:t>
      </w:r>
      <w:r>
        <w:rPr>
          <w:rFonts w:ascii="Times New Roman"/>
          <w:b w:val="false"/>
          <w:i w:val="false"/>
          <w:color w:val="000000"/>
          <w:sz w:val="28"/>
        </w:rPr>
        <w:t xml:space="preserve"> 6 тармағын,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w:t>
      </w:r>
      <w:r>
        <w:rPr>
          <w:rFonts w:ascii="Times New Roman"/>
          <w:b w:val="false"/>
          <w:i w:val="false"/>
          <w:color w:val="000000"/>
          <w:sz w:val="28"/>
        </w:rPr>
        <w:t xml:space="preserve"> басшылыққа ала отырып,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Бөкей ордасы аудандық аумақтық сайлау комиссиясымен (келісім бойынша) бірлесіп Қазақстан Республикасы Парламенті Мәжілісі депутаттарының кезектен тыс сайлауында және Қазақстан Республикасы мәслихаттары депутаттарының кезекті сайлауында барлық кандидаттарына үгіттік баспа материалдарын орналастыру үшін орындар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2. Барлық ауылдық округ әкімдері үгіттік баспа материалдарын орналастыру үшін белгіленген орындарды стендтермен, тақталармен, тұғырлықтармен жарақтандырсын.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Л. Т. Қайырғалиеваға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 әкімі                      Р. Карин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Бөкей ордасы аудандық</w:t>
      </w:r>
      <w:r>
        <w:br/>
      </w:r>
      <w:r>
        <w:rPr>
          <w:rFonts w:ascii="Times New Roman"/>
          <w:b w:val="false"/>
          <w:i w:val="false"/>
          <w:color w:val="000000"/>
          <w:sz w:val="28"/>
        </w:rPr>
        <w:t>
</w:t>
      </w:r>
      <w:r>
        <w:rPr>
          <w:rFonts w:ascii="Times New Roman"/>
          <w:b w:val="false"/>
          <w:i/>
          <w:color w:val="000000"/>
          <w:sz w:val="28"/>
        </w:rPr>
        <w:t>      аумақтық сайлау</w:t>
      </w:r>
      <w:r>
        <w:br/>
      </w:r>
      <w:r>
        <w:rPr>
          <w:rFonts w:ascii="Times New Roman"/>
          <w:b w:val="false"/>
          <w:i w:val="false"/>
          <w:color w:val="000000"/>
          <w:sz w:val="28"/>
        </w:rPr>
        <w:t>
</w:t>
      </w:r>
      <w:r>
        <w:rPr>
          <w:rFonts w:ascii="Times New Roman"/>
          <w:b w:val="false"/>
          <w:i/>
          <w:color w:val="000000"/>
          <w:sz w:val="28"/>
        </w:rPr>
        <w:t>      комиссиясының төрағасы</w:t>
      </w:r>
      <w:r>
        <w:br/>
      </w:r>
      <w:r>
        <w:rPr>
          <w:rFonts w:ascii="Times New Roman"/>
          <w:b w:val="false"/>
          <w:i w:val="false"/>
          <w:color w:val="000000"/>
          <w:sz w:val="28"/>
        </w:rPr>
        <w:t>
</w:t>
      </w:r>
      <w:r>
        <w:rPr>
          <w:rFonts w:ascii="Times New Roman"/>
          <w:b w:val="false"/>
          <w:i/>
          <w:color w:val="000000"/>
          <w:sz w:val="28"/>
        </w:rPr>
        <w:t>      _____________М. Т. Махимов</w:t>
      </w:r>
      <w:r>
        <w:br/>
      </w:r>
      <w:r>
        <w:rPr>
          <w:rFonts w:ascii="Times New Roman"/>
          <w:b w:val="false"/>
          <w:i w:val="false"/>
          <w:color w:val="000000"/>
          <w:sz w:val="28"/>
        </w:rPr>
        <w:t>
</w:t>
      </w:r>
      <w:r>
        <w:rPr>
          <w:rFonts w:ascii="Times New Roman"/>
          <w:b w:val="false"/>
          <w:i/>
          <w:color w:val="000000"/>
          <w:sz w:val="28"/>
        </w:rPr>
        <w:t>      15.12.2011 ж.</w:t>
      </w:r>
    </w:p>
    <w:bookmarkStart w:name="z5" w:id="1"/>
    <w:p>
      <w:pPr>
        <w:spacing w:after="0"/>
        <w:ind w:left="0"/>
        <w:jc w:val="both"/>
      </w:pPr>
      <w:r>
        <w:rPr>
          <w:rFonts w:ascii="Times New Roman"/>
          <w:b w:val="false"/>
          <w:i w:val="false"/>
          <w:color w:val="000000"/>
          <w:sz w:val="28"/>
        </w:rPr>
        <w:t>
2011 жылғы 14 желтоқсандағы</w:t>
      </w:r>
      <w:r>
        <w:br/>
      </w:r>
      <w:r>
        <w:rPr>
          <w:rFonts w:ascii="Times New Roman"/>
          <w:b w:val="false"/>
          <w:i w:val="false"/>
          <w:color w:val="000000"/>
          <w:sz w:val="28"/>
        </w:rPr>
        <w:t>
N 195 аудан әкімдігінің қаулысына</w:t>
      </w:r>
      <w:r>
        <w:br/>
      </w:r>
      <w:r>
        <w:rPr>
          <w:rFonts w:ascii="Times New Roman"/>
          <w:b w:val="false"/>
          <w:i w:val="false"/>
          <w:color w:val="000000"/>
          <w:sz w:val="28"/>
        </w:rPr>
        <w:t>
қосымша</w:t>
      </w:r>
    </w:p>
    <w:bookmarkEnd w:id="1"/>
    <w:p>
      <w:pPr>
        <w:spacing w:after="0"/>
        <w:ind w:left="0"/>
        <w:jc w:val="left"/>
      </w:pPr>
      <w:r>
        <w:rPr>
          <w:rFonts w:ascii="Times New Roman"/>
          <w:b/>
          <w:i w:val="false"/>
          <w:color w:val="000000"/>
        </w:rPr>
        <w:t xml:space="preserve"> Қазақстан Республикасы Парламенті</w:t>
      </w:r>
      <w:r>
        <w:br/>
      </w:r>
      <w:r>
        <w:rPr>
          <w:rFonts w:ascii="Times New Roman"/>
          <w:b/>
          <w:i w:val="false"/>
          <w:color w:val="000000"/>
        </w:rPr>
        <w:t>
Мәжілісі депутаттарының кезектен тыс</w:t>
      </w:r>
      <w:r>
        <w:br/>
      </w:r>
      <w:r>
        <w:rPr>
          <w:rFonts w:ascii="Times New Roman"/>
          <w:b/>
          <w:i w:val="false"/>
          <w:color w:val="000000"/>
        </w:rPr>
        <w:t>
сайлауында және Қазақстан Республикасы</w:t>
      </w:r>
      <w:r>
        <w:br/>
      </w:r>
      <w:r>
        <w:rPr>
          <w:rFonts w:ascii="Times New Roman"/>
          <w:b/>
          <w:i w:val="false"/>
          <w:color w:val="000000"/>
        </w:rPr>
        <w:t>
мәслихаттары депутаттарының кезекті</w:t>
      </w:r>
      <w:r>
        <w:br/>
      </w:r>
      <w:r>
        <w:rPr>
          <w:rFonts w:ascii="Times New Roman"/>
          <w:b/>
          <w:i w:val="false"/>
          <w:color w:val="000000"/>
        </w:rPr>
        <w:t>
сайлауында барлық кандидаттарына үгіттік</w:t>
      </w:r>
      <w:r>
        <w:br/>
      </w:r>
      <w:r>
        <w:rPr>
          <w:rFonts w:ascii="Times New Roman"/>
          <w:b/>
          <w:i w:val="false"/>
          <w:color w:val="000000"/>
        </w:rPr>
        <w:t>
баспа материалдарын орналастыру үшін</w:t>
      </w:r>
      <w:r>
        <w:br/>
      </w:r>
      <w:r>
        <w:rPr>
          <w:rFonts w:ascii="Times New Roman"/>
          <w:b/>
          <w:i w:val="false"/>
          <w:color w:val="000000"/>
        </w:rPr>
        <w:t>
орындар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2423"/>
        <w:gridCol w:w="2216"/>
        <w:gridCol w:w="6725"/>
      </w:tblGrid>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атауы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атауы</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Үгіттік баспа материалдарын орналастыру орындары</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Бисен</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Бисен</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үйі ғимаратының алдынғы жағы, Б. Жанекешев көшесі, N 18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Жиекқұм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клуб ғимаратының алдынғы жағы</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Көктерек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клуб ғимаратының алдынғы жағы</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мектеп ғимаратының алдынғы жағы</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Мұратсай</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Мұратсай</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үйі ғимаратының алдынғы жағы, Абай көшесі, N 24</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Тайғара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мектеп ғимаратының алдынғы жағы</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vMerge/>
            <w:tcBorders>
              <w:top w:val="nil"/>
              <w:left w:val="single" w:color="cfcfcf" w:sz="5"/>
              <w:bottom w:val="single" w:color="cfcfcf" w:sz="5"/>
              <w:right w:val="single" w:color="cfcfcf" w:sz="5"/>
            </w:tcBorders>
          </w:tcP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Әжен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клуб ғимаратының алдынғы жағы</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 Ордасы</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үйі ғимаратының алдынғы жағы, Жәңгір хан көшесі, N 37</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vMerge/>
            <w:tcBorders>
              <w:top w:val="nil"/>
              <w:left w:val="single" w:color="cfcfcf" w:sz="5"/>
              <w:bottom w:val="single" w:color="cfcfcf" w:sz="5"/>
              <w:right w:val="single" w:color="cfcfcf" w:sz="5"/>
            </w:tcBorders>
          </w:tcP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мектеп ғимаратының алдынғы жағы</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Үштерек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мектеп ғимаратының алдынғы жағы</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vMerge/>
            <w:tcBorders>
              <w:top w:val="nil"/>
              <w:left w:val="single" w:color="cfcfcf" w:sz="5"/>
              <w:bottom w:val="single" w:color="cfcfcf" w:sz="5"/>
              <w:right w:val="single" w:color="cfcfcf" w:sz="5"/>
            </w:tcBorders>
          </w:tcP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Сейтқали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мектеп ғимаратының алдынғы жағы</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vMerge/>
            <w:tcBorders>
              <w:top w:val="nil"/>
              <w:left w:val="single" w:color="cfcfcf" w:sz="5"/>
              <w:bottom w:val="single" w:color="cfcfcf" w:sz="5"/>
              <w:right w:val="single" w:color="cfcfcf" w:sz="5"/>
            </w:tcBorders>
          </w:tcP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Макар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кітапхана ғимаратының алдынғы жағы</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Сайқын</w:t>
            </w:r>
          </w:p>
        </w:tc>
        <w:tc>
          <w:tcPr>
            <w:tcW w:w="2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Сайқын</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Мәншүк Мәметова атындағы жалпы білім беретін орта мектеп ғимаратының алдынғы жағы, Т. Масин көшесі, N 9</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Мұхамед-Салық Бабажанов атындағы жалпы орта білім беретін мектеп ғимаратының алдынғы жағы, М. Бегалиева көшесі, N 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мәдениет үйі ғимаратының алды, Т. Жароков көшесі, N 2</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vMerge/>
            <w:tcBorders>
              <w:top w:val="nil"/>
              <w:left w:val="single" w:color="cfcfcf" w:sz="5"/>
              <w:bottom w:val="single" w:color="cfcfcf" w:sz="5"/>
              <w:right w:val="single" w:color="cfcfcf" w:sz="5"/>
            </w:tcBorders>
          </w:tcP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Жәрмеңке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клуб ғимаратының алдынғы жағы</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vMerge/>
            <w:tcBorders>
              <w:top w:val="nil"/>
              <w:left w:val="single" w:color="cfcfcf" w:sz="5"/>
              <w:bottom w:val="single" w:color="cfcfcf" w:sz="5"/>
              <w:right w:val="single" w:color="cfcfcf" w:sz="5"/>
            </w:tcBorders>
          </w:tcP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Мәмбет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мектеп ғимаратының алдынғы жағы</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vMerge/>
            <w:tcBorders>
              <w:top w:val="nil"/>
              <w:left w:val="single" w:color="cfcfcf" w:sz="5"/>
              <w:bottom w:val="single" w:color="cfcfcf" w:sz="5"/>
              <w:right w:val="single" w:color="cfcfcf" w:sz="5"/>
            </w:tcBorders>
          </w:tcP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Шоңай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клуб ғимаратының алдынғы жағы</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Саралжын</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Саралжын</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үйі ғимаратының алдынғы жағы, М. Мәметова көшесі, N 19</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vMerge/>
            <w:tcBorders>
              <w:top w:val="nil"/>
              <w:left w:val="single" w:color="cfcfcf" w:sz="5"/>
              <w:bottom w:val="single" w:color="cfcfcf" w:sz="5"/>
              <w:right w:val="single" w:color="cfcfcf" w:sz="5"/>
            </w:tcBorders>
          </w:tcP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мектеп ғимаратының алдынғы жағы</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Масин</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үйі ғимаратының алдынғы жағы, Губашев көшесі, N 23</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vMerge/>
            <w:tcBorders>
              <w:top w:val="nil"/>
              <w:left w:val="single" w:color="cfcfcf" w:sz="5"/>
              <w:bottom w:val="single" w:color="cfcfcf" w:sz="5"/>
              <w:right w:val="single" w:color="cfcfcf" w:sz="5"/>
            </w:tcBorders>
          </w:tcP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Тереңқұдық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мектеп ғимаратының алдынғы жағы</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үйі ғимаратының алдынғы жағы, Т. Әубакиров көшесі, N 7</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Кеңой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мектеп ғимаратының алдынғы жағы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