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43b6" w14:textId="70443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жылғы 29 желтоқсандағы N 33/225-IV "Семей қаласының 2011-2013     жылдарға арналған бюджеті туралы" шешіміне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Семей қаласы мәслихатының 2011 жылғы 09 желтоқсандағы N 44/294-IV шешімі. Шығыс Қазақстан облысы Әділет департаментінің Семей қаласындағы Әділет басқармасында 2011 жылғы 09 желтоқсанда N 5-2-150 тіркелді. Шешімнің қабылдау мерзімінің өтуіне байланысты қолдану тоқтатылды - Шығыс Қазақстан облысы Семей қаласының мәслихат аппаратының 2012 жылғы 25 қаңтардағы N 01-26/22 хатымен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>Ескерту. Шешімнің қабылдау мерзімінің өтуіне байланысты қолдану тоқтатылды - Шығыс Қазақстан облысы Семей қаласының мәслихат аппаратының 2012.01.25 N 01-26/22 хатымен.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2008 жылғы 4 желтоқсандағы Бюджет кодексінің  106-бабының </w:t>
      </w:r>
      <w:r>
        <w:rPr>
          <w:rFonts w:ascii="Times New Roman"/>
          <w:b w:val="false"/>
          <w:i w:val="false"/>
          <w:color w:val="000000"/>
          <w:sz w:val="28"/>
        </w:rPr>
        <w:t>3 тармағына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109-бабына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«Қазақстан Республикасындағы жергілікті мемлекеттік басқару және өзін-өзі басқару туралы» Заңының 6-бабының 1 тармағының 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бірыңғай бюджеттік сыныптамасының кейбір мәселелері» Қазақстан Республикасы Қаржы министрінің 2010 жылғы 1 сәуірдегі № 141 бұйрығына толықтырулар мен өзгерістер енгізу туралы» Қазақстан Республикасы Қаржы министрінің 2011 жылғы 24 қарашадағы № 597 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Семей қаласының мәслихаты </w:t>
      </w:r>
      <w:r>
        <w:rPr>
          <w:rFonts w:ascii="Times New Roman"/>
          <w:b/>
          <w:i w:val="false"/>
          <w:color w:val="000000"/>
          <w:sz w:val="28"/>
        </w:rPr>
        <w:t>ШЕШТІ: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2010 жылғы 29 желтоқсандағы № 33/225-IV «Семей қаласының 2011-2013 жылдарға арналған бюджеті туралы» (нормативтік құқықтық актілерді мемлекеттік тіркеудің тізілімінде 2010 жылғы 30 желтоқсандағы № 5-2-139 болып тіркелген, 2011 жылғы 5 қаңтардағы № 1 «Семей таңы» және «Вести Семей» газеттерінде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 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2011 жылдың 1 қаңтарынан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 төрағасы,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         Қ. Мирашев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2011 жылғы 9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№ 44/294-IV шешiмiне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қосымша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     Семей қаласының 2011 жылға арналған бюджеті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0"/>
        <w:gridCol w:w="917"/>
        <w:gridCol w:w="1211"/>
        <w:gridCol w:w="8441"/>
        <w:gridCol w:w="2641"/>
      </w:tblGrid>
      <w:tr>
        <w:trPr>
          <w:trHeight w:val="360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4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22 547 534,6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8 921 254,0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4 164 479,0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4 164 479,0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2 934 392,0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2 934 392,0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1 384 801,0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707 385,0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188 265,0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487 301,0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361 634,0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51 962,0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111 972,0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155 546,0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Ойын бизнесіне салық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42 154,0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75 948,0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78 577,0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44 699,0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кірісі бөлігінің түсімдері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874,0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41 752,0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басқа да кірістер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2 073,0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1 235,0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Мұнай секторы ұйымдарынан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3 590,0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29 053,0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29 053,0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247 479,0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47 942,0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199 537,0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189 846,0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Материалдық емес активтерді сату 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9 691,0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13 300 224,6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13 300 224,6</w:t>
            </w:r>
          </w:p>
        </w:tc>
      </w:tr>
      <w:tr>
        <w:trPr>
          <w:trHeight w:val="75" w:hRule="atLeast"/>
        </w:trPr>
        <w:tc>
          <w:tcPr>
            <w:tcW w:w="7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2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13 300 224,6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9"/>
        <w:gridCol w:w="886"/>
        <w:gridCol w:w="865"/>
        <w:gridCol w:w="886"/>
        <w:gridCol w:w="7846"/>
        <w:gridCol w:w="2718"/>
      </w:tblGrid>
      <w:tr>
        <w:trPr>
          <w:trHeight w:val="5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лама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Шығыстардың атауы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Шығыстар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22 209 740,4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485 532,0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379 457,0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19 103,0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18 250,0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703,0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250 122,0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240 651,0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1 765,0</w:t>
            </w:r>
          </w:p>
        </w:tc>
      </w:tr>
      <w:tr>
        <w:trPr>
          <w:trHeight w:val="3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7 706,0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110 232,0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қаланың, кент, ауыл (село), ауылдық (селолық) округ әкімінің қызметін қамтамасыз ету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103 010,0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7 222,0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36 580,0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Біржолғы талондарды беру жөніндегі жұмысты және біржолғы талондарды іске асырудан сомаларды жинаудың толықтығын қамтамасыз етуді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32 995,0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меншікті жекешелендіруді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69 495,0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қалыптастыру мен дамыту, мемлекеттік жоспарлау ауданның (облыстық маңызы бар қаланың)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68 948,0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547,0</w:t>
            </w:r>
          </w:p>
        </w:tc>
      </w:tr>
      <w:tr>
        <w:trPr>
          <w:trHeight w:val="1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40 180,0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33 032,0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33 032,0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33 032,0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7 148,0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 қызметі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Құқық қорғау қызметi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33 084,0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жүрісі қауiпсiздiгін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33 084,0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6 248 377,0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654 249,0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654 249,0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593 130,0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 мұғалімдеріне және мектепке дейінгі ұйымдардың тәрбиешілеріне біліктілік санаты үшін қосымша ақы көлемін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5 231 345,0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5 231 345,0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4 947 581,0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Балаларға қосымша білім беру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283 764,0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кәсіптік, орта білімнен кейінгі білім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 оқытуды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93 907,0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268 876,0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201 397,0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24 335,0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12 366,0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50 377,0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Жетім баланы (жетім балаларды) және ата-аналарының қамқорынсыз қалған баланы (балаларды) күтіп-ұстауға асыраушыларына ай сайынғы ақшалай қаражат төлемдері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47 024,0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 оқытылатын мүгедек балаларды жабдықпен, бағдарламалық қамтыммен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59 014,0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объектілерін салу және реконструкциялау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67 479,0</w:t>
            </w:r>
          </w:p>
        </w:tc>
      </w:tr>
      <w:tr>
        <w:trPr>
          <w:trHeight w:val="4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1 017 095,0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923 014,0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923 014,0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151 574,0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 және спорт мамандарына отын сатып алуға Қазақстан Республикасының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сәйкес әлеуметтік көмек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7 258,0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101 359,0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36 665,0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262 581,0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45 450,0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Белгіленген тұрғылықты жері жоқ тұлғаларды әлеуметтік бейімдеу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56 235,0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178 188,0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27 916,0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30 030,0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орталықтарының қызметін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25 758,0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94 081,0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89 029,0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3 581,0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1 400,0</w:t>
            </w:r>
          </w:p>
        </w:tc>
      </w:tr>
      <w:tr>
        <w:trPr>
          <w:trHeight w:val="21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4 633 451,0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1 425 559,0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5 714,0</w:t>
            </w:r>
          </w:p>
        </w:tc>
      </w:tr>
      <w:tr>
        <w:trPr>
          <w:trHeight w:val="4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тұрғын үй қорының сақталуын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1 089,0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 объектісіне техникалық паспорттар дайындау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4 625,0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1 419 845,0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313 800,0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160 741,0</w:t>
            </w:r>
          </w:p>
        </w:tc>
      </w:tr>
      <w:tr>
        <w:trPr>
          <w:trHeight w:val="19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салу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599 820,0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2020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инженерлік коммуникациялық инфрақұрылымдардың дамуы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345 484,0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1 073 697,0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31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664 553,0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41 450,0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623 103,0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408 595,0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296 180,0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112 415,0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2 134 195,0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7 603,0</w:t>
            </w:r>
          </w:p>
        </w:tc>
      </w:tr>
      <w:tr>
        <w:trPr>
          <w:trHeight w:val="3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5 153,0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2 126 592,0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156 275,0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47 161,0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7 361,0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272 818,0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Семей ядролық полигонының жабылуының 20 жылдығына орайластырылған іс-шараларды өткізуге байланысты Семей қаласының инфрақұрылымын абаттандыру және жөндеу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1 642 977,0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516 231,0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155 659,0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155 659,0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103 690,0</w:t>
            </w:r>
          </w:p>
        </w:tc>
      </w:tr>
      <w:tr>
        <w:trPr>
          <w:trHeight w:val="33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Ұлттық және бұқаралық спорт түрлерін дамыту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2 453,0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22 118,0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79 119,0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180 036,0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93 195,0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89 363,0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тілді және Қазақстан халықтарының басқа да тілдерін дамыту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3 832,0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86 841,0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Газеттер мен журналдар арқылы мемлекеттік ақпараттық саясат жүргізу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39 601,0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 хабарларын тарату арқылы мемлекеттік ақпараттық саясатты жүргізу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47 240,0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76 846,0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22 907,0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22 512,0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44 212,0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32 421,0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iске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11 649,0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9 727,0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9 403,0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114,0</w:t>
            </w:r>
          </w:p>
        </w:tc>
      </w:tr>
      <w:tr>
        <w:trPr>
          <w:trHeight w:val="27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кешенi және жер қойнауын пайдалану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8 089 472,0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Отын-энергетика кешені және жер қойнауын пайдалану саласындағы өзге де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8 089 472,0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8 089 472,0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Жылу-энергетикалық жүйені дамыту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8 089 472,0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112 975,0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48 454,0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Мамандардың әлеуметтік көмек көрсетуі жөніндегі шараларды іске асыру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1 934,0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46 520,0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ауыл шаруашылығы және ветеринария саласындағы мемлекеттік саясатты іске асыру жөніндегі қызметтер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25 407,0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4 213,0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 көмінділерінің (биотермиялық шұңқырлардың)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16 730,0</w:t>
            </w:r>
          </w:p>
        </w:tc>
      </w:tr>
      <w:tr>
        <w:trPr>
          <w:trHeight w:val="25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4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24 171,0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23 581,0</w:t>
            </w:r>
          </w:p>
        </w:tc>
      </w:tr>
      <w:tr>
        <w:trPr>
          <w:trHeight w:val="1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және ветеринария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40 350,0</w:t>
            </w:r>
          </w:p>
        </w:tc>
      </w:tr>
      <w:tr>
        <w:trPr>
          <w:trHeight w:val="52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38 202,0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38 202,0</w:t>
            </w:r>
          </w:p>
        </w:tc>
      </w:tr>
      <w:tr>
        <w:trPr>
          <w:trHeight w:val="42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33 567,0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29 040,0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органдардың күрделі шығындары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4 243,0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4 635,0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609 132,0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609 132,0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маңызы бар қалаларда, кенттерде, ауылдарда (селоларда), ауылдық (селолық) округтерде 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5 340,0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603 792,0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603 792,0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302 335,3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21 750,0</w:t>
            </w:r>
          </w:p>
        </w:tc>
      </w:tr>
      <w:tr>
        <w:trPr>
          <w:trHeight w:val="28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21 750,0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 пен өнеркәсіпті дамыту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21 594,0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280 585,3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54 631,0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53 846,0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күрделі шығындары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346,0</w:t>
            </w:r>
          </w:p>
        </w:tc>
      </w:tr>
      <w:tr>
        <w:trPr>
          <w:trHeight w:val="24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«Бизнестің жол картасы 2020»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шеңберінде жеке кәсіпкерлікті қолдау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171 354,3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171 354,3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17,6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83 656,5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4 291,5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79 365,0</w:t>
            </w:r>
          </w:p>
        </w:tc>
      </w:tr>
      <w:tr>
        <w:trPr>
          <w:trHeight w:val="9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ІII. Таза бюджеттік кредит беру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14 789,4</w:t>
            </w:r>
          </w:p>
        </w:tc>
      </w:tr>
      <w:tr>
        <w:trPr>
          <w:trHeight w:val="13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15 442,4</w:t>
            </w:r>
          </w:p>
        </w:tc>
      </w:tr>
      <w:tr>
        <w:trPr>
          <w:trHeight w:val="34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15 442,4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15 442,4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15 442,4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асыруға берілетін бюджеттік кредиттер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15 442,4</w:t>
            </w:r>
          </w:p>
        </w:tc>
      </w:tr>
      <w:tr>
        <w:trPr>
          <w:trHeight w:val="1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40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653,0</w:t>
            </w:r>
          </w:p>
        </w:tc>
      </w:tr>
      <w:tr>
        <w:trPr>
          <w:trHeight w:val="30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жасалатын операциялар бойынша сальдо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18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активтерді сатып алу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105 400,0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70 000,0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35 400,0</w:t>
            </w:r>
          </w:p>
        </w:tc>
      </w:tr>
      <w:tr>
        <w:trPr>
          <w:trHeight w:val="16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қаржылық активтерді сатудан түсетін түсім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</w:tc>
      </w:tr>
      <w:tr>
        <w:trPr>
          <w:trHeight w:val="75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217 604,8</w:t>
            </w:r>
          </w:p>
        </w:tc>
      </w:tr>
      <w:tr>
        <w:trPr>
          <w:trHeight w:val="750" w:hRule="atLeast"/>
        </w:trPr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VІ. Бюджет тапшылығын қаржыландыру (профицитін пайдалану)</w:t>
            </w:r>
          </w:p>
        </w:tc>
        <w:tc>
          <w:tcPr>
            <w:tcW w:w="2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-217 604,8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Қалалық мәслихат хатшысы                            Қ. Мирашев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