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e5fcaf" w14:textId="ee5fca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"Шығыс Қазақстан облысының жер үсті көздеріндегі су ресурстарын 
пайдаланғаны үшін төлемақы ставкалары туралы" 2009 жылғы 21 желтоқсандағы № 17/225-ІV шешімге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облыстық мәслихатының 2011 жылғы 08 маусымдағы N 30/363-IV шешімі. Шығыс Қазақстан облысының Әділет департаментінде 2011 жылғы 12 шілдеде N 2550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10 желтоқсандағы «Салық және бюджетке төленетін басқа да міндетті төлемдер туралы» (Салық кодексі) кодексінің </w:t>
      </w:r>
      <w:r>
        <w:rPr>
          <w:rFonts w:ascii="Times New Roman"/>
          <w:b w:val="false"/>
          <w:i w:val="false"/>
          <w:color w:val="000000"/>
          <w:sz w:val="28"/>
        </w:rPr>
        <w:t>487-бабына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2003 жылғы 9 шілдедегі Су кодексінің </w:t>
      </w:r>
      <w:r>
        <w:rPr>
          <w:rFonts w:ascii="Times New Roman"/>
          <w:b w:val="false"/>
          <w:i w:val="false"/>
          <w:color w:val="000000"/>
          <w:sz w:val="28"/>
        </w:rPr>
        <w:t>38-бабына</w:t>
      </w:r>
      <w:r>
        <w:rPr>
          <w:rFonts w:ascii="Times New Roman"/>
          <w:b w:val="false"/>
          <w:i w:val="false"/>
          <w:color w:val="000000"/>
          <w:sz w:val="28"/>
        </w:rPr>
        <w:t>, Қазақстан Республикасының 2001 жылғы 23 қаңтардағы «Қазақстан Республикасындағы жергілікті мемлекеттік басқару және өзін-өзі басқару туралы» Заңының 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>, «Жер үсті көздерінің су ресурстарын пайдаланғаны үшін төлемақыны есептеу әдістемесін бекіту туралы» 2009 жылғы 14 сәуірдегі Қазақстан Республикасы Ауыл шаруашылығы министрінің м.а., Нормативтік құқықтық кесімдерді мемлекеттік тіркеудің тізіліміне № 5675 болып енгізілген, </w:t>
      </w:r>
      <w:r>
        <w:rPr>
          <w:rFonts w:ascii="Times New Roman"/>
          <w:b w:val="false"/>
          <w:i w:val="false"/>
          <w:color w:val="000000"/>
          <w:sz w:val="28"/>
        </w:rPr>
        <w:t>бұйрығына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Шығыс Қазақстан облыстық мәслихаты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«Шығыс Қазақстан облысының жер үсті көздеріндегі су ресурстарын пайдаланғаны үшін төлемақы ставкалары туралы» 2009 жылғы 21 желтоқсандағы № 17/225-ІV Шығыс Қазақстан облыстық мәслихатының (Нормативтік құқықтық кесімдерді мемлекеттік тіркеу тізілімінде тіркелген нөмірі 2523, 2010 жылғы 1 ақпандағы № 16 «Дидар», 2010 жылғы 2 ақпандағы № 16 «Рудный Алтай» газеттерінде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А. Шмурыгин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Шығыс Қазақстан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В. Ахаев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Шығыс Қазақстан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облыстық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8 маусымдағы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30/363-IV шешіміне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қосымша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облысының жер үсті көздерінің су ресурстарын</w:t>
      </w:r>
      <w:r>
        <w:br/>
      </w:r>
      <w:r>
        <w:rPr>
          <w:rFonts w:ascii="Times New Roman"/>
          <w:b/>
          <w:i w:val="false"/>
          <w:color w:val="000000"/>
        </w:rPr>
        <w:t>
пайдаланғаны үшін төлемақы ставкалары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5"/>
        <w:gridCol w:w="6278"/>
        <w:gridCol w:w="4065"/>
        <w:gridCol w:w="3022"/>
      </w:tblGrid>
      <w:tr>
        <w:trPr>
          <w:trHeight w:val="585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Арнаулы су пайдаланудың түрі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Өлшем бірлігі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Төлемақы ставкалары, 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*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теңге</w:t>
            </w:r>
          </w:p>
        </w:tc>
      </w:tr>
      <w:tr>
        <w:trPr>
          <w:trHeight w:val="21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  <w:tr>
        <w:trPr>
          <w:trHeight w:val="34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Ертіс өзені бассейні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пайдалану және коммуналдық қызметтер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68,1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 энергетикасын қоса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195,7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55,1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балық аулайтын балық шаруашылығы, тұтынушылар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теңге/тонна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138,4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 сағ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20,5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 /1000 т.км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7,6</w:t>
            </w:r>
          </w:p>
        </w:tc>
      </w:tr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Балқаш және Алакөл өзен мен көлдері бассейні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Тұрғын-үй пайдалану және коммуналдық қызметтер 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62,7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жылу энергетикасын қоса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49,7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су алуды жүзеге асыратын тоған шаруашылықтары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тек.м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47,6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көздерінен балық аулайтын балық шаруашылығы, тұтынушылар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теңге/тонна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123,2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энергетикасы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кВт.сағ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18,4</w:t>
            </w:r>
          </w:p>
        </w:tc>
      </w:tr>
      <w:tr>
        <w:trPr>
          <w:trHeight w:val="30" w:hRule="atLeast"/>
        </w:trPr>
        <w:tc>
          <w:tcPr>
            <w:tcW w:w="53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62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көлігі</w:t>
            </w:r>
          </w:p>
        </w:tc>
        <w:tc>
          <w:tcPr>
            <w:tcW w:w="4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теңге/1000 т.км</w:t>
            </w:r>
          </w:p>
        </w:tc>
        <w:tc>
          <w:tcPr>
            <w:tcW w:w="30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5,4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000000"/>
          <w:vertAlign w:val="superscript"/>
        </w:rPr>
        <w:t>*</w:t>
      </w:r>
      <w:r>
        <w:rPr>
          <w:rFonts w:ascii="Times New Roman"/>
          <w:b w:val="false"/>
          <w:i/>
          <w:color w:val="000000"/>
          <w:sz w:val="28"/>
        </w:rPr>
        <w:t>Ескерту: төлемақы ставкалары Қазақстан Республикасы Статистика агенттігінің жыл сайын жариялайтын, сәйкес жылдық инфляцияның ресми деңгейіндегі индексін ескере отырып есептеледі.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