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4a70" w14:textId="7634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2010 жылғы 22 желтоқсандағы "2011-2013
жылдарға арналған аудандық бюджет туралы" № 40-259-IV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2011 жылғы 24 мамырдағы N 45-305-IV шешімі. Оңтүстік Қазақстан облысы Мақтаарал ауданының Әділет басқармасында 2011 жылғы 26 мамырда N 14-7-144 тіркелді. Қолданылу мерзімінің аяқталуына байланысты шешімнің күші жойылды - Оңтүстік Қазақстан облысы Мақтаарал аудандық мәслихатының 2012 жылғы 20 ақпандағы № 31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Мақтаарал аудандық мәслихатының 2012.02.20 № 31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«2011-2013 жылдарға арналған облыстық бюджет туралы» Оңтүстік Қазақстан облыстық мәслихатының 2010 жылғы 10 желтоқсандағы № 35/349-IV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Оңтүстік Қазақстан облыстық мәслихатының 2011 жылғы 12 мамырдағы № 40/393-IV, нормативтік құқықтық актілерді мемлекеттік тіркеу тізілімінде 2045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Мақтаарал аудандық мәслихатының 2010 жылғы 22 желтоқсандағы № 40-259-IV (Нормативтік құқықтық актілерді мемлекеттік тіркеу тізілімінде 14-7-131 нөмірмен тіркелген, «Мақтаарал» газетінің 2011 жылғы 28 қаңтардағы № 5, 4 ақпандағы № 6, 18 ақпандағы № 9 және 25 ақпандағы № 10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тармақшадағы «17 340 083» саны «17 335 788» санымен;</w:t>
      </w:r>
      <w:r>
        <w:br/>
      </w:r>
      <w:r>
        <w:rPr>
          <w:rFonts w:ascii="Times New Roman"/>
          <w:b w:val="false"/>
          <w:i w:val="false"/>
          <w:color w:val="000000"/>
          <w:sz w:val="28"/>
        </w:rPr>
        <w:t>
      «984 262» саны «1 017 759» санымен;</w:t>
      </w:r>
      <w:r>
        <w:br/>
      </w:r>
      <w:r>
        <w:rPr>
          <w:rFonts w:ascii="Times New Roman"/>
          <w:b w:val="false"/>
          <w:i w:val="false"/>
          <w:color w:val="000000"/>
          <w:sz w:val="28"/>
        </w:rPr>
        <w:t>
      «4 028» саны «4 022» санымен;</w:t>
      </w:r>
      <w:r>
        <w:br/>
      </w:r>
      <w:r>
        <w:rPr>
          <w:rFonts w:ascii="Times New Roman"/>
          <w:b w:val="false"/>
          <w:i w:val="false"/>
          <w:color w:val="000000"/>
          <w:sz w:val="28"/>
        </w:rPr>
        <w:t>
      «33 736» саны «37 636» санымен;</w:t>
      </w:r>
      <w:r>
        <w:br/>
      </w:r>
      <w:r>
        <w:rPr>
          <w:rFonts w:ascii="Times New Roman"/>
          <w:b w:val="false"/>
          <w:i w:val="false"/>
          <w:color w:val="000000"/>
          <w:sz w:val="28"/>
        </w:rPr>
        <w:t>
      «16 318 057» саны «16 276 371» санымен;</w:t>
      </w:r>
      <w:r>
        <w:br/>
      </w:r>
      <w:r>
        <w:rPr>
          <w:rFonts w:ascii="Times New Roman"/>
          <w:b w:val="false"/>
          <w:i w:val="false"/>
          <w:color w:val="000000"/>
          <w:sz w:val="28"/>
        </w:rPr>
        <w:t>
      2) тармақшадағы «17 433 092» саны «17 428 931» санымен;</w:t>
      </w:r>
      <w:r>
        <w:br/>
      </w:r>
      <w:r>
        <w:rPr>
          <w:rFonts w:ascii="Times New Roman"/>
          <w:b w:val="false"/>
          <w:i w:val="false"/>
          <w:color w:val="000000"/>
          <w:sz w:val="28"/>
        </w:rPr>
        <w:t>
      3) тармақшадағы «194 043» саны «193 909» санымен;</w:t>
      </w:r>
      <w:r>
        <w:br/>
      </w:r>
      <w:r>
        <w:rPr>
          <w:rFonts w:ascii="Times New Roman"/>
          <w:b w:val="false"/>
          <w:i w:val="false"/>
          <w:color w:val="000000"/>
          <w:sz w:val="28"/>
        </w:rPr>
        <w:t>
      «196 138» саны «196 004»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 1 қосымшасы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тармақ мына мазмұндағы жаңа редакцияда жазылсын:</w:t>
      </w:r>
      <w:r>
        <w:br/>
      </w: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2011 жылы аудандық бюджеттен қаржыландырылатын ауылдық (селолық) жерде жұмыс істейтін әлеуметтік қамсыздандыру, білім беру, мәдениет және спорт саласының азаматтық қызметшілеріне, аудандық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енгізілсін.      </w:t>
      </w:r>
    </w:p>
    <w:bookmarkEnd w:id="0"/>
    <w:p>
      <w:pPr>
        <w:spacing w:after="0"/>
        <w:ind w:left="0"/>
        <w:jc w:val="both"/>
      </w:pPr>
      <w:r>
        <w:rPr>
          <w:rFonts w:ascii="Times New Roman"/>
          <w:b w:val="false"/>
          <w:i/>
          <w:color w:val="000000"/>
          <w:sz w:val="28"/>
        </w:rPr>
        <w:t>      Аудандық мәслихат сессиясының төрағасы:    Х.Урманов</w:t>
      </w:r>
      <w:r>
        <w:br/>
      </w:r>
      <w:r>
        <w:rPr>
          <w:rFonts w:ascii="Times New Roman"/>
          <w:b w:val="false"/>
          <w:i w:val="false"/>
          <w:color w:val="000000"/>
          <w:sz w:val="28"/>
        </w:rPr>
        <w:t>
</w:t>
      </w: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Ә.Асауов</w:t>
      </w:r>
    </w:p>
    <w:bookmarkStart w:name="z7" w:id="1"/>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2011 жылғы 24 мамырдағы</w:t>
      </w:r>
      <w:r>
        <w:br/>
      </w:r>
      <w:r>
        <w:rPr>
          <w:rFonts w:ascii="Times New Roman"/>
          <w:b w:val="false"/>
          <w:i w:val="false"/>
          <w:color w:val="000000"/>
          <w:sz w:val="28"/>
        </w:rPr>
        <w:t>
      № 45-305-IV шешіміне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40-259-IV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07"/>
        <w:gridCol w:w="705"/>
        <w:gridCol w:w="7583"/>
        <w:gridCol w:w="2301"/>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17 335 788</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1 017 759</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1 017 759</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385 572</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385 572</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309 346</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309 346</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245 701</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105 418</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34 690</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88 931</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16 662</w:t>
            </w:r>
          </w:p>
        </w:tc>
      </w:tr>
      <w:tr>
        <w:trPr>
          <w:trHeight w:val="5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57 324</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33 389</w:t>
            </w:r>
          </w:p>
        </w:tc>
      </w:tr>
      <w:tr>
        <w:trPr>
          <w:trHeight w:val="5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4 049</w:t>
            </w:r>
          </w:p>
        </w:tc>
      </w:tr>
      <w:tr>
        <w:trPr>
          <w:trHeight w:val="5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18 979</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11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19 816</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19 816</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5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37 636</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37 636</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мемлекеттік мүлікті сату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30 636</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мемлекеттік мүлікті сату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30 636</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16 276 371</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16 276 371</w:t>
            </w:r>
          </w:p>
        </w:tc>
      </w:tr>
      <w:tr>
        <w:trPr>
          <w:trHeight w:val="5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16 276 371</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16 276 371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01"/>
        <w:gridCol w:w="706"/>
        <w:gridCol w:w="706"/>
        <w:gridCol w:w="6855"/>
        <w:gridCol w:w="233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17 428 931</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486 076</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456 988</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22 294</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21 994</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112 421</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84 921</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322 273</w:t>
            </w:r>
          </w:p>
        </w:tc>
      </w:tr>
      <w:tr>
        <w:trPr>
          <w:trHeight w:val="11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310 338</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11 935</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28 088</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28 088</w:t>
            </w:r>
          </w:p>
        </w:tc>
      </w:tr>
      <w:tr>
        <w:trPr>
          <w:trHeight w:val="14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25 871</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2 217</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17 662</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17 662</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17 662</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17 662</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13 589 713</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727 134</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639 627</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638 511</w:t>
            </w:r>
          </w:p>
        </w:tc>
      </w:tr>
      <w:tr>
        <w:trPr>
          <w:trHeight w:val="8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87 507</w:t>
            </w:r>
          </w:p>
        </w:tc>
      </w:tr>
      <w:tr>
        <w:trPr>
          <w:trHeight w:val="8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87 507</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9 293 049</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9 282 349</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9 248 550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33 799</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60 486</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60 486</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60 486</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3 509 044</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232 293</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13 570</w:t>
            </w:r>
          </w:p>
        </w:tc>
      </w:tr>
      <w:tr>
        <w:trPr>
          <w:trHeight w:val="8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118 629</w:t>
            </w:r>
          </w:p>
        </w:tc>
      </w:tr>
      <w:tr>
        <w:trPr>
          <w:trHeight w:val="11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47 628</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52 466</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3 276 751</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3 276 751</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8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915 396</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867 292</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867 292</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57 251</w:t>
            </w:r>
          </w:p>
        </w:tc>
      </w:tr>
      <w:tr>
        <w:trPr>
          <w:trHeight w:val="14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53 848</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27 016</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101 570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521 000</w:t>
            </w:r>
          </w:p>
        </w:tc>
      </w:tr>
      <w:tr>
        <w:trPr>
          <w:trHeight w:val="11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24 743</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33 123</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48 104</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48 104</w:t>
            </w:r>
          </w:p>
        </w:tc>
      </w:tr>
      <w:tr>
        <w:trPr>
          <w:trHeight w:val="11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43 104</w:t>
            </w:r>
          </w:p>
        </w:tc>
      </w:tr>
      <w:tr>
        <w:trPr>
          <w:trHeight w:val="8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964 546</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64 550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64 550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64 550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720 168</w:t>
            </w:r>
          </w:p>
        </w:tc>
      </w:tr>
      <w:tr>
        <w:trPr>
          <w:trHeight w:val="8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441 884</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441 419</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278 284</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274 284</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179 828</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10 168</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4 434</w:t>
            </w:r>
          </w:p>
        </w:tc>
      </w:tr>
      <w:tr>
        <w:trPr>
          <w:trHeight w:val="8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169 660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41 686</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36 154</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6 346</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85 474</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379 617</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153 694</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153 694</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153 694</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130 078</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85 158</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77 471</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w:t>
            </w:r>
          </w:p>
        </w:tc>
      </w:tr>
      <w:tr>
        <w:trPr>
          <w:trHeight w:val="11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5 214</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44 920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44 920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71 215</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63 215</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61 515</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24 630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8 432</w:t>
            </w:r>
          </w:p>
        </w:tc>
      </w:tr>
      <w:tr>
        <w:trPr>
          <w:trHeight w:val="8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11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5 498</w:t>
            </w:r>
          </w:p>
        </w:tc>
      </w:tr>
      <w:tr>
        <w:trPr>
          <w:trHeight w:val="8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5 498</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162 584</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162 584</w:t>
            </w:r>
          </w:p>
        </w:tc>
      </w:tr>
      <w:tr>
        <w:trPr>
          <w:trHeight w:val="8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158 584</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158 584</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11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218 409</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102 395</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23 771</w:t>
            </w:r>
          </w:p>
        </w:tc>
      </w:tr>
      <w:tr>
        <w:trPr>
          <w:trHeight w:val="11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23 771</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25 533</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25 233</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33 091</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7 466</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8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20 625</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18 540</w:t>
            </w:r>
          </w:p>
        </w:tc>
      </w:tr>
      <w:tr>
        <w:trPr>
          <w:trHeight w:val="8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8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97 474</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97 474</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97 474</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21 638</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21 638</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10 088</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8 058</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r>
      <w:tr>
        <w:trPr>
          <w:trHeight w:val="8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6 220</w:t>
            </w:r>
          </w:p>
        </w:tc>
      </w:tr>
      <w:tr>
        <w:trPr>
          <w:trHeight w:val="11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591 444</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591 444</w:t>
            </w:r>
          </w:p>
        </w:tc>
      </w:tr>
      <w:tr>
        <w:trPr>
          <w:trHeight w:val="8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591 444</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589 744</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57 281</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15 126</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15 126</w:t>
            </w:r>
          </w:p>
        </w:tc>
      </w:tr>
      <w:tr>
        <w:trPr>
          <w:trHeight w:val="8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15 126</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42 155</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w:t>
            </w:r>
          </w:p>
        </w:tc>
      </w:tr>
      <w:tr>
        <w:trPr>
          <w:trHeight w:val="8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15 515</w:t>
            </w:r>
          </w:p>
        </w:tc>
      </w:tr>
      <w:tr>
        <w:trPr>
          <w:trHeight w:val="11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15 515</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төтенше резерві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24 385</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24 385</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24 385</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24 385</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193 909</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196 004</w:t>
            </w:r>
          </w:p>
        </w:tc>
      </w:tr>
      <w:tr>
        <w:trPr>
          <w:trHeight w:val="11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196 004</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196 004</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196 004</w:t>
            </w:r>
          </w:p>
        </w:tc>
      </w:tr>
      <w:tr>
        <w:trPr>
          <w:trHeight w:val="8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196 004</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2006 жылға дейін берілген бюджеттік кредиттерді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-287 052</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287 052</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191 553</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191 553</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191 553</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191 553</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191 553</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жоғарғы тұрған бюджет алдындағы борышын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96 745</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қаражаттарының пайдаланылатын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96 745</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96 745</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96 745</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