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de6c" w14:textId="9d6d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Ақжар ауданы аумағында 2011 жылғы сәуір-маусымында және қазан-желтоқсанында мерзімді әскери қызметке шақыруды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Ақжар аудандық әкімдігінің 2011 жылғы 18 наурыздағы N 62 қаулысы. Солтүстік Қазақстан облысының Әділет департаментінде 2011 жылғы 1 сәуірде N 13-4-117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 31-бабы 1-тармағы </w:t>
      </w:r>
      <w:r>
        <w:rPr>
          <w:rFonts w:ascii="Times New Roman"/>
          <w:b w:val="false"/>
          <w:i w:val="false"/>
          <w:color w:val="000000"/>
          <w:sz w:val="28"/>
        </w:rPr>
        <w:t>8) тармақшасына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 74 Заңының </w:t>
      </w:r>
      <w:r>
        <w:rPr>
          <w:rFonts w:ascii="Times New Roman"/>
          <w:b w:val="false"/>
          <w:i w:val="false"/>
          <w:color w:val="000000"/>
          <w:sz w:val="28"/>
        </w:rPr>
        <w:t>4-тарауына</w:t>
      </w:r>
      <w:r>
        <w:rPr>
          <w:rFonts w:ascii="Times New Roman"/>
          <w:b w:val="false"/>
          <w:i w:val="false"/>
          <w:color w:val="000000"/>
          <w:sz w:val="28"/>
        </w:rPr>
        <w:t xml:space="preserve">, Қазақстан Республикасы Президенттің 2011 жылғы 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сәуір-маусымда және қазан-желтоқсанда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2011 жылғы 11 наурыздағы № 250 «Қазақстан Республикасы Президенттің 2011 жылғы 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сәуір-маусымда және қазан-желтоқсанда кезекті мерзімді әскери қызметке шақыру туралы» Жарлығын іске асыру туралы» </w:t>
      </w:r>
      <w:r>
        <w:rPr>
          <w:rFonts w:ascii="Times New Roman"/>
          <w:b w:val="false"/>
          <w:i w:val="false"/>
          <w:color w:val="000000"/>
          <w:sz w:val="28"/>
        </w:rPr>
        <w:t>қаулысымен</w:t>
      </w:r>
      <w:r>
        <w:rPr>
          <w:rFonts w:ascii="Times New Roman"/>
          <w:b w:val="false"/>
          <w:i w:val="false"/>
          <w:color w:val="000000"/>
          <w:sz w:val="28"/>
        </w:rPr>
        <w:t xml:space="preserve">, «Азаматтарды әскери қызметке шақыруды және өткізу ережесін бекіту туралы» Қазақстан Республикасы Үкіметінің 2006 жылғы 30 маусымдағы № 623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Шақыруды кейінгі қалдыруға немесе шақырудан босатылуға құқығы жоқ он сегізден жиырма жеті жасқа дейінгі ер азаматтар, сондай – ақ оқу орындарынан шығарылған, жиырма жеті жасқа толмаған және шақыру бойынша әскери қызметтің белгіленген мерзімін өткермеген азаматтар 2011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комитетінің Шекара Қызметіне, Қазақстан Республикасының Республикалық ұланына, Қазақстан Республикасының Төтенше жағдайлар министрлігіне мерзімді әскери қызметке шақыру, «Ақжар ауданының қорғаныс істері жөніндегі бөлімі» мемлекеттік мекемесі арқылы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Селолық округінің әкімдері он сегiзден жиырма жетi жасқа дейiнгi, шақыруды кейінге қалдыруға немесе шақырудан босатылуға құқығы жоқ азаматтардың қорғаныс істері жөніндегі бөлімімен белгіленген мерзімде шақыру учаскесіне уақытында келулерін қамтамасыз етсін.</w:t>
      </w:r>
      <w:r>
        <w:br/>
      </w:r>
      <w:r>
        <w:rPr>
          <w:rFonts w:ascii="Times New Roman"/>
          <w:b w:val="false"/>
          <w:i w:val="false"/>
          <w:color w:val="000000"/>
          <w:sz w:val="28"/>
        </w:rPr>
        <w:t>
</w:t>
      </w:r>
      <w:r>
        <w:rPr>
          <w:rFonts w:ascii="Times New Roman"/>
          <w:b w:val="false"/>
          <w:i w:val="false"/>
          <w:color w:val="000000"/>
          <w:sz w:val="28"/>
        </w:rPr>
        <w:t>
      3. Шақыру комиссиясы 1-қосымшаға келісімді құрамда құрылсын. Шақыру комиссиясының төрағасы «Солтүстік Қазақстан облысы Ақжар ауданының қорғаныс істері жөніндегі бөлімі» мемлекеттік мекемесінің ғимартында жұмыс істеуін қамтамасыз етсін.</w:t>
      </w:r>
      <w:r>
        <w:br/>
      </w:r>
      <w:r>
        <w:rPr>
          <w:rFonts w:ascii="Times New Roman"/>
          <w:b w:val="false"/>
          <w:i w:val="false"/>
          <w:color w:val="000000"/>
          <w:sz w:val="28"/>
        </w:rPr>
        <w:t>
</w:t>
      </w:r>
      <w:r>
        <w:rPr>
          <w:rFonts w:ascii="Times New Roman"/>
          <w:b w:val="false"/>
          <w:i w:val="false"/>
          <w:color w:val="000000"/>
          <w:sz w:val="28"/>
        </w:rPr>
        <w:t>
      4. 2-қосымшаға сәйкес азаматтарды әскери қызметке шақыруды өткізудің ұсынылған кестесін бекіту.</w:t>
      </w:r>
      <w:r>
        <w:br/>
      </w:r>
      <w:r>
        <w:rPr>
          <w:rFonts w:ascii="Times New Roman"/>
          <w:b w:val="false"/>
          <w:i w:val="false"/>
          <w:color w:val="000000"/>
          <w:sz w:val="28"/>
        </w:rPr>
        <w:t>
</w:t>
      </w:r>
      <w:r>
        <w:rPr>
          <w:rFonts w:ascii="Times New Roman"/>
          <w:b w:val="false"/>
          <w:i w:val="false"/>
          <w:color w:val="000000"/>
          <w:sz w:val="28"/>
        </w:rPr>
        <w:t>
      5. «Қазақстан Республикасының денсаулық сақтау Министірлігі Солтүстік Қазақстан облысы әкімдігінің Ақжар аудандық орталық ауруханасы» коммуналдық мемлекеттік қазыналық кәсіпорының бас дәрігері Сәбитова Ш.Қ. (келісім бойынша), шақыру комиссия жұмысын сапалы істеу үшін:</w:t>
      </w:r>
      <w:r>
        <w:br/>
      </w:r>
      <w:r>
        <w:rPr>
          <w:rFonts w:ascii="Times New Roman"/>
          <w:b w:val="false"/>
          <w:i w:val="false"/>
          <w:color w:val="000000"/>
          <w:sz w:val="28"/>
        </w:rPr>
        <w:t xml:space="preserve">
      1) «Қазақстан Республикасының Қарулы Күштерінде, басқа да әскерлері мен әскери құралымдарында әскери-дәрігерлік сараптама жүргізу ережесін бекіту туралы» Қазақстан Республикасы Үкіметінің 2010 жылғы 30 қаңтардағы № 44 </w:t>
      </w:r>
      <w:r>
        <w:rPr>
          <w:rFonts w:ascii="Times New Roman"/>
          <w:b w:val="false"/>
          <w:i w:val="false"/>
          <w:color w:val="000000"/>
          <w:sz w:val="28"/>
        </w:rPr>
        <w:t>қаулысына</w:t>
      </w:r>
      <w:r>
        <w:rPr>
          <w:rFonts w:ascii="Times New Roman"/>
          <w:b w:val="false"/>
          <w:i w:val="false"/>
          <w:color w:val="000000"/>
          <w:sz w:val="28"/>
        </w:rPr>
        <w:t xml:space="preserve"> сәйкес шақырушыларды медициналық куәландырудың жүргізілуін және шақыру медициналық комиссиясының қажетті медициналық аспаптармен жабдықталуын;</w:t>
      </w:r>
      <w:r>
        <w:br/>
      </w:r>
      <w:r>
        <w:rPr>
          <w:rFonts w:ascii="Times New Roman"/>
          <w:b w:val="false"/>
          <w:i w:val="false"/>
          <w:color w:val="000000"/>
          <w:sz w:val="28"/>
        </w:rPr>
        <w:t>
      2) стационарлық тексеру үшін төсек-орын саны бөлуді және медициналық қызмет ету және айқындалған ауру шақырушыларды емделуін қамтамасыз етсін.</w:t>
      </w:r>
      <w:r>
        <w:br/>
      </w:r>
      <w:r>
        <w:rPr>
          <w:rFonts w:ascii="Times New Roman"/>
          <w:b w:val="false"/>
          <w:i w:val="false"/>
          <w:color w:val="000000"/>
          <w:sz w:val="28"/>
        </w:rPr>
        <w:t>
</w:t>
      </w:r>
      <w:r>
        <w:rPr>
          <w:rFonts w:ascii="Times New Roman"/>
          <w:b w:val="false"/>
          <w:i w:val="false"/>
          <w:color w:val="000000"/>
          <w:sz w:val="28"/>
        </w:rPr>
        <w:t>
      6. «Ақжар аудандық қаржы бөлімі» (Ә.Н.Әділова) мемлекеттік мекемесі әскерге шақыруды өткізуге бөлінген қаражат шеңберінде қаражаттың уақытылы бөлінуін қамтамасыз етсін.</w:t>
      </w:r>
      <w:r>
        <w:br/>
      </w:r>
      <w:r>
        <w:rPr>
          <w:rFonts w:ascii="Times New Roman"/>
          <w:b w:val="false"/>
          <w:i w:val="false"/>
          <w:color w:val="000000"/>
          <w:sz w:val="28"/>
        </w:rPr>
        <w:t>
</w:t>
      </w:r>
      <w:r>
        <w:rPr>
          <w:rFonts w:ascii="Times New Roman"/>
          <w:b w:val="false"/>
          <w:i w:val="false"/>
          <w:color w:val="000000"/>
          <w:sz w:val="28"/>
        </w:rPr>
        <w:t>
      7. «Ақжар ауданының қорғаныс істер жөніндегі бөлімі» мемлекеттік мекемесінің бастығы Т.С.Турабайға (келісім бойынша) шақыру мерзімінде шақыру пунктінде жастарды кәсіптік бағыттау және әскери-патриоттық жұмысын жүргізсін.</w:t>
      </w:r>
      <w:r>
        <w:br/>
      </w:r>
      <w:r>
        <w:rPr>
          <w:rFonts w:ascii="Times New Roman"/>
          <w:b w:val="false"/>
          <w:i w:val="false"/>
          <w:color w:val="000000"/>
          <w:sz w:val="28"/>
        </w:rPr>
        <w:t>
</w:t>
      </w:r>
      <w:r>
        <w:rPr>
          <w:rFonts w:ascii="Times New Roman"/>
          <w:b w:val="false"/>
          <w:i w:val="false"/>
          <w:color w:val="000000"/>
          <w:sz w:val="28"/>
        </w:rPr>
        <w:t>
      8. Ақжар ауданының ішкі істер бөлімінің бастығы К.А.Бейсенбаев (келісім бойынша) әскерге шақырылушылардың әскери бөлiмдерге жөнелтiлуi және кетуi кезiнде қоғамдық тәртiптiң сақталуын қамтамасыз етсін.</w:t>
      </w:r>
      <w:r>
        <w:br/>
      </w:r>
      <w:r>
        <w:rPr>
          <w:rFonts w:ascii="Times New Roman"/>
          <w:b w:val="false"/>
          <w:i w:val="false"/>
          <w:color w:val="000000"/>
          <w:sz w:val="28"/>
        </w:rPr>
        <w:t>
</w:t>
      </w:r>
      <w:r>
        <w:rPr>
          <w:rFonts w:ascii="Times New Roman"/>
          <w:b w:val="false"/>
          <w:i w:val="false"/>
          <w:color w:val="000000"/>
          <w:sz w:val="28"/>
        </w:rPr>
        <w:t>
      9. Шақыру комиссиясы «Солтүстік Қазақстан облысы Ақжар ауданының қорғаныс істер жөніндегі бөлімі» мемлекеттік мекемесінің ғимаратында өтсін.</w:t>
      </w:r>
      <w:r>
        <w:br/>
      </w:r>
      <w:r>
        <w:rPr>
          <w:rFonts w:ascii="Times New Roman"/>
          <w:b w:val="false"/>
          <w:i w:val="false"/>
          <w:color w:val="000000"/>
          <w:sz w:val="28"/>
        </w:rPr>
        <w:t>
</w:t>
      </w:r>
      <w:r>
        <w:rPr>
          <w:rFonts w:ascii="Times New Roman"/>
          <w:b w:val="false"/>
          <w:i w:val="false"/>
          <w:color w:val="000000"/>
          <w:sz w:val="28"/>
        </w:rPr>
        <w:t xml:space="preserve">
      10. «2010 жылы Ақжар ауданы аумағында 1983-1992 жылы туған азаматтарды мерзімді әскери қызметке шақыруды ұйымдастыру туралы» Аудан әкімдігінің 2010 жылғы 30 наурыздағы № 64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(Мемлекеттік тіркеу тізілімінде 2010 жылғы 30 сәуірдегі № 13-4-100 тіркелген, «Дала дидары» газетінде 2010 жылғы 1 мамырдағы № 19, «Акжар-хабар» газетінде 2010 жылғы 1 мамырдағы № 19 жарияланған ).</w:t>
      </w:r>
      <w:r>
        <w:br/>
      </w:r>
      <w:r>
        <w:rPr>
          <w:rFonts w:ascii="Times New Roman"/>
          <w:b w:val="false"/>
          <w:i w:val="false"/>
          <w:color w:val="000000"/>
          <w:sz w:val="28"/>
        </w:rPr>
        <w:t>
</w:t>
      </w:r>
      <w:r>
        <w:rPr>
          <w:rFonts w:ascii="Times New Roman"/>
          <w:b w:val="false"/>
          <w:i w:val="false"/>
          <w:color w:val="000000"/>
          <w:sz w:val="28"/>
        </w:rPr>
        <w:t>
      11. Осы қаулының орындалуын бақылау, аудан өкімінің әлеуметтік мәселелері жөніндегі орынбасары Ғ.Қ. Айтмухаметовқа жүктелсін.</w:t>
      </w:r>
      <w:r>
        <w:br/>
      </w:r>
      <w:r>
        <w:rPr>
          <w:rFonts w:ascii="Times New Roman"/>
          <w:b w:val="false"/>
          <w:i w:val="false"/>
          <w:color w:val="000000"/>
          <w:sz w:val="28"/>
        </w:rPr>
        <w:t>
</w:t>
      </w:r>
      <w:r>
        <w:rPr>
          <w:rFonts w:ascii="Times New Roman"/>
          <w:b w:val="false"/>
          <w:i w:val="false"/>
          <w:color w:val="000000"/>
          <w:sz w:val="28"/>
        </w:rPr>
        <w:t>
      12. Осы қаулы алғашқы ресми жарияланған кейін қолданысқа енгізіледі.</w:t>
      </w:r>
    </w:p>
    <w:bookmarkEnd w:id="0"/>
    <w:p>
      <w:pPr>
        <w:spacing w:after="0"/>
        <w:ind w:left="0"/>
        <w:jc w:val="both"/>
      </w:pPr>
      <w:r>
        <w:rPr>
          <w:rFonts w:ascii="Times New Roman"/>
          <w:b w:val="false"/>
          <w:i/>
          <w:color w:val="000000"/>
          <w:sz w:val="28"/>
        </w:rPr>
        <w:t>      Аудан әкімі                                А. Тастеміров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Ақжар ауданының ішкі істер</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«Солтүстік Қазақстан облысы ішкі</w:t>
      </w:r>
      <w:r>
        <w:br/>
      </w:r>
      <w:r>
        <w:rPr>
          <w:rFonts w:ascii="Times New Roman"/>
          <w:b w:val="false"/>
          <w:i w:val="false"/>
          <w:color w:val="000000"/>
          <w:sz w:val="28"/>
        </w:rPr>
        <w:t>
</w:t>
      </w:r>
      <w:r>
        <w:rPr>
          <w:rFonts w:ascii="Times New Roman"/>
          <w:b w:val="false"/>
          <w:i/>
          <w:color w:val="000000"/>
          <w:sz w:val="28"/>
        </w:rPr>
        <w:t>      істер Департаменті Ақжар ауданының</w:t>
      </w:r>
      <w:r>
        <w:br/>
      </w:r>
      <w:r>
        <w:rPr>
          <w:rFonts w:ascii="Times New Roman"/>
          <w:b w:val="false"/>
          <w:i w:val="false"/>
          <w:color w:val="000000"/>
          <w:sz w:val="28"/>
        </w:rPr>
        <w:t>
</w:t>
      </w:r>
      <w:r>
        <w:rPr>
          <w:rFonts w:ascii="Times New Roman"/>
          <w:b w:val="false"/>
          <w:i/>
          <w:color w:val="000000"/>
          <w:sz w:val="28"/>
        </w:rPr>
        <w:t>      ішкі істер бөлімі»                         К.А. Бейсенбаев</w:t>
      </w:r>
    </w:p>
    <w:p>
      <w:pPr>
        <w:spacing w:after="0"/>
        <w:ind w:left="0"/>
        <w:jc w:val="both"/>
      </w:pPr>
      <w:r>
        <w:rPr>
          <w:rFonts w:ascii="Times New Roman"/>
          <w:b w:val="false"/>
          <w:i/>
          <w:color w:val="000000"/>
          <w:sz w:val="28"/>
        </w:rPr>
        <w:t>      «Қазақстан Республикасының денсаулық</w:t>
      </w:r>
      <w:r>
        <w:br/>
      </w:r>
      <w:r>
        <w:rPr>
          <w:rFonts w:ascii="Times New Roman"/>
          <w:b w:val="false"/>
          <w:i w:val="false"/>
          <w:color w:val="000000"/>
          <w:sz w:val="28"/>
        </w:rPr>
        <w:t>
</w:t>
      </w:r>
      <w:r>
        <w:rPr>
          <w:rFonts w:ascii="Times New Roman"/>
          <w:b w:val="false"/>
          <w:i/>
          <w:color w:val="000000"/>
          <w:sz w:val="28"/>
        </w:rPr>
        <w:t>      сақтау Министрлігі Солтүстік Қазақстан</w:t>
      </w:r>
      <w:r>
        <w:br/>
      </w:r>
      <w:r>
        <w:rPr>
          <w:rFonts w:ascii="Times New Roman"/>
          <w:b w:val="false"/>
          <w:i w:val="false"/>
          <w:color w:val="000000"/>
          <w:sz w:val="28"/>
        </w:rPr>
        <w:t>
</w:t>
      </w:r>
      <w:r>
        <w:rPr>
          <w:rFonts w:ascii="Times New Roman"/>
          <w:b w:val="false"/>
          <w:i/>
          <w:color w:val="000000"/>
          <w:sz w:val="28"/>
        </w:rPr>
        <w:t>      облысы әкімдігінің Ақжар аудандық</w:t>
      </w:r>
      <w:r>
        <w:br/>
      </w:r>
      <w:r>
        <w:rPr>
          <w:rFonts w:ascii="Times New Roman"/>
          <w:b w:val="false"/>
          <w:i w:val="false"/>
          <w:color w:val="000000"/>
          <w:sz w:val="28"/>
        </w:rPr>
        <w:t>
</w:t>
      </w:r>
      <w:r>
        <w:rPr>
          <w:rFonts w:ascii="Times New Roman"/>
          <w:b w:val="false"/>
          <w:i/>
          <w:color w:val="000000"/>
          <w:sz w:val="28"/>
        </w:rPr>
        <w:t>      орталық ауруханасы» коммуналдық</w:t>
      </w:r>
      <w:r>
        <w:br/>
      </w:r>
      <w:r>
        <w:rPr>
          <w:rFonts w:ascii="Times New Roman"/>
          <w:b w:val="false"/>
          <w:i w:val="false"/>
          <w:color w:val="000000"/>
          <w:sz w:val="28"/>
        </w:rPr>
        <w:t>
</w:t>
      </w:r>
      <w:r>
        <w:rPr>
          <w:rFonts w:ascii="Times New Roman"/>
          <w:b w:val="false"/>
          <w:i/>
          <w:color w:val="000000"/>
          <w:sz w:val="28"/>
        </w:rPr>
        <w:t>      мемлекеттік қазыналық кәсіпорнының</w:t>
      </w:r>
      <w:r>
        <w:br/>
      </w:r>
      <w:r>
        <w:rPr>
          <w:rFonts w:ascii="Times New Roman"/>
          <w:b w:val="false"/>
          <w:i w:val="false"/>
          <w:color w:val="000000"/>
          <w:sz w:val="28"/>
        </w:rPr>
        <w:t>
</w:t>
      </w:r>
      <w:r>
        <w:rPr>
          <w:rFonts w:ascii="Times New Roman"/>
          <w:b w:val="false"/>
          <w:i/>
          <w:color w:val="000000"/>
          <w:sz w:val="28"/>
        </w:rPr>
        <w:t>      бас дәрігері                               Ш.Қ.Сәбитова</w:t>
      </w:r>
    </w:p>
    <w:p>
      <w:pPr>
        <w:spacing w:after="0"/>
        <w:ind w:left="0"/>
        <w:jc w:val="both"/>
      </w:pPr>
      <w:r>
        <w:rPr>
          <w:rFonts w:ascii="Times New Roman"/>
          <w:b w:val="false"/>
          <w:i/>
          <w:color w:val="000000"/>
          <w:sz w:val="28"/>
        </w:rPr>
        <w:t>      «Солтүстік Қазақстан облысы Ақжар</w:t>
      </w:r>
      <w:r>
        <w:br/>
      </w:r>
      <w:r>
        <w:rPr>
          <w:rFonts w:ascii="Times New Roman"/>
          <w:b w:val="false"/>
          <w:i w:val="false"/>
          <w:color w:val="000000"/>
          <w:sz w:val="28"/>
        </w:rPr>
        <w:t>
</w:t>
      </w:r>
      <w:r>
        <w:rPr>
          <w:rFonts w:ascii="Times New Roman"/>
          <w:b w:val="false"/>
          <w:i/>
          <w:color w:val="000000"/>
          <w:sz w:val="28"/>
        </w:rPr>
        <w:t>      ауданының қорғаныс істер жөніндегі</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Т.С.Тұрабай</w:t>
      </w:r>
    </w:p>
    <w:bookmarkStart w:name="z14"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18 наурыздағы № 62</w:t>
      </w:r>
      <w:r>
        <w:br/>
      </w:r>
      <w:r>
        <w:rPr>
          <w:rFonts w:ascii="Times New Roman"/>
          <w:b w:val="false"/>
          <w:i w:val="false"/>
          <w:color w:val="000000"/>
          <w:sz w:val="28"/>
        </w:rPr>
        <w:t>
қаулысына 1-қосымша</w:t>
      </w:r>
    </w:p>
    <w:bookmarkEnd w:id="1"/>
    <w:p>
      <w:pPr>
        <w:spacing w:after="0"/>
        <w:ind w:left="0"/>
        <w:jc w:val="left"/>
      </w:pPr>
      <w:r>
        <w:rPr>
          <w:rFonts w:ascii="Times New Roman"/>
          <w:b/>
          <w:i w:val="false"/>
          <w:color w:val="000000"/>
        </w:rPr>
        <w:t xml:space="preserve"> Әскерге шақыру комиссиясының</w:t>
      </w:r>
      <w:r>
        <w:br/>
      </w:r>
      <w:r>
        <w:rPr>
          <w:rFonts w:ascii="Times New Roman"/>
          <w:b/>
          <w:i w:val="false"/>
          <w:color w:val="000000"/>
        </w:rPr>
        <w:t>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5448"/>
        <w:gridCol w:w="6649"/>
      </w:tblGrid>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Тұрабай Талғат Сайлауұлы</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 қорғаныс істері жөніндегі бөлімінің бастығы (келісім бойынша)</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Здуәлиев Берік Мағжанұлы</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орынбасары, аудан әкімі аппаратының әлеуметтік мәселелер жөніндегі бас маманы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Рақымжанов Самат Шерғалиұлы</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бастығының орынбасары (келісім бойынша)</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Сәбитова Шолпан Қайыргелдіқызы</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ауруханасының бас дәрігері, медициналық комиссия төрайымы (келісім бойынша)</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Гончарова Людмила Алексеевна</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 селолық ауруханасының медбикесі (келісім бойынша)</w:t>
            </w:r>
          </w:p>
        </w:tc>
      </w:tr>
    </w:tbl>
    <w:bookmarkStart w:name="z15" w:id="2"/>
    <w:p>
      <w:pPr>
        <w:spacing w:after="0"/>
        <w:ind w:left="0"/>
        <w:jc w:val="both"/>
      </w:pPr>
      <w:r>
        <w:rPr>
          <w:rFonts w:ascii="Times New Roman"/>
          <w:b w:val="false"/>
          <w:i w:val="false"/>
          <w:color w:val="000000"/>
          <w:sz w:val="28"/>
        </w:rPr>
        <w:t>
Қосымша 2</w:t>
      </w:r>
      <w:r>
        <w:br/>
      </w:r>
      <w:r>
        <w:rPr>
          <w:rFonts w:ascii="Times New Roman"/>
          <w:b w:val="false"/>
          <w:i w:val="false"/>
          <w:color w:val="000000"/>
          <w:sz w:val="28"/>
        </w:rPr>
        <w:t>
2011 жылғы 18 наурыздағы № 62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Ақжар ауданы бойынша 2011 жылдың сәуір-маусымында шақыру комиссиясын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2449"/>
        <w:gridCol w:w="863"/>
        <w:gridCol w:w="885"/>
        <w:gridCol w:w="930"/>
        <w:gridCol w:w="975"/>
        <w:gridCol w:w="886"/>
        <w:gridCol w:w="930"/>
        <w:gridCol w:w="1388"/>
        <w:gridCol w:w="908"/>
        <w:gridCol w:w="1389"/>
      </w:tblGrid>
      <w:tr>
        <w:trPr>
          <w:trHeight w:val="285"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атауы</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w:t>
            </w:r>
            <w:r>
              <w:br/>
            </w:r>
            <w:r>
              <w:rPr>
                <w:rFonts w:ascii="Times New Roman"/>
                <w:b w:val="false"/>
                <w:i w:val="false"/>
                <w:color w:val="000000"/>
                <w:sz w:val="20"/>
              </w:rPr>
              <w:t>
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Комиссияны өту күндері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r>
              <w:br/>
            </w:r>
            <w:r>
              <w:rPr>
                <w:rFonts w:ascii="Times New Roman"/>
                <w:b w:val="false"/>
                <w:i w:val="false"/>
                <w:color w:val="000000"/>
                <w:sz w:val="20"/>
              </w:rPr>
              <w:t>
20</w:t>
            </w:r>
            <w:r>
              <w:br/>
            </w:r>
            <w:r>
              <w:rPr>
                <w:rFonts w:ascii="Times New Roman"/>
                <w:b w:val="false"/>
                <w:i w:val="false"/>
                <w:color w:val="000000"/>
                <w:sz w:val="20"/>
              </w:rPr>
              <w:t>
11ж</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r>
              <w:br/>
            </w:r>
            <w:r>
              <w:rPr>
                <w:rFonts w:ascii="Times New Roman"/>
                <w:b w:val="false"/>
                <w:i w:val="false"/>
                <w:color w:val="000000"/>
                <w:sz w:val="20"/>
              </w:rPr>
              <w:t>
20</w:t>
            </w:r>
            <w:r>
              <w:br/>
            </w:r>
            <w:r>
              <w:rPr>
                <w:rFonts w:ascii="Times New Roman"/>
                <w:b w:val="false"/>
                <w:i w:val="false"/>
                <w:color w:val="000000"/>
                <w:sz w:val="20"/>
              </w:rPr>
              <w:t>
11ж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04</w:t>
            </w:r>
            <w:r>
              <w:br/>
            </w:r>
            <w:r>
              <w:rPr>
                <w:rFonts w:ascii="Times New Roman"/>
                <w:b w:val="false"/>
                <w:i w:val="false"/>
                <w:color w:val="000000"/>
                <w:sz w:val="20"/>
              </w:rPr>
              <w:t>
2011ж</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w:t>
            </w:r>
            <w:r>
              <w:br/>
            </w:r>
            <w:r>
              <w:rPr>
                <w:rFonts w:ascii="Times New Roman"/>
                <w:b w:val="false"/>
                <w:i w:val="false"/>
                <w:color w:val="000000"/>
                <w:sz w:val="20"/>
              </w:rPr>
              <w:t>
20</w:t>
            </w:r>
            <w:r>
              <w:br/>
            </w:r>
            <w:r>
              <w:rPr>
                <w:rFonts w:ascii="Times New Roman"/>
                <w:b w:val="false"/>
                <w:i w:val="false"/>
                <w:color w:val="000000"/>
                <w:sz w:val="20"/>
              </w:rPr>
              <w:t>
11ж</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04</w:t>
            </w:r>
            <w:r>
              <w:br/>
            </w:r>
            <w:r>
              <w:rPr>
                <w:rFonts w:ascii="Times New Roman"/>
                <w:b w:val="false"/>
                <w:i w:val="false"/>
                <w:color w:val="000000"/>
                <w:sz w:val="20"/>
              </w:rPr>
              <w:t>
20</w:t>
            </w:r>
            <w:r>
              <w:br/>
            </w:r>
            <w:r>
              <w:rPr>
                <w:rFonts w:ascii="Times New Roman"/>
                <w:b w:val="false"/>
                <w:i w:val="false"/>
                <w:color w:val="000000"/>
                <w:sz w:val="20"/>
              </w:rPr>
              <w:t>
11ж</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08.042011ж</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r>
              <w:br/>
            </w:r>
            <w:r>
              <w:rPr>
                <w:rFonts w:ascii="Times New Roman"/>
                <w:b w:val="false"/>
                <w:i w:val="false"/>
                <w:color w:val="000000"/>
                <w:sz w:val="20"/>
              </w:rPr>
              <w:t>
20</w:t>
            </w:r>
            <w:r>
              <w:br/>
            </w:r>
            <w:r>
              <w:rPr>
                <w:rFonts w:ascii="Times New Roman"/>
                <w:b w:val="false"/>
                <w:i w:val="false"/>
                <w:color w:val="000000"/>
                <w:sz w:val="20"/>
              </w:rPr>
              <w:t>
11ж</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15.042011ж</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Ленинградское селосы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Дәуіт селосы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Қызылту селосы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селосы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селосы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Казанское селосы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 селосы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Ащыкөл селосы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Алқатерек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 селосы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Восход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 селосы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селосы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Құлыкөл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Құлыкөл селосы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Айсары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 селосы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r>
              <w:br/>
            </w:r>
            <w:r>
              <w:rPr>
                <w:rFonts w:ascii="Times New Roman"/>
                <w:b w:val="false"/>
                <w:i w:val="false"/>
                <w:color w:val="000000"/>
                <w:sz w:val="20"/>
              </w:rPr>
              <w:t>
ское селосы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Горьков</w:t>
            </w:r>
            <w:r>
              <w:br/>
            </w:r>
            <w:r>
              <w:rPr>
                <w:rFonts w:ascii="Times New Roman"/>
                <w:b w:val="false"/>
                <w:i w:val="false"/>
                <w:color w:val="000000"/>
                <w:sz w:val="20"/>
              </w:rPr>
              <w:t>
ское селосы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селосы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Ақсары селосы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Кенащы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Кенащы селосы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селосы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Киевское селосы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067"/>
        <w:gridCol w:w="1410"/>
        <w:gridCol w:w="1044"/>
        <w:gridCol w:w="1250"/>
        <w:gridCol w:w="1455"/>
        <w:gridCol w:w="1501"/>
        <w:gridCol w:w="1364"/>
        <w:gridCol w:w="1296"/>
        <w:gridCol w:w="1206"/>
      </w:tblGrid>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r>
              <w:br/>
            </w:r>
            <w:r>
              <w:rPr>
                <w:rFonts w:ascii="Times New Roman"/>
                <w:b w:val="false"/>
                <w:i w:val="false"/>
                <w:color w:val="000000"/>
                <w:sz w:val="20"/>
              </w:rPr>
              <w:t>
2011ж</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04</w:t>
            </w:r>
            <w:r>
              <w:br/>
            </w:r>
            <w:r>
              <w:rPr>
                <w:rFonts w:ascii="Times New Roman"/>
                <w:b w:val="false"/>
                <w:i w:val="false"/>
                <w:color w:val="000000"/>
                <w:sz w:val="20"/>
              </w:rPr>
              <w:t>
2011ж</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w:t>
            </w:r>
            <w:r>
              <w:br/>
            </w:r>
            <w:r>
              <w:rPr>
                <w:rFonts w:ascii="Times New Roman"/>
                <w:b w:val="false"/>
                <w:i w:val="false"/>
                <w:color w:val="000000"/>
                <w:sz w:val="20"/>
              </w:rPr>
              <w:t>
2011ж</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r>
              <w:br/>
            </w:r>
            <w:r>
              <w:rPr>
                <w:rFonts w:ascii="Times New Roman"/>
                <w:b w:val="false"/>
                <w:i w:val="false"/>
                <w:color w:val="000000"/>
                <w:sz w:val="20"/>
              </w:rPr>
              <w:t>
2011ж</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2011ж</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r>
              <w:br/>
            </w:r>
            <w:r>
              <w:rPr>
                <w:rFonts w:ascii="Times New Roman"/>
                <w:b w:val="false"/>
                <w:i w:val="false"/>
                <w:color w:val="000000"/>
                <w:sz w:val="20"/>
              </w:rPr>
              <w:t>
2011ж</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r>
              <w:br/>
            </w:r>
            <w:r>
              <w:rPr>
                <w:rFonts w:ascii="Times New Roman"/>
                <w:b w:val="false"/>
                <w:i w:val="false"/>
                <w:color w:val="000000"/>
                <w:sz w:val="20"/>
              </w:rPr>
              <w:t>
2011ж</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r>
              <w:br/>
            </w:r>
            <w:r>
              <w:rPr>
                <w:rFonts w:ascii="Times New Roman"/>
                <w:b w:val="false"/>
                <w:i w:val="false"/>
                <w:color w:val="000000"/>
                <w:sz w:val="20"/>
              </w:rPr>
              <w:t>
2011 ж</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06</w:t>
            </w:r>
            <w:r>
              <w:br/>
            </w:r>
            <w:r>
              <w:rPr>
                <w:rFonts w:ascii="Times New Roman"/>
                <w:b w:val="false"/>
                <w:i w:val="false"/>
                <w:color w:val="000000"/>
                <w:sz w:val="20"/>
              </w:rPr>
              <w:t>
2011 ж</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06</w:t>
            </w:r>
            <w:r>
              <w:br/>
            </w:r>
            <w:r>
              <w:rPr>
                <w:rFonts w:ascii="Times New Roman"/>
                <w:b w:val="false"/>
                <w:i w:val="false"/>
                <w:color w:val="000000"/>
                <w:sz w:val="20"/>
              </w:rPr>
              <w:t>
2011 ж</w:t>
            </w: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