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f39d" w14:textId="948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Успен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2011 жылғы 20 желтоқсандағы N 228/44 шешімі. Павлодар облысының Әділет департаментінде 2012 жылғы 09 қаңтарда N 12-12-119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 жаңа редакцияда - Павлодар облысы Успен аудандық мәслихатының 2012.01.31 </w:t>
      </w:r>
      <w:r>
        <w:rPr>
          <w:rFonts w:ascii="Times New Roman"/>
          <w:b w:val="false"/>
          <w:i w:val="false"/>
          <w:color w:val="ff0000"/>
          <w:sz w:val="28"/>
        </w:rPr>
        <w:t>N 6/2</w:t>
      </w:r>
      <w:r>
        <w:rPr>
          <w:rFonts w:ascii="Times New Roman"/>
          <w:b w:val="false"/>
          <w:i w:val="false"/>
          <w:color w:val="ff0000"/>
          <w:sz w:val="28"/>
        </w:rPr>
        <w:t xml:space="preserve"> (2012.01.01 бастап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облыстық мәслихатының 2011 жылғы 6 желтоқсандағы (ІV сайланған ХL сессия) "2012 - 2014 жылдарға арналған облыстық бюджет туралы" (2011 жылғы 15 желтоқсандағы N 3193 нормативтік құқықтық актілерді мемлекеттік тіркеу Тізілімінде тіркелген) N 404/40 </w:t>
      </w:r>
      <w:r>
        <w:rPr>
          <w:rFonts w:ascii="Times New Roman"/>
          <w:b w:val="false"/>
          <w:i w:val="false"/>
          <w:color w:val="000000"/>
          <w:sz w:val="28"/>
        </w:rPr>
        <w:t>шешіміне</w:t>
      </w:r>
      <w:r>
        <w:rPr>
          <w:rFonts w:ascii="Times New Roman"/>
          <w:b w:val="false"/>
          <w:i w:val="false"/>
          <w:color w:val="000000"/>
          <w:sz w:val="28"/>
        </w:rPr>
        <w:t xml:space="preserve"> сәйкес, Успен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2012 - 2014 жылдарға арналған аудандық бюджет, соның ішінде 2012 жылға төмендегі көлемде бекітілсін:</w:t>
      </w:r>
      <w:r>
        <w:br/>
      </w:r>
      <w:r>
        <w:rPr>
          <w:rFonts w:ascii="Times New Roman"/>
          <w:b w:val="false"/>
          <w:i w:val="false"/>
          <w:color w:val="000000"/>
          <w:sz w:val="28"/>
        </w:rPr>
        <w:t>
      1) кірістер – 1 700 157 мың теңге;</w:t>
      </w:r>
      <w:r>
        <w:br/>
      </w:r>
      <w:r>
        <w:rPr>
          <w:rFonts w:ascii="Times New Roman"/>
          <w:b w:val="false"/>
          <w:i w:val="false"/>
          <w:color w:val="000000"/>
          <w:sz w:val="28"/>
        </w:rPr>
        <w:t>
      салық түсімдері – 207 436 мың теңге;</w:t>
      </w:r>
      <w:r>
        <w:br/>
      </w:r>
      <w:r>
        <w:rPr>
          <w:rFonts w:ascii="Times New Roman"/>
          <w:b w:val="false"/>
          <w:i w:val="false"/>
          <w:color w:val="000000"/>
          <w:sz w:val="28"/>
        </w:rPr>
        <w:t>
      салықтық емес түсімдер – 2 361 мың теңге;</w:t>
      </w:r>
      <w:r>
        <w:br/>
      </w:r>
      <w:r>
        <w:rPr>
          <w:rFonts w:ascii="Times New Roman"/>
          <w:b w:val="false"/>
          <w:i w:val="false"/>
          <w:color w:val="000000"/>
          <w:sz w:val="28"/>
        </w:rPr>
        <w:t>
      негізігі капиталдан түскен түсімдер – 1 396 мың теңге;</w:t>
      </w:r>
      <w:r>
        <w:br/>
      </w:r>
      <w:r>
        <w:rPr>
          <w:rFonts w:ascii="Times New Roman"/>
          <w:b w:val="false"/>
          <w:i w:val="false"/>
          <w:color w:val="000000"/>
          <w:sz w:val="28"/>
        </w:rPr>
        <w:t>
      трансферттер түсімдері – 1 488 964 мың теңге;</w:t>
      </w:r>
      <w:r>
        <w:br/>
      </w:r>
      <w:r>
        <w:rPr>
          <w:rFonts w:ascii="Times New Roman"/>
          <w:b w:val="false"/>
          <w:i w:val="false"/>
          <w:color w:val="000000"/>
          <w:sz w:val="28"/>
        </w:rPr>
        <w:t>
      2) шығындар – 1 775 837 мың теңге;</w:t>
      </w:r>
      <w:r>
        <w:br/>
      </w:r>
      <w:r>
        <w:rPr>
          <w:rFonts w:ascii="Times New Roman"/>
          <w:b w:val="false"/>
          <w:i w:val="false"/>
          <w:color w:val="000000"/>
          <w:sz w:val="28"/>
        </w:rPr>
        <w:t>
      3) таза бюджеттік несиелеу – 17 692 мың теңге, соның ішінде:</w:t>
      </w:r>
      <w:r>
        <w:br/>
      </w:r>
      <w:r>
        <w:rPr>
          <w:rFonts w:ascii="Times New Roman"/>
          <w:b w:val="false"/>
          <w:i w:val="false"/>
          <w:color w:val="000000"/>
          <w:sz w:val="28"/>
        </w:rPr>
        <w:t>
      бюджеттік несиелерді өтеу – 1724 мың теңге;</w:t>
      </w:r>
      <w:r>
        <w:br/>
      </w:r>
      <w:r>
        <w:rPr>
          <w:rFonts w:ascii="Times New Roman"/>
          <w:b w:val="false"/>
          <w:i w:val="false"/>
          <w:color w:val="000000"/>
          <w:sz w:val="28"/>
        </w:rPr>
        <w:t>
      бюджеттік несиелер 19 416;</w:t>
      </w:r>
      <w:r>
        <w:br/>
      </w:r>
      <w:r>
        <w:rPr>
          <w:rFonts w:ascii="Times New Roman"/>
          <w:b w:val="false"/>
          <w:i w:val="false"/>
          <w:color w:val="000000"/>
          <w:sz w:val="28"/>
        </w:rPr>
        <w:t>
      4) қаржылық активтермен операциялар бойынша сальдо – нөлге тең;</w:t>
      </w:r>
      <w:r>
        <w:br/>
      </w:r>
      <w:r>
        <w:rPr>
          <w:rFonts w:ascii="Times New Roman"/>
          <w:b w:val="false"/>
          <w:i w:val="false"/>
          <w:color w:val="000000"/>
          <w:sz w:val="28"/>
        </w:rPr>
        <w:t>
      5) бюджет дефициті – -93 372 мың теңге;</w:t>
      </w:r>
      <w:r>
        <w:br/>
      </w:r>
      <w:r>
        <w:rPr>
          <w:rFonts w:ascii="Times New Roman"/>
          <w:b w:val="false"/>
          <w:i w:val="false"/>
          <w:color w:val="000000"/>
          <w:sz w:val="28"/>
        </w:rPr>
        <w:t>
      6) бюджет дефицитін қаржыландыру – 93 372.</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Успен аудандық мәслихатының 2012.01.31 </w:t>
      </w:r>
      <w:r>
        <w:rPr>
          <w:rFonts w:ascii="Times New Roman"/>
          <w:b w:val="false"/>
          <w:i w:val="false"/>
          <w:color w:val="000000"/>
          <w:sz w:val="28"/>
        </w:rPr>
        <w:t>N 6/2</w:t>
      </w:r>
      <w:r>
        <w:rPr>
          <w:rFonts w:ascii="Times New Roman"/>
          <w:b w:val="false"/>
          <w:i w:val="false"/>
          <w:color w:val="ff0000"/>
          <w:sz w:val="28"/>
        </w:rPr>
        <w:t xml:space="preserve"> (2012.01.01 бастап қолданысқа енеді); 2012.04.13 </w:t>
      </w:r>
      <w:r>
        <w:rPr>
          <w:rFonts w:ascii="Times New Roman"/>
          <w:b w:val="false"/>
          <w:i w:val="false"/>
          <w:color w:val="000000"/>
          <w:sz w:val="28"/>
        </w:rPr>
        <w:t>N 13/4</w:t>
      </w:r>
      <w:r>
        <w:rPr>
          <w:rFonts w:ascii="Times New Roman"/>
          <w:b w:val="false"/>
          <w:i w:val="false"/>
          <w:color w:val="ff0000"/>
          <w:sz w:val="28"/>
        </w:rPr>
        <w:t xml:space="preserve"> (2012.01.01 бастап қолданысқа енеді);  2012.05.28 </w:t>
      </w:r>
      <w:r>
        <w:rPr>
          <w:rFonts w:ascii="Times New Roman"/>
          <w:b w:val="false"/>
          <w:i w:val="false"/>
          <w:color w:val="000000"/>
          <w:sz w:val="28"/>
        </w:rPr>
        <w:t>N 22/5</w:t>
      </w:r>
      <w:r>
        <w:rPr>
          <w:rFonts w:ascii="Times New Roman"/>
          <w:b w:val="false"/>
          <w:i w:val="false"/>
          <w:color w:val="ff0000"/>
          <w:sz w:val="28"/>
        </w:rPr>
        <w:t xml:space="preserve"> (2012.01.01 бастап қолданысқа енеді); 2012.07.23 </w:t>
      </w:r>
      <w:r>
        <w:rPr>
          <w:rFonts w:ascii="Times New Roman"/>
          <w:b w:val="false"/>
          <w:i w:val="false"/>
          <w:color w:val="000000"/>
          <w:sz w:val="28"/>
        </w:rPr>
        <w:t>N  27/6</w:t>
      </w:r>
      <w:r>
        <w:rPr>
          <w:rFonts w:ascii="Times New Roman"/>
          <w:b w:val="false"/>
          <w:i w:val="false"/>
          <w:color w:val="ff0000"/>
          <w:sz w:val="28"/>
        </w:rPr>
        <w:t xml:space="preserve"> (2012.01.01 бастап қолданысқа енеді); 2012.10.19 </w:t>
      </w:r>
      <w:r>
        <w:rPr>
          <w:rFonts w:ascii="Times New Roman"/>
          <w:b w:val="false"/>
          <w:i w:val="false"/>
          <w:color w:val="000000"/>
          <w:sz w:val="28"/>
        </w:rPr>
        <w:t>N 43/9</w:t>
      </w:r>
      <w:r>
        <w:rPr>
          <w:rFonts w:ascii="Times New Roman"/>
          <w:b w:val="false"/>
          <w:i w:val="false"/>
          <w:color w:val="ff0000"/>
          <w:sz w:val="28"/>
        </w:rPr>
        <w:t xml:space="preserve"> (2012.01.01 бастап қолданысқа енеді); 2012.12.06 </w:t>
      </w:r>
      <w:r>
        <w:rPr>
          <w:rFonts w:ascii="Times New Roman"/>
          <w:b w:val="false"/>
          <w:i w:val="false"/>
          <w:color w:val="000000"/>
          <w:sz w:val="28"/>
        </w:rPr>
        <w:t>N 49/10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 бюджетінде облыстық бюджеттен аудан бюджетіне берілетін 1 311 476 мың теңге сомасындағы субвенция көлемі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 орындау рәсімінде секвестрге жатпайтын бюджеттік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ауылдық округтері кесіндісінде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органдарының 2012 жылға арналған резерві 3 900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денсаулық сақтау, әлеуметтік қамсыздандыру, білім беру, спорт, мәдениет және мұрағаттық іс саласындағы ауылдық жерлерде жұмыс істейтін және мемлекеттік қызметшілер болып табылмайтын мамандарға қалалық жағдайда осы жұмыс түрлерімен айналысатын мамандар ставкасымен салыстыру бойынша 25 пайызға жалақылары және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В. Ларионов</w:t>
      </w:r>
    </w:p>
    <w:p>
      <w:pPr>
        <w:spacing w:after="0"/>
        <w:ind w:left="0"/>
        <w:jc w:val="both"/>
      </w:pPr>
      <w:r>
        <w:rPr>
          <w:rFonts w:ascii="Times New Roman"/>
          <w:b w:val="false"/>
          <w:i/>
          <w:color w:val="000000"/>
          <w:sz w:val="28"/>
        </w:rPr>
        <w:t>      Аудандық мәслихаттың хатшысы               Т. Байғожинов</w:t>
      </w:r>
    </w:p>
    <w:bookmarkStart w:name="z10" w:id="1"/>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сайланған XXXXIV сессиясы)</w:t>
      </w:r>
      <w:r>
        <w:br/>
      </w:r>
      <w:r>
        <w:rPr>
          <w:rFonts w:ascii="Times New Roman"/>
          <w:b w:val="false"/>
          <w:i w:val="false"/>
          <w:color w:val="000000"/>
          <w:sz w:val="28"/>
        </w:rPr>
        <w:t xml:space="preserve">
N 228/44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Успен аудандық мәслихатының</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(V сайланған, (кезектен тыс)</w:t>
      </w:r>
      <w:r>
        <w:br/>
      </w:r>
      <w:r>
        <w:rPr>
          <w:rFonts w:ascii="Times New Roman"/>
          <w:b w:val="false"/>
          <w:i w:val="false"/>
          <w:color w:val="000000"/>
          <w:sz w:val="28"/>
        </w:rPr>
        <w:t>
X сессиясы) N 49/10 шешіміне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аудан бюджеті (өзгертулермен)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Успен аудандық мәслихатының 2012.12.06 </w:t>
      </w:r>
      <w:r>
        <w:rPr>
          <w:rFonts w:ascii="Times New Roman"/>
          <w:b w:val="false"/>
          <w:i w:val="false"/>
          <w:color w:val="ff0000"/>
          <w:sz w:val="28"/>
        </w:rPr>
        <w:t>N 49/10</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21"/>
        <w:gridCol w:w="464"/>
        <w:gridCol w:w="8725"/>
        <w:gridCol w:w="23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1 700 157</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207 436</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99860</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99860</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66621</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66621</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36026</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76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1 488 964</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1 488 964</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542"/>
        <w:gridCol w:w="542"/>
        <w:gridCol w:w="8095"/>
        <w:gridCol w:w="232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1 775 837</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196 668</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172 759</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48 354</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46 909</w:t>
            </w:r>
          </w:p>
        </w:tc>
      </w:tr>
      <w:tr>
        <w:trPr>
          <w:trHeight w:val="1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112 626</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110 489</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1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12 020</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12 020</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7 867</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2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1 017 203</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85841</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59 322</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58 715</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w:t>
            </w:r>
          </w:p>
        </w:tc>
      </w:tr>
      <w:tr>
        <w:trPr>
          <w:trHeight w:val="8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868818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862396</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827377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61 157</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көтеруді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116 384</w:t>
            </w:r>
          </w:p>
        </w:tc>
      </w:tr>
      <w:tr>
        <w:trPr>
          <w:trHeight w:val="1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95 869</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16 716</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16 716</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79 153</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21 403</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36 950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130 842</w:t>
            </w:r>
          </w:p>
        </w:tc>
      </w:tr>
      <w:tr>
        <w:trPr>
          <w:trHeight w:val="1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95 345</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r>
      <w:tr>
        <w:trPr>
          <w:trHeight w:val="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w:t>
            </w:r>
          </w:p>
        </w:tc>
      </w:tr>
      <w:tr>
        <w:trPr>
          <w:trHeight w:val="1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71 770</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71 770</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жйластыру және (немесе)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24 839</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23 668</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1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141 353</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67 739</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64 685</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31 601</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w:t>
            </w:r>
          </w:p>
        </w:tc>
      </w:tr>
      <w:tr>
        <w:trPr>
          <w:trHeight w:val="1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35 988</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іc-шараларды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8 880</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w:t>
            </w: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4 420 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51 485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93 372</w:t>
            </w:r>
          </w:p>
        </w:tc>
      </w:tr>
    </w:tbl>
    <w:bookmarkStart w:name="z11" w:id="2"/>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сайланған XXXXIV сессиясы)</w:t>
      </w:r>
      <w:r>
        <w:br/>
      </w:r>
      <w:r>
        <w:rPr>
          <w:rFonts w:ascii="Times New Roman"/>
          <w:b w:val="false"/>
          <w:i w:val="false"/>
          <w:color w:val="000000"/>
          <w:sz w:val="28"/>
        </w:rPr>
        <w:t xml:space="preserve">
N 228/44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26"/>
        <w:gridCol w:w="547"/>
        <w:gridCol w:w="8535"/>
        <w:gridCol w:w="319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1 540 773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203 158</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85 676</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85 676</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40 527</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11 375</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13 281</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7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551"/>
        <w:gridCol w:w="551"/>
        <w:gridCol w:w="551"/>
        <w:gridCol w:w="7801"/>
        <w:gridCol w:w="324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1 540 773</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191 196</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168 177</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45 635</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45 635</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112 517</w:t>
            </w:r>
          </w:p>
        </w:tc>
      </w:tr>
      <w:tr>
        <w:trPr>
          <w:trHeight w:val="8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12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11 871</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11 871</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11 871</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r>
      <w:tr>
        <w:trPr>
          <w:trHeight w:val="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995 847</w:t>
            </w:r>
          </w:p>
        </w:tc>
      </w:tr>
      <w:tr>
        <w:trPr>
          <w:trHeight w:val="1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60 048</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60 048</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915 334</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910 200</w:t>
            </w:r>
          </w:p>
        </w:tc>
      </w:tr>
      <w:tr>
        <w:trPr>
          <w:trHeight w:val="1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875 145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82 323</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16 156</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43 676</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20 122</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20 122</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19 297</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20 341</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118 965</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68 118</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65 130</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29 406</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15 573</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7 431</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11 927</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11 927</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30 788</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30 788</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26 613</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27 291</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12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сайланған XXXXIV сессиясы)</w:t>
      </w:r>
      <w:r>
        <w:br/>
      </w:r>
      <w:r>
        <w:rPr>
          <w:rFonts w:ascii="Times New Roman"/>
          <w:b w:val="false"/>
          <w:i w:val="false"/>
          <w:color w:val="000000"/>
          <w:sz w:val="28"/>
        </w:rPr>
        <w:t xml:space="preserve">
N 228/44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98"/>
        <w:gridCol w:w="583"/>
        <w:gridCol w:w="8321"/>
        <w:gridCol w:w="31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1 557 514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216 743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1320"/>
        <w:gridCol w:w="508"/>
        <w:gridCol w:w="7273"/>
        <w:gridCol w:w="30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1 557 514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169 961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991 501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904 941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878 981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20 304</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19 371</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21 736</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76 763</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4 503</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27 867</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сайланған XXXXIV сессиясы)</w:t>
      </w:r>
      <w:r>
        <w:br/>
      </w:r>
      <w:r>
        <w:rPr>
          <w:rFonts w:ascii="Times New Roman"/>
          <w:b w:val="false"/>
          <w:i w:val="false"/>
          <w:color w:val="000000"/>
          <w:sz w:val="28"/>
        </w:rPr>
        <w:t xml:space="preserve">
N 228/44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бюджетті орындау барысында</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9"/>
        <w:gridCol w:w="652"/>
        <w:gridCol w:w="632"/>
        <w:gridCol w:w="761"/>
        <w:gridCol w:w="956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сайланған XXXXIV сессиясы)</w:t>
      </w:r>
      <w:r>
        <w:br/>
      </w:r>
      <w:r>
        <w:rPr>
          <w:rFonts w:ascii="Times New Roman"/>
          <w:b w:val="false"/>
          <w:i w:val="false"/>
          <w:color w:val="000000"/>
          <w:sz w:val="28"/>
        </w:rPr>
        <w:t xml:space="preserve">
N 228/44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жылға арналған ауылдық және селолық</w:t>
      </w:r>
      <w:r>
        <w:br/>
      </w:r>
      <w:r>
        <w:rPr>
          <w:rFonts w:ascii="Times New Roman"/>
          <w:b/>
          <w:i w:val="false"/>
          <w:color w:val="000000"/>
        </w:rPr>
        <w:t>
округтері қиығында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Успен аудандық мәслихатының 2012.01.31 </w:t>
      </w:r>
      <w:r>
        <w:rPr>
          <w:rFonts w:ascii="Times New Roman"/>
          <w:b w:val="false"/>
          <w:i w:val="false"/>
          <w:color w:val="ff0000"/>
          <w:sz w:val="28"/>
        </w:rPr>
        <w:t>N 6/2</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553"/>
        <w:gridCol w:w="596"/>
        <w:gridCol w:w="683"/>
        <w:gridCol w:w="661"/>
        <w:gridCol w:w="683"/>
        <w:gridCol w:w="7767"/>
      </w:tblGrid>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ауылдық (селолық) округінің әкім аппаратының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селосы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0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селолық округі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селосы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Тобылжан селосы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селосы әкімінің аппараты ММ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