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4399" w14:textId="93e4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 қыркүйектегі № 294 "Тұрғын үй көмегін көрсету мөлшерін және тәртібін анықтау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2011 жылғы 26 қазандағы № 405 шешімі. Қостанай облысы Қарабалық ауданының Әділет басқармасында 2011 жылғы 8 қарашада № 9-12-167 тіркелді. Күші жойылды - Қостанай облысы Қарабалық ауданы мәслихатының 2014 жылғы 31 қазандағы № 283 шешімімен</w:t>
      </w:r>
    </w:p>
    <w:p>
      <w:pPr>
        <w:spacing w:after="0"/>
        <w:ind w:left="0"/>
        <w:jc w:val="both"/>
      </w:pPr>
      <w:bookmarkStart w:name="z5" w:id="0"/>
      <w:r>
        <w:rPr>
          <w:rFonts w:ascii="Times New Roman"/>
          <w:b w:val="false"/>
          <w:i w:val="false"/>
          <w:color w:val="ff0000"/>
          <w:sz w:val="28"/>
        </w:rPr>
        <w:t xml:space="preserve">      
 Ескерту. Күші жойылды - Қостанай облысы Қарабалық ауданы мәслихатының 31.10.2014 </w:t>
      </w:r>
      <w:r>
        <w:rPr>
          <w:rFonts w:ascii="Times New Roman"/>
          <w:b w:val="false"/>
          <w:i w:val="false"/>
          <w:color w:val="ff0000"/>
          <w:sz w:val="28"/>
        </w:rPr>
        <w:t>№ 283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сәуiрдегi </w:t>
      </w:r>
      <w:r>
        <w:rPr>
          <w:rFonts w:ascii="Times New Roman"/>
          <w:b w:val="false"/>
          <w:i w:val="false"/>
          <w:color w:val="000000"/>
          <w:sz w:val="28"/>
        </w:rPr>
        <w:t>Заңының 97</w:t>
      </w:r>
      <w:r>
        <w:rPr>
          <w:rFonts w:ascii="Times New Roman"/>
          <w:b w:val="false"/>
          <w:i w:val="false"/>
          <w:color w:val="000000"/>
          <w:sz w:val="28"/>
        </w:rPr>
        <w:t xml:space="preserve"> бабына,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"Тұрғын үй көмегін тағайындау" мемлекеттік қызметті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мөлшерін және тәртібін анықтау туралы" 2010 жылғы 2 қыркүйектегі </w:t>
      </w:r>
      <w:r>
        <w:rPr>
          <w:rFonts w:ascii="Times New Roman"/>
          <w:b w:val="false"/>
          <w:i w:val="false"/>
          <w:color w:val="000000"/>
          <w:sz w:val="28"/>
        </w:rPr>
        <w:t>№ 294</w:t>
      </w:r>
      <w:r>
        <w:rPr>
          <w:rFonts w:ascii="Times New Roman"/>
          <w:b w:val="false"/>
          <w:i w:val="false"/>
          <w:color w:val="000000"/>
          <w:sz w:val="28"/>
        </w:rPr>
        <w:t xml:space="preserve"> шешіміне (Нормативтік құқықтық актілерді мемлекеттік тіркеу тізілімінде 9-12-145 нөмірімен тіркелген, 2010 жылғы 21 қазанда "Айна" аудандық газетінде жарияланған) мына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қосымшасында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тағайындау үшін қажетті құжаттар тапсырылған күнінен бастап күнтізбелік он күн ішінде тұрғын үй көмегін тағайындау немесе тағайындаудан бас тарту туралы шешім қабылдайды, оның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Кезектен тыс</w:t>
      </w:r>
      <w:r>
        <w:br/>
      </w:r>
      <w:r>
        <w:rPr>
          <w:rFonts w:ascii="Times New Roman"/>
          <w:b w:val="false"/>
          <w:i w:val="false"/>
          <w:color w:val="000000"/>
          <w:sz w:val="28"/>
        </w:rPr>
        <w:t>
</w:t>
      </w:r>
      <w:r>
        <w:rPr>
          <w:rFonts w:ascii="Times New Roman"/>
          <w:b w:val="false"/>
          <w:i/>
          <w:color w:val="000000"/>
          <w:sz w:val="28"/>
        </w:rPr>
        <w:t>      сессия төрағасы                            Ф. Гиниятов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Т. Салмина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