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e119" w14:textId="a1ce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елді мекендерінде мысықтар мен иттер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2011 жылғы 28 наурыздағы N 36-9 Шешімі. Жамбыл облысы Мойынқұм ауданының Әділет басқармасында 2011 жылғы 29 сәуірде 6-7-69 нөмірімен тіркелді. Күші жойылды - Жамбыл облысы Мойынқұм ауданы мәслихатының 2012 жылғы 23 шілдедегі № 6-5 шешімімен</w:t>
      </w:r>
    </w:p>
    <w:p>
      <w:pPr>
        <w:spacing w:after="0"/>
        <w:ind w:left="0"/>
        <w:jc w:val="both"/>
      </w:pPr>
      <w:r>
        <w:rPr>
          <w:rFonts w:ascii="Times New Roman"/>
          <w:b w:val="false"/>
          <w:i w:val="false"/>
          <w:color w:val="ff0000"/>
          <w:sz w:val="28"/>
        </w:rPr>
        <w:t>      Күші жойылды - Жамбыл облысы Мойынқұм ауданы мәслихатының 2012 жылғы 23 шілдедегі № 6-5 шешімімен</w:t>
      </w:r>
    </w:p>
    <w:bookmarkStart w:name="z1" w:id="0"/>
    <w:p>
      <w:pPr>
        <w:spacing w:after="0"/>
        <w:ind w:left="0"/>
        <w:jc w:val="both"/>
      </w:pPr>
      <w:r>
        <w:rPr>
          <w:rFonts w:ascii="Times New Roman"/>
          <w:b w:val="false"/>
          <w:i w:val="false"/>
          <w:color w:val="000000"/>
          <w:sz w:val="28"/>
        </w:rPr>
        <w:t>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берiлiп отырған Мойынқұм ауданы елді мекендерінде мысықтар мен иттерді ұстау ережелерi бекiтiлсiн.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Е.Ошақбаев                                 Ш. Исабеков</w:t>
      </w:r>
    </w:p>
    <w:bookmarkEnd w:id="0"/>
    <w:bookmarkStart w:name="z4" w:id="1"/>
    <w:p>
      <w:pPr>
        <w:spacing w:after="0"/>
        <w:ind w:left="0"/>
        <w:jc w:val="both"/>
      </w:pPr>
      <w:r>
        <w:rPr>
          <w:rFonts w:ascii="Times New Roman"/>
          <w:b w:val="false"/>
          <w:i w:val="false"/>
          <w:color w:val="000000"/>
          <w:sz w:val="28"/>
        </w:rPr>
        <w:t>
Мойынқұм аудандық мәслихаттың</w:t>
      </w:r>
      <w:r>
        <w:br/>
      </w:r>
      <w:r>
        <w:rPr>
          <w:rFonts w:ascii="Times New Roman"/>
          <w:b w:val="false"/>
          <w:i w:val="false"/>
          <w:color w:val="000000"/>
          <w:sz w:val="28"/>
        </w:rPr>
        <w:t>
2011 жылғы 28 наурыздағы</w:t>
      </w:r>
      <w:r>
        <w:br/>
      </w:r>
      <w:r>
        <w:rPr>
          <w:rFonts w:ascii="Times New Roman"/>
          <w:b w:val="false"/>
          <w:i w:val="false"/>
          <w:color w:val="000000"/>
          <w:sz w:val="28"/>
        </w:rPr>
        <w:t>
№ 36-9 шешімімен бекітілген</w:t>
      </w:r>
      <w:r>
        <w:br/>
      </w:r>
      <w:r>
        <w:rPr>
          <w:rFonts w:ascii="Times New Roman"/>
          <w:b w:val="false"/>
          <w:i w:val="false"/>
          <w:color w:val="000000"/>
          <w:sz w:val="28"/>
        </w:rPr>
        <w:t>
 </w:t>
      </w:r>
    </w:p>
    <w:bookmarkEnd w:id="1"/>
    <w:bookmarkStart w:name="z5" w:id="2"/>
    <w:p>
      <w:pPr>
        <w:spacing w:after="0"/>
        <w:ind w:left="0"/>
        <w:jc w:val="left"/>
      </w:pPr>
      <w:r>
        <w:rPr>
          <w:rFonts w:ascii="Times New Roman"/>
          <w:b/>
          <w:i w:val="false"/>
          <w:color w:val="000000"/>
        </w:rPr>
        <w:t xml:space="preserve"> 
Мойынқұм аудан елді мекендерінде мысықтар мен иттерді ұстау</w:t>
      </w:r>
      <w:r>
        <w:br/>
      </w:r>
      <w:r>
        <w:rPr>
          <w:rFonts w:ascii="Times New Roman"/>
          <w:b/>
          <w:i w:val="false"/>
          <w:color w:val="000000"/>
        </w:rPr>
        <w:t>
Ережелерi 1-тарау. Жалпы ережелер</w:t>
      </w:r>
    </w:p>
    <w:bookmarkEnd w:id="2"/>
    <w:bookmarkStart w:name="z6" w:id="3"/>
    <w:p>
      <w:pPr>
        <w:spacing w:after="0"/>
        <w:ind w:left="0"/>
        <w:jc w:val="both"/>
      </w:pPr>
      <w:r>
        <w:rPr>
          <w:rFonts w:ascii="Times New Roman"/>
          <w:b w:val="false"/>
          <w:i w:val="false"/>
          <w:color w:val="000000"/>
          <w:sz w:val="28"/>
        </w:rPr>
        <w:t>
      1. Осы Ережелер Мойынқұм ауданы елді мекендерінде мысықтар мен иттердi ұстауды белгiлеу мақсатында әзiрленген.</w:t>
      </w:r>
      <w:r>
        <w:br/>
      </w:r>
      <w:r>
        <w:rPr>
          <w:rFonts w:ascii="Times New Roman"/>
          <w:b w:val="false"/>
          <w:i w:val="false"/>
          <w:color w:val="000000"/>
          <w:sz w:val="28"/>
        </w:rPr>
        <w:t>
      2. Ережелер меншiк түрiне қарамастан иттер мен мысықтарды ұстайтын барлық жеке және заңды тұлғаларға тарайды.</w:t>
      </w:r>
      <w:r>
        <w:br/>
      </w:r>
      <w:r>
        <w:rPr>
          <w:rFonts w:ascii="Times New Roman"/>
          <w:b w:val="false"/>
          <w:i w:val="false"/>
          <w:color w:val="000000"/>
          <w:sz w:val="28"/>
        </w:rPr>
        <w:t>
      3. Осы Ережелер "Әкiмшiлiк құқық бұзушылық туралы" Қазақстан Республикасының 2001 жылғы 30 қаңтардағы Кодексiнiң 3-бабының 2-тармағына және 311-бабына,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8) тармақшасына сәйкес әзiрленген.</w:t>
      </w:r>
    </w:p>
    <w:bookmarkEnd w:id="3"/>
    <w:bookmarkStart w:name="z7" w:id="4"/>
    <w:p>
      <w:pPr>
        <w:spacing w:after="0"/>
        <w:ind w:left="0"/>
        <w:jc w:val="left"/>
      </w:pPr>
      <w:r>
        <w:rPr>
          <w:rFonts w:ascii="Times New Roman"/>
          <w:b/>
          <w:i w:val="false"/>
          <w:color w:val="000000"/>
        </w:rPr>
        <w:t xml:space="preserve"> 
2-тарау. Иттердi және мысықтарды ұстау тәртiбi</w:t>
      </w:r>
    </w:p>
    <w:bookmarkEnd w:id="4"/>
    <w:p>
      <w:pPr>
        <w:spacing w:after="0"/>
        <w:ind w:left="0"/>
        <w:jc w:val="both"/>
      </w:pPr>
      <w:r>
        <w:rPr>
          <w:rFonts w:ascii="Times New Roman"/>
          <w:b w:val="false"/>
          <w:i w:val="false"/>
          <w:color w:val="000000"/>
          <w:sz w:val="28"/>
        </w:rPr>
        <w:t>      4. Иттер және мысықтар жеке ветеринарлық төлқұжатын беру жолымен сәйкестендiрiледi.</w:t>
      </w:r>
      <w:r>
        <w:br/>
      </w:r>
      <w:r>
        <w:rPr>
          <w:rFonts w:ascii="Times New Roman"/>
          <w:b w:val="false"/>
          <w:i w:val="false"/>
          <w:color w:val="000000"/>
          <w:sz w:val="28"/>
        </w:rPr>
        <w:t>
      5. Иттер мен мысықтарды беру, сату, сатып алу, сонымен қатар қала, облыс және республикадан тысқары, шығару, кiргiзу, олардың «құтыруға қарсы егiлген» белгiсi бар ветеринариялық төлқұжаты болған жағдайда рұқсат етiледi.</w:t>
      </w:r>
      <w:r>
        <w:br/>
      </w:r>
      <w:r>
        <w:rPr>
          <w:rFonts w:ascii="Times New Roman"/>
          <w:b w:val="false"/>
          <w:i w:val="false"/>
          <w:color w:val="000000"/>
          <w:sz w:val="28"/>
        </w:rPr>
        <w:t>
      6. Келесiлерге жол берiлмейдi:</w:t>
      </w:r>
      <w:r>
        <w:br/>
      </w:r>
      <w:r>
        <w:rPr>
          <w:rFonts w:ascii="Times New Roman"/>
          <w:b w:val="false"/>
          <w:i w:val="false"/>
          <w:color w:val="000000"/>
          <w:sz w:val="28"/>
        </w:rPr>
        <w:t>
      1) иттер мен мысықтарды көп пәтерлi тұрғын үйлердiң аулаларында, балалар ойнайтын алаңдарында серуендетуге;</w:t>
      </w:r>
      <w:r>
        <w:br/>
      </w:r>
      <w:r>
        <w:rPr>
          <w:rFonts w:ascii="Times New Roman"/>
          <w:b w:val="false"/>
          <w:i w:val="false"/>
          <w:color w:val="000000"/>
          <w:sz w:val="28"/>
        </w:rPr>
        <w:t>
      2) иттердi тұмылдырықсыз және ұзын шылбырда серуендетуге;</w:t>
      </w:r>
      <w:r>
        <w:br/>
      </w:r>
      <w:r>
        <w:rPr>
          <w:rFonts w:ascii="Times New Roman"/>
          <w:b w:val="false"/>
          <w:i w:val="false"/>
          <w:color w:val="000000"/>
          <w:sz w:val="28"/>
        </w:rPr>
        <w:t>
      3) мас күйiндегi тұлғалар мен 14 жасқа толмаған балаларға иттердi серуендетуге;</w:t>
      </w:r>
      <w:r>
        <w:br/>
      </w:r>
      <w:r>
        <w:rPr>
          <w:rFonts w:ascii="Times New Roman"/>
          <w:b w:val="false"/>
          <w:i w:val="false"/>
          <w:color w:val="000000"/>
          <w:sz w:val="28"/>
        </w:rPr>
        <w:t>
      4) адамдардың шомылуына арналған орындарда, су бұрқақтарда және су алу орындарында иттер мен мысықтарды шомылдыруға;</w:t>
      </w:r>
      <w:r>
        <w:br/>
      </w:r>
      <w:r>
        <w:rPr>
          <w:rFonts w:ascii="Times New Roman"/>
          <w:b w:val="false"/>
          <w:i w:val="false"/>
          <w:color w:val="000000"/>
          <w:sz w:val="28"/>
        </w:rPr>
        <w:t>
      5)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w:t>
      </w:r>
      <w:r>
        <w:br/>
      </w:r>
      <w:r>
        <w:rPr>
          <w:rFonts w:ascii="Times New Roman"/>
          <w:b w:val="false"/>
          <w:i w:val="false"/>
          <w:color w:val="000000"/>
          <w:sz w:val="28"/>
        </w:rPr>
        <w:t>
      6) тiркелмеген (есепке алынбаған) және егуден өтпеген иттер мен мысықтарды ұстауға;</w:t>
      </w:r>
      <w:r>
        <w:br/>
      </w:r>
      <w:r>
        <w:rPr>
          <w:rFonts w:ascii="Times New Roman"/>
          <w:b w:val="false"/>
          <w:i w:val="false"/>
          <w:color w:val="000000"/>
          <w:sz w:val="28"/>
        </w:rPr>
        <w:t>
      7) иттер мен мысықтарды оның терiсiн пайдалануға, етiн тұтынуға, өңдеу және сату үшiн оларды ұстауға немесе аулауға;</w:t>
      </w:r>
      <w:r>
        <w:br/>
      </w:r>
      <w:r>
        <w:rPr>
          <w:rFonts w:ascii="Times New Roman"/>
          <w:b w:val="false"/>
          <w:i w:val="false"/>
          <w:color w:val="000000"/>
          <w:sz w:val="28"/>
        </w:rPr>
        <w:t>
      8) Мойынқұм ауданы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көздейтiн iс шаралардан басқа).</w:t>
      </w:r>
      <w:r>
        <w:br/>
      </w:r>
      <w:r>
        <w:rPr>
          <w:rFonts w:ascii="Times New Roman"/>
          <w:b w:val="false"/>
          <w:i w:val="false"/>
          <w:color w:val="000000"/>
          <w:sz w:val="28"/>
        </w:rPr>
        <w:t>
      9) иттердi және мысықтарды көп пәтерлi тұрғын үйлердiң ортақ пайдаланатын орындарында және жатақханаларында ұстауға.</w:t>
      </w:r>
      <w:r>
        <w:br/>
      </w:r>
      <w:r>
        <w:rPr>
          <w:rFonts w:ascii="Times New Roman"/>
          <w:b w:val="false"/>
          <w:i w:val="false"/>
          <w:color w:val="000000"/>
          <w:sz w:val="28"/>
        </w:rPr>
        <w:t>
      7. Адамдарды немесе жануарларды тiстеген иттер және мысықтар тез арада оқшаулау және бақылау үшiн жақын маңдағы ветеринариялық емдеу мекемесiне жеткiзiледi.</w:t>
      </w:r>
      <w:r>
        <w:br/>
      </w:r>
      <w:r>
        <w:rPr>
          <w:rFonts w:ascii="Times New Roman"/>
          <w:b w:val="false"/>
          <w:i w:val="false"/>
          <w:color w:val="000000"/>
          <w:sz w:val="28"/>
        </w:rPr>
        <w:t>
      8. Иттердi және мысықтарды ұстау ветеринариялық (ветеринариялық-санитариялық) ережелер мен нормативтерге, сондай-ақ олардың биологиялық қажеттiлiктерiне сәйкес және iзгiлiктi қарауда жүзеге асырылады.</w:t>
      </w:r>
      <w:r>
        <w:br/>
      </w:r>
      <w:r>
        <w:rPr>
          <w:rFonts w:ascii="Times New Roman"/>
          <w:b w:val="false"/>
          <w:i w:val="false"/>
          <w:color w:val="000000"/>
          <w:sz w:val="28"/>
        </w:rPr>
        <w:t>
      9. Санитарлық-гигиеналық, зоогигиеналық талаптар мен осы Ереженiң талаптарын орындаған жағдайда мыналарға рұқсат берiледi:</w:t>
      </w:r>
      <w:r>
        <w:br/>
      </w:r>
      <w:r>
        <w:rPr>
          <w:rFonts w:ascii="Times New Roman"/>
          <w:b w:val="false"/>
          <w:i w:val="false"/>
          <w:color w:val="000000"/>
          <w:sz w:val="28"/>
        </w:rPr>
        <w:t>
      1) көппәтерлi тұрғын үйдегi бiр отбасы пәтерiнде iрi және орта тұқымды екi иттi және екi мысықты үш айға дейiнгi ұрпақтарын қоса ұстауға. (Жасы үш айдан асқан күшiктер мен мысықтар жаңа иелерiне немесе қаңғыбас жануарларды аулау және ұстаумен шұғылданатын арнайы мекемеге беруiлуi тиiс. Күшiктер мен мысықтарды жаңа иелерiне беру жануардың ветеринариялық төлқұжатымен қоса жүзеге асырылады.);</w:t>
      </w:r>
      <w:r>
        <w:br/>
      </w:r>
      <w:r>
        <w:rPr>
          <w:rFonts w:ascii="Times New Roman"/>
          <w:b w:val="false"/>
          <w:i w:val="false"/>
          <w:color w:val="000000"/>
          <w:sz w:val="28"/>
        </w:rPr>
        <w:t>
      2) бiрнеше жанұялар тұратын тұрғын жайда (коммуналдық пәтер), тек өзiнiң жанұясы тұратын тұрғын жайында барлық пәтерде тұрушылардың жазбаша келiсiмi бойынша көршiлердiң дәрiгерлiк керi көрсеткiшi (ұшыну) болмаса екi ит пен мысықтарды тек өзi тұратын тұрғын жайда ұстауға.</w:t>
      </w:r>
    </w:p>
    <w:bookmarkStart w:name="z8" w:id="5"/>
    <w:p>
      <w:pPr>
        <w:spacing w:after="0"/>
        <w:ind w:left="0"/>
        <w:jc w:val="left"/>
      </w:pPr>
      <w:r>
        <w:rPr>
          <w:rFonts w:ascii="Times New Roman"/>
          <w:b/>
          <w:i w:val="false"/>
          <w:color w:val="000000"/>
        </w:rPr>
        <w:t xml:space="preserve"> 
3-тарау. Қорытынды ережелер</w:t>
      </w:r>
    </w:p>
    <w:bookmarkEnd w:id="5"/>
    <w:p>
      <w:pPr>
        <w:spacing w:after="0"/>
        <w:ind w:left="0"/>
        <w:jc w:val="both"/>
      </w:pPr>
      <w:r>
        <w:rPr>
          <w:rFonts w:ascii="Times New Roman"/>
          <w:b w:val="false"/>
          <w:i w:val="false"/>
          <w:color w:val="000000"/>
          <w:sz w:val="28"/>
        </w:rPr>
        <w:t>      10. Осы Ереженi бұзғаны үшiн жауапкершiлiк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