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117e" w14:textId="4ff1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қаласындағы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2011 жылғы 15 шілдедегі N 34-268 шешімі. Алматы облысының Әділет департаменті Текелі қаласының Әділет басқармасында 2011 жылы 27 тамызда N 2-3-97 тіркелді. Қолданылу мерзімінің аяқталуына байланысты шешімнің күші жойылды - Алматы облысы Текелі қалалық мәслихатының 2013 жылғы 08 қарашадағы N 22-135 шешімімен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шешімнің күші жойылды - Алматы облысы Текелі қалалық мәслихатының 08.11.2013 </w:t>
      </w:r>
      <w:r>
        <w:rPr>
          <w:rFonts w:ascii="Times New Roman"/>
          <w:b w:val="false"/>
          <w:i w:val="false"/>
          <w:color w:val="ff0000"/>
          <w:sz w:val="28"/>
        </w:rPr>
        <w:t>N 22-135</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сәуiрдегi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қаласындағы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Текелі қалалық мәслихатының "Текелі қаласы бойынша табысы аз отбасыларына (азаматтарға) тұрғын үй көмегін көрсетудің мөлшері мен тәртібі туралы" 2008 жылғы 31 қаңтардағы N 3-27 (2008 жылғы 14 наурыздағы "Текелийский рабочий" газетінің 11 нөмірінде жарияланған, 2008 жылғы 5 наурызда 2-3-42 нөмірімен нормативтік құқықтық актілерді мемлекеттік тіркеу тізілімінде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Текелі қалалық мәслихатының әлеуметтік мәселелер бойынша тұрақты комиссиясының төрағасына және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ХXХVI сессиясының төрайымы                 Н. Сибирякова</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Әбдалиев Ерлан Жеңісбайұлы</w:t>
      </w:r>
      <w:r>
        <w:br/>
      </w:r>
      <w:r>
        <w:rPr>
          <w:rFonts w:ascii="Times New Roman"/>
          <w:b w:val="false"/>
          <w:i w:val="false"/>
          <w:color w:val="000000"/>
          <w:sz w:val="28"/>
        </w:rPr>
        <w:t>
      15 шілде 2011 жыл</w:t>
      </w:r>
    </w:p>
    <w:bookmarkStart w:name="z6"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"Текелі қаласындағы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w:t>
      </w:r>
      <w:r>
        <w:br/>
      </w:r>
      <w:r>
        <w:rPr>
          <w:rFonts w:ascii="Times New Roman"/>
          <w:b w:val="false"/>
          <w:i w:val="false"/>
          <w:color w:val="000000"/>
          <w:sz w:val="28"/>
        </w:rPr>
        <w:t>
айқындау туралы" N 34-268</w:t>
      </w:r>
      <w:r>
        <w:br/>
      </w:r>
      <w:r>
        <w:rPr>
          <w:rFonts w:ascii="Times New Roman"/>
          <w:b w:val="false"/>
          <w:i w:val="false"/>
          <w:color w:val="000000"/>
          <w:sz w:val="28"/>
        </w:rPr>
        <w:t>
шешіміне қосымша</w:t>
      </w:r>
    </w:p>
    <w:bookmarkEnd w:id="1"/>
    <w:bookmarkStart w:name="z7" w:id="2"/>
    <w:p>
      <w:pPr>
        <w:spacing w:after="0"/>
        <w:ind w:left="0"/>
        <w:jc w:val="left"/>
      </w:pPr>
      <w:r>
        <w:rPr>
          <w:rFonts w:ascii="Times New Roman"/>
          <w:b/>
          <w:i w:val="false"/>
          <w:color w:val="000000"/>
        </w:rPr>
        <w:t xml:space="preserve"> 
Текелі қаласындағы аз қамтамасыз етілген отбасыларға</w:t>
      </w:r>
      <w:r>
        <w:br/>
      </w:r>
      <w:r>
        <w:rPr>
          <w:rFonts w:ascii="Times New Roman"/>
          <w:b/>
          <w:i w:val="false"/>
          <w:color w:val="000000"/>
        </w:rPr>
        <w:t>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N 512 және Қазақстан Республикасы Үкіметінің 2009 жылғы 30 желтоқсандағы N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Қаулыларына сәйкес әзірленді және Текелі қаласындағы аз қамтамасыз етілген отбасыларға (азаматтарға) тұрғын үй көмегін көрсетудің мөлшерін және тәртібін айқындайды.</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отбасының бір айда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жиынтық табысына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білдірген тоқсанның алдындағы тоқсандағы отбасының ақшалай да, заттай да нақты алған табысының жалпы сомасы;</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және төлемді жүзеге асыратын облыстық маңызы бар қаланың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қала әкімінің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көмегі Текелі қаласында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Абзац алынып тасталды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Белгіленген нормадан артық кондоминиум объектілерінің ортақ мүлкін тұрғын үйді (тұрғын ғимаратты) күтіп-ұстауға арналған шығыстарға және (немесе) тұрғын үйді (тұрғын ғимаратты) күтіп-ұстауға арналған шығыстарға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Отбасының бір айда кондоминиум объектілерінің ортақ мүлкін  тұрғын үйді (тұрғын ғимаратты) күтіп-ұстауға арналған шығыстарға және (немесе) тұрғын үйді (тұрғын ғимаратты) күтіп-ұстауға арналған шығыстарға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 табысының он пайызы мөлшерінде белгіленеді.</w:t>
      </w:r>
      <w:r>
        <w:br/>
      </w:r>
      <w:r>
        <w:rPr>
          <w:rFonts w:ascii="Times New Roman"/>
          <w:b w:val="false"/>
          <w:i w:val="false"/>
          <w:color w:val="000000"/>
          <w:sz w:val="28"/>
        </w:rPr>
        <w:t>
      Күтімге мұқтаж деп танылған бірінші және екінші топтағы мүгедектерге, жасы сексеннен асқан тұлғаларға күтім жасайтын немесе үш жасқа дейінгі балаларды тәрбиелеумен айналысатындарды, күндізгі бөлімде оқымайтын, әскери қызмет атқармайтын, жұмыс істемейтін және жұмыссыз ретінде уәкілетті органда тіркелмеген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p>
    <w:bookmarkEnd w:id="4"/>
    <w:bookmarkStart w:name="z12" w:id="5"/>
    <w:p>
      <w:pPr>
        <w:spacing w:after="0"/>
        <w:ind w:left="0"/>
        <w:jc w:val="left"/>
      </w:pPr>
      <w:r>
        <w:rPr>
          <w:rFonts w:ascii="Times New Roman"/>
          <w:b/>
          <w:i w:val="false"/>
          <w:color w:val="000000"/>
        </w:rPr>
        <w:t xml:space="preserve"> 
Тұрғын үй көмегін көрсетудің мөлшерін және тәртібін айқындау</w:t>
      </w:r>
    </w:p>
    <w:bookmarkEnd w:id="5"/>
    <w:bookmarkStart w:name="z13" w:id="6"/>
    <w:p>
      <w:pPr>
        <w:spacing w:after="0"/>
        <w:ind w:left="0"/>
        <w:jc w:val="both"/>
      </w:pPr>
      <w:r>
        <w:rPr>
          <w:rFonts w:ascii="Times New Roman"/>
          <w:b w:val="false"/>
          <w:i w:val="false"/>
          <w:color w:val="000000"/>
          <w:sz w:val="28"/>
        </w:rPr>
        <w:t>
      4. Тұрғын үй көмегін алуға Қазақстан Республикасының азаматтары, оралмандар, Қазақстан Республикасында тұрақты тұратын және тұрып қайту рұқсаты бар азаматтығы жоқ тұлғалардың құқығы бар. Тұрғын үй көмегi барлық қажеттi құжаттарымен бiрге өтiнiш берген бір тоқсанға тағайындалады. Тұрғын үй көмегiн тағайындау үшiн құжаттар ағымдағы тоқсанның соңғы айының 25-не дейiн қабылданады. Қайталанған өтiнiш кезiнде тұрғын үй көмегi ағымдағы тоқсанда құжаттарды ұсыну мерзiмiнен тәуелсiз тоқсанға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өзгер3с енгізілді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Жергiлiктi жылумен жылытылатын жекеменшiк үй құрылыстарында тұратын отбасыларға тұрғын үй көмегi жылыту маусымына тағайындалады.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 (азаматтар)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азамат (отбасы) "Текелі қаласының жұмыспен қамту және әлеуметтік бағдарламалар бөлімі" мемлекеттік мекемесіне (әрі қарай – Бөлім) өтінішін пен келесі құжаттарын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құқықтығын растайтын құжаттың көшірмесі (тұрғын үй аумағының көлемі, бөлме саны көрсетілген жекешелендіру, сыйға тарту, сату - сатып алу, жалға беру келісімшарты).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тағайындауға өтініш жасардың алдындағы үш айдағы отбасының еңбекпен тапқан табысы, зейнетақысы, жәрдемақысы, алименттер, жеке қосалқы шаруашылықтан түскен табыстары, өтiнiш берген тоқсанның алдындағы тоқсанға).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ff0000"/>
          <w:sz w:val="28"/>
        </w:rPr>
        <w:t xml:space="preserve">      Ескерту. 6-тармақшаға өзгеріс енгізілді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коммуналдық қызметтерді тұтыну шоттары, телекоммуникация қызметтері үшін түбіртек-шот немесе телекоммуникация қызметтері мен коммуналдық қызметтерді тұтыну анықтамасы.</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8-тармақшаға өзгеріс енгізілді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Әділет басқармасынан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w:t>
      </w:r>
      <w:r>
        <w:rPr>
          <w:rFonts w:ascii="Times New Roman"/>
          <w:b w:val="false"/>
          <w:i w:val="false"/>
          <w:color w:val="000000"/>
          <w:sz w:val="28"/>
        </w:rPr>
        <w:t>
      7. Тұрғындық көмекті төлеу және тағайындау бойынша уәкілетті органы жоқ болған жағдайда өтініш беруші тұрғылықты мекенжайы бойынша құжаттарды ауылдық округтің, кенттің, ауылдың әкіміне өткізеді.</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Бөлім өтініш берушіден немесе кенттің әкімінен, ауыл, ауылдық округтің әкімінің атынан өтініші мен оған қосымша құжаттарды қабылдайды, оларды қабылдаған күннен бастап он күн ішінде қарайды және тұрғын үй көмегін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Бөлімді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және төлеу бойынша уәкілетті орган немесе кенттің әкімі, ауыл, ауылдық округтің әкімі құжаттардың көшірмелерін тексеріп, оларды тіркеуден өткізеді және өтініш берушіге құжаттарын қабылдағаны жөніндегі растайтын құжат беріледі.</w:t>
      </w:r>
      <w:r>
        <w:br/>
      </w:r>
      <w:r>
        <w:rPr>
          <w:rFonts w:ascii="Times New Roman"/>
          <w:b w:val="false"/>
          <w:i w:val="false"/>
          <w:color w:val="000000"/>
          <w:sz w:val="28"/>
        </w:rPr>
        <w:t>
</w:t>
      </w:r>
      <w:r>
        <w:rPr>
          <w:rFonts w:ascii="Times New Roman"/>
          <w:b w:val="false"/>
          <w:i w:val="false"/>
          <w:color w:val="000000"/>
          <w:sz w:val="28"/>
        </w:rPr>
        <w:t>
      11. Кенттің әкімі, ауыл, ауылдық округтің әкімі өтініш берушінің құжаттарын тұрғындық көмекті төлеу және тағайындау туралы өтініш берушіден құжаттарды қабылдаған күннен он күн мерзімнен кешіктірмей уәкілетті органға өткізеді.</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Алынып тасталды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0000"/>
          <w:sz w:val="28"/>
        </w:rPr>
        <w:t xml:space="preserve"> Алынып тасталды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w:t>
      </w:r>
      <w:r>
        <w:rPr>
          <w:rFonts w:ascii="Times New Roman"/>
          <w:b w:val="false"/>
          <w:i w:val="false"/>
          <w:color w:val="ff0000"/>
          <w:sz w:val="28"/>
        </w:rPr>
        <w:t xml:space="preserve"> Алынып тасталды - Алматы облысы Текелі қаласы мәслихатының 2012.03.30 </w:t>
      </w:r>
      <w:r>
        <w:rPr>
          <w:rFonts w:ascii="Times New Roman"/>
          <w:b w:val="false"/>
          <w:i w:val="false"/>
          <w:color w:val="000000"/>
          <w:sz w:val="28"/>
        </w:rPr>
        <w:t>4-27</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Бір айға бір отбасына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электр энергиясын қолдану:</w:t>
      </w:r>
      <w:r>
        <w:br/>
      </w:r>
      <w:r>
        <w:rPr>
          <w:rFonts w:ascii="Times New Roman"/>
          <w:b w:val="false"/>
          <w:i w:val="false"/>
          <w:color w:val="000000"/>
          <w:sz w:val="28"/>
        </w:rPr>
        <w:t>
      1 адамға – бір айға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4 және одан көп адамнан тұратын отбасына – отбасына бір айға 150 киловаттан аспауы керек.</w:t>
      </w:r>
      <w:r>
        <w:br/>
      </w:r>
      <w:r>
        <w:rPr>
          <w:rFonts w:ascii="Times New Roman"/>
          <w:b w:val="false"/>
          <w:i w:val="false"/>
          <w:color w:val="000000"/>
          <w:sz w:val="28"/>
        </w:rPr>
        <w:t>
</w:t>
      </w:r>
      <w:r>
        <w:rPr>
          <w:rFonts w:ascii="Times New Roman"/>
          <w:b w:val="false"/>
          <w:i w:val="false"/>
          <w:color w:val="000000"/>
          <w:sz w:val="28"/>
        </w:rPr>
        <w:t>
      2) сумен қамтамасыз ету мөлшері (метр куб):</w:t>
      </w:r>
      <w:r>
        <w:br/>
      </w:r>
      <w:r>
        <w:rPr>
          <w:rFonts w:ascii="Times New Roman"/>
          <w:b w:val="false"/>
          <w:i w:val="false"/>
          <w:color w:val="000000"/>
          <w:sz w:val="28"/>
        </w:rPr>
        <w:t>
      есептеу құралдары болғанда ыстық су – 3,5;</w:t>
      </w:r>
      <w:r>
        <w:br/>
      </w:r>
      <w:r>
        <w:rPr>
          <w:rFonts w:ascii="Times New Roman"/>
          <w:b w:val="false"/>
          <w:i w:val="false"/>
          <w:color w:val="000000"/>
          <w:sz w:val="28"/>
        </w:rPr>
        <w:t>
      есептеу құралдары болмағанда ыстық су – 3,45;</w:t>
      </w:r>
      <w:r>
        <w:br/>
      </w:r>
      <w:r>
        <w:rPr>
          <w:rFonts w:ascii="Times New Roman"/>
          <w:b w:val="false"/>
          <w:i w:val="false"/>
          <w:color w:val="000000"/>
          <w:sz w:val="28"/>
        </w:rPr>
        <w:t>
      көшедегі су колонкаларынан – 1,22;</w:t>
      </w:r>
      <w:r>
        <w:br/>
      </w:r>
      <w:r>
        <w:rPr>
          <w:rFonts w:ascii="Times New Roman"/>
          <w:b w:val="false"/>
          <w:i w:val="false"/>
          <w:color w:val="000000"/>
          <w:sz w:val="28"/>
        </w:rPr>
        <w:t>
      ауладағы су колонкаларынан – 3,65;</w:t>
      </w:r>
      <w:r>
        <w:br/>
      </w:r>
      <w:r>
        <w:rPr>
          <w:rFonts w:ascii="Times New Roman"/>
          <w:b w:val="false"/>
          <w:i w:val="false"/>
          <w:color w:val="000000"/>
          <w:sz w:val="28"/>
        </w:rPr>
        <w:t>
      су құбырымен және кәрізбен жабдықталған, бірақ ваннасы жоқ тұрғын үйлер – 4,56;</w:t>
      </w:r>
      <w:r>
        <w:br/>
      </w:r>
      <w:r>
        <w:rPr>
          <w:rFonts w:ascii="Times New Roman"/>
          <w:b w:val="false"/>
          <w:i w:val="false"/>
          <w:color w:val="000000"/>
          <w:sz w:val="28"/>
        </w:rPr>
        <w:t>
      су құбырымен, кәрізбен және ваннамен жабдықталған тұрғын үйлер – 6,54;</w:t>
      </w:r>
      <w:r>
        <w:br/>
      </w:r>
      <w:r>
        <w:rPr>
          <w:rFonts w:ascii="Times New Roman"/>
          <w:b w:val="false"/>
          <w:i w:val="false"/>
          <w:color w:val="000000"/>
          <w:sz w:val="28"/>
        </w:rPr>
        <w:t>
      ыстық сумен жабдықталған кәріз – 10,04;</w:t>
      </w:r>
      <w:r>
        <w:br/>
      </w:r>
      <w:r>
        <w:rPr>
          <w:rFonts w:ascii="Times New Roman"/>
          <w:b w:val="false"/>
          <w:i w:val="false"/>
          <w:color w:val="000000"/>
          <w:sz w:val="28"/>
        </w:rPr>
        <w:t>
      ыстық сумен жабдықталмаған кәріз – 6,54;</w:t>
      </w:r>
      <w:r>
        <w:br/>
      </w:r>
      <w:r>
        <w:rPr>
          <w:rFonts w:ascii="Times New Roman"/>
          <w:b w:val="false"/>
          <w:i w:val="false"/>
          <w:color w:val="000000"/>
          <w:sz w:val="28"/>
        </w:rPr>
        <w:t>
      ваннасыз және ыстық сусыз кәріз – 4,56;</w:t>
      </w:r>
      <w:r>
        <w:br/>
      </w:r>
      <w:r>
        <w:rPr>
          <w:rFonts w:ascii="Times New Roman"/>
          <w:b w:val="false"/>
          <w:i w:val="false"/>
          <w:color w:val="000000"/>
          <w:sz w:val="28"/>
        </w:rPr>
        <w:t>
      ыстық сумен жабдықталған кәріз, бірақ ваннасы жоқ – 7,12.</w:t>
      </w:r>
      <w:r>
        <w:br/>
      </w:r>
      <w:r>
        <w:rPr>
          <w:rFonts w:ascii="Times New Roman"/>
          <w:b w:val="false"/>
          <w:i w:val="false"/>
          <w:color w:val="000000"/>
          <w:sz w:val="28"/>
        </w:rPr>
        <w:t>
</w:t>
      </w:r>
      <w:r>
        <w:rPr>
          <w:rFonts w:ascii="Times New Roman"/>
          <w:b w:val="false"/>
          <w:i w:val="false"/>
          <w:color w:val="000000"/>
          <w:sz w:val="28"/>
        </w:rPr>
        <w:t>
      3) қатты отынды қолданатындарға:</w:t>
      </w:r>
      <w:r>
        <w:br/>
      </w:r>
      <w:r>
        <w:rPr>
          <w:rFonts w:ascii="Times New Roman"/>
          <w:b w:val="false"/>
          <w:i w:val="false"/>
          <w:color w:val="000000"/>
          <w:sz w:val="28"/>
        </w:rPr>
        <w:t>
      пеш жағатын тұрғын үйлерге – бір жылыту мерзіміне бес тонна көмір.</w:t>
      </w:r>
      <w:r>
        <w:br/>
      </w:r>
      <w:r>
        <w:rPr>
          <w:rFonts w:ascii="Times New Roman"/>
          <w:b w:val="false"/>
          <w:i w:val="false"/>
          <w:color w:val="000000"/>
          <w:sz w:val="28"/>
        </w:rPr>
        <w:t>
</w:t>
      </w:r>
      <w:r>
        <w:rPr>
          <w:rFonts w:ascii="Times New Roman"/>
          <w:b w:val="false"/>
          <w:i w:val="false"/>
          <w:color w:val="000000"/>
          <w:sz w:val="28"/>
        </w:rPr>
        <w:t>
      4) ай сайын қатты тұрмыстық қалдықтарды шығару (метр куб):</w:t>
      </w:r>
      <w:r>
        <w:br/>
      </w:r>
      <w:r>
        <w:rPr>
          <w:rFonts w:ascii="Times New Roman"/>
          <w:b w:val="false"/>
          <w:i w:val="false"/>
          <w:color w:val="000000"/>
          <w:sz w:val="28"/>
        </w:rPr>
        <w:t>
      бір адамға – 0,1.</w:t>
      </w:r>
      <w:r>
        <w:br/>
      </w:r>
      <w:r>
        <w:rPr>
          <w:rFonts w:ascii="Times New Roman"/>
          <w:b w:val="false"/>
          <w:i w:val="false"/>
          <w:color w:val="000000"/>
          <w:sz w:val="28"/>
        </w:rPr>
        <w:t>
</w:t>
      </w:r>
      <w:r>
        <w:rPr>
          <w:rFonts w:ascii="Times New Roman"/>
          <w:b w:val="false"/>
          <w:i w:val="false"/>
          <w:color w:val="000000"/>
          <w:sz w:val="28"/>
        </w:rPr>
        <w:t>
      5) газ тұтыну – жергiлiктi жылумен жылытылатын жекеменшiк үй құрылыстарында тұратын айына бір отбасына 10 килограмм (1 кішкене баллон).</w:t>
      </w:r>
      <w:r>
        <w:br/>
      </w:r>
      <w:r>
        <w:rPr>
          <w:rFonts w:ascii="Times New Roman"/>
          <w:b w:val="false"/>
          <w:i w:val="false"/>
          <w:color w:val="000000"/>
          <w:sz w:val="28"/>
        </w:rPr>
        <w:t>
</w:t>
      </w:r>
      <w:r>
        <w:rPr>
          <w:rFonts w:ascii="Times New Roman"/>
          <w:b w:val="false"/>
          <w:i w:val="false"/>
          <w:color w:val="000000"/>
          <w:sz w:val="28"/>
        </w:rPr>
        <w:t>
      16. Көмірдің құнын есептеу үшін тұрғын үй көмегін есептеген тоқсанның алдындағы тоқсанның соңғы айындағы жағдай бойынша "Текелі қаласының тұрғын үй-коммуналдық шаруашылық, жолаушылар көлігі және автомобиль жолдары бөлімі" мемлекеттік мекемесі ұсынған қала бойынша орташа баға қолданылады.</w:t>
      </w:r>
      <w:r>
        <w:br/>
      </w:r>
      <w:r>
        <w:rPr>
          <w:rFonts w:ascii="Times New Roman"/>
          <w:b w:val="false"/>
          <w:i w:val="false"/>
          <w:color w:val="000000"/>
          <w:sz w:val="28"/>
        </w:rPr>
        <w:t>
</w:t>
      </w:r>
      <w:r>
        <w:rPr>
          <w:rFonts w:ascii="Times New Roman"/>
          <w:b w:val="false"/>
          <w:i w:val="false"/>
          <w:color w:val="000000"/>
          <w:sz w:val="28"/>
        </w:rPr>
        <w:t>
      17. Тұрғын үй көмегінің төлемі көрсетілген операция түрлеріне лицензиялары бар Бөлім және банк филиалдары немесе басқа да ұйымдар арасында жасалған Агенттік келісімі негізінде тағайындалған соманы алушының жеке шотына аудару жолымен жүзеге асырылады.</w:t>
      </w:r>
    </w:p>
    <w:bookmarkEnd w:id="6"/>
    <w:bookmarkStart w:name="z52" w:id="7"/>
    <w:p>
      <w:pPr>
        <w:spacing w:after="0"/>
        <w:ind w:left="0"/>
        <w:jc w:val="left"/>
      </w:pPr>
      <w:r>
        <w:rPr>
          <w:rFonts w:ascii="Times New Roman"/>
          <w:b/>
          <w:i w:val="false"/>
          <w:color w:val="000000"/>
        </w:rPr>
        <w:t xml:space="preserve"> 
Қорытынды</w:t>
      </w:r>
    </w:p>
    <w:bookmarkEnd w:id="7"/>
    <w:bookmarkStart w:name="z53" w:id="8"/>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