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476b" w14:textId="7fb4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әкімінің 2011 жылғы 20 желтоқсандағы N 12-14 шешімі. Алматы облысының Әділет департаменті Қапшағай қаласының Әділет басқармасында 2011 жылы 26 желтоқсанда N 2-2-129 тіркелді. Күші жойылды - Алматы облысы Қапшағай қаласы әкімінің 2014 жылғы 15 сәуірдегі N 04-4 шешімімен</w:t>
      </w:r>
    </w:p>
    <w:p>
      <w:pPr>
        <w:spacing w:after="0"/>
        <w:ind w:left="0"/>
        <w:jc w:val="both"/>
      </w:pPr>
      <w:r>
        <w:rPr>
          <w:rFonts w:ascii="Times New Roman"/>
          <w:b w:val="false"/>
          <w:i w:val="false"/>
          <w:color w:val="ff0000"/>
          <w:sz w:val="28"/>
        </w:rPr>
        <w:t>      Ескерту. Күші жойылды - Алматы облысы Қапшағай қаласы әкімінің 15.04.2014 N 04-4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әскери-техникалық мамандықтар бойынша даярлау және әскери оқу орындарына түсу үшін кандидаттарды іріктеу мақсатында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Қапшағай қаласы, Гоголя көшесі, 6 мекен-жайында орналасқан "Алматы облысының Қапшағай қаласы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Шеңгелді, Заречный селолық округтердің әкімдері (Ерғазы Аққойшыұлы Қойлыбаев, Сейдахмет Шәкенұлы Даданбеков) және ұйымдардың басшылары Қазақстан Республикасының Қорғаныс министрлігі белгілеген мерзімде "Алматы облысының Қапшағай қаласы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әкімінің орынбасары Жанат Асылханұлы Асантаевқа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Таубаев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облысының</w:t>
      </w:r>
      <w:r>
        <w:br/>
      </w:r>
      <w:r>
        <w:rPr>
          <w:rFonts w:ascii="Times New Roman"/>
          <w:b w:val="false"/>
          <w:i w:val="false"/>
          <w:color w:val="000000"/>
          <w:sz w:val="28"/>
        </w:rPr>
        <w:t>
</w:t>
      </w:r>
      <w:r>
        <w:rPr>
          <w:rFonts w:ascii="Times New Roman"/>
          <w:b w:val="false"/>
          <w:i/>
          <w:color w:val="000000"/>
          <w:sz w:val="28"/>
        </w:rPr>
        <w:t>      Қапшағай қаласы</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                              Түсіпбеков Нұрғазы Аманұлы</w:t>
      </w:r>
      <w:r>
        <w:br/>
      </w:r>
      <w:r>
        <w:rPr>
          <w:rFonts w:ascii="Times New Roman"/>
          <w:b w:val="false"/>
          <w:i w:val="false"/>
          <w:color w:val="000000"/>
          <w:sz w:val="28"/>
        </w:rPr>
        <w:t>
      20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